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91C" w:rsidRDefault="00B8091C" w:rsidP="00B8091C">
      <w:pPr>
        <w:jc w:val="center"/>
        <w:rPr>
          <w:rFonts w:ascii="Times New Roman" w:hAnsi="Times New Roman" w:cs="Times New Roman"/>
          <w:sz w:val="28"/>
          <w:szCs w:val="28"/>
        </w:rPr>
      </w:pPr>
      <w:r w:rsidRPr="00B8091C">
        <w:rPr>
          <w:rFonts w:ascii="Times New Roman" w:hAnsi="Times New Roman" w:cs="Times New Roman"/>
          <w:sz w:val="28"/>
          <w:szCs w:val="28"/>
        </w:rPr>
        <w:t>«Георгиевская лента – символ воинской славы, памяти о подвигах советских солдат в Великой Отечественной войне»</w:t>
      </w:r>
    </w:p>
    <w:p w:rsidR="00B8091C" w:rsidRDefault="00B8091C" w:rsidP="00B809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8091C">
        <w:rPr>
          <w:rFonts w:ascii="Times New Roman" w:hAnsi="Times New Roman" w:cs="Times New Roman"/>
          <w:sz w:val="28"/>
          <w:szCs w:val="28"/>
        </w:rPr>
        <w:t xml:space="preserve">Георгиевская лента на протяжении многих лет является российским военным символом героизма, мужества и стойкости народа, подвигов защитников Отечества в ходе военных действий и при выполнении других задач по защите Отечества. </w:t>
      </w:r>
    </w:p>
    <w:p w:rsidR="00B8091C" w:rsidRDefault="00B8091C" w:rsidP="00B809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8091C">
        <w:rPr>
          <w:rFonts w:ascii="Times New Roman" w:hAnsi="Times New Roman" w:cs="Times New Roman"/>
          <w:sz w:val="28"/>
          <w:szCs w:val="28"/>
        </w:rPr>
        <w:t xml:space="preserve">Особый смысл Георгиевская лента получила, став общепринятым символом Победы советского народа в Великой Отечественной войне 1941 - 1945 годов. Ее с глубоким уважением и преклонением перед победителями располагают на одежде, используют в праздничном оформлении домов и улиц к 9 мая. Законодательное закрепление статуса Георгиевской ленты произошло в декабре 2022 г., когда был принят Федеральный закон «О Георгиевской ленте и о внесении изменений в отдельные законодательные акты», согласно которому Георгиевская лента является одним из символов воинской славы России. Согласно закону Георгиевская лента – это лента из чередующихся </w:t>
      </w:r>
      <w:proofErr w:type="spellStart"/>
      <w:r w:rsidRPr="00B8091C">
        <w:rPr>
          <w:rFonts w:ascii="Times New Roman" w:hAnsi="Times New Roman" w:cs="Times New Roman"/>
          <w:sz w:val="28"/>
          <w:szCs w:val="28"/>
        </w:rPr>
        <w:t>равношироких</w:t>
      </w:r>
      <w:proofErr w:type="spellEnd"/>
      <w:r w:rsidRPr="00B8091C">
        <w:rPr>
          <w:rFonts w:ascii="Times New Roman" w:hAnsi="Times New Roman" w:cs="Times New Roman"/>
          <w:sz w:val="28"/>
          <w:szCs w:val="28"/>
        </w:rPr>
        <w:t xml:space="preserve"> трех черных и двух оранжевых полос. Георгиевская лента используется во время проведения органами публичной власти торжественных мероприятий, посвященных Дню Победы, иных мероприятий, связанных с событиями Великой Отечественной войны 1941 - 1945 годов, мероприятий, направленных на увековечение памяти российских воинов, отличившихся в сражениях, связанных с днями воинской славы России.</w:t>
      </w:r>
    </w:p>
    <w:p w:rsidR="00B8091C" w:rsidRDefault="00B8091C" w:rsidP="00B809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8091C">
        <w:rPr>
          <w:rFonts w:ascii="Times New Roman" w:hAnsi="Times New Roman" w:cs="Times New Roman"/>
          <w:sz w:val="28"/>
          <w:szCs w:val="28"/>
        </w:rPr>
        <w:t xml:space="preserve"> Публичное осквернение Георгиевской ленты влечет за собой ответственность в соответствии с законодательством Российской Федерации. </w:t>
      </w:r>
    </w:p>
    <w:p w:rsidR="00F81186" w:rsidRPr="00B8091C" w:rsidRDefault="00B8091C" w:rsidP="00B809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8091C">
        <w:rPr>
          <w:rFonts w:ascii="Times New Roman" w:hAnsi="Times New Roman" w:cs="Times New Roman"/>
          <w:sz w:val="28"/>
          <w:szCs w:val="28"/>
        </w:rPr>
        <w:t xml:space="preserve">Так, в соответствии с ч.3 ст.354.1 Уголовного кодекса РФ осквернение символов воинской славы России, совершенное публично, квалифицируется как реабилитация нацизма. </w:t>
      </w:r>
      <w:proofErr w:type="gramStart"/>
      <w:r w:rsidRPr="00B8091C">
        <w:rPr>
          <w:rFonts w:ascii="Times New Roman" w:hAnsi="Times New Roman" w:cs="Times New Roman"/>
          <w:sz w:val="28"/>
          <w:szCs w:val="28"/>
        </w:rPr>
        <w:t>Санкция данной статьи предусматривает штраф в размере до 3 миллионов рублей или в размере заработной платы или иного дохода осужденного за период до трех лет, либо обязательные работы на срок до трехсот шестидесяти часов, либо исправительные работы на срок до одного года, либо принудительные работы на срок до трех лет с лишением права занимать определенные должности или заниматься определенной деятельностью</w:t>
      </w:r>
      <w:proofErr w:type="gramEnd"/>
      <w:r w:rsidRPr="00B8091C">
        <w:rPr>
          <w:rFonts w:ascii="Times New Roman" w:hAnsi="Times New Roman" w:cs="Times New Roman"/>
          <w:sz w:val="28"/>
          <w:szCs w:val="28"/>
        </w:rPr>
        <w:t xml:space="preserve"> на срок до трех лет, либо лишение свободы на тот же срок с лишением права занимать определенные должности или заниматься определенной деятельностью на срок до трех лет. Ежегодно в апреле-мае общественная организация «Волонтеры Победы» проводит акцию «Георгиевская ленточка». Необходимо помнить, что Георгиевская лента – </w:t>
      </w:r>
      <w:r w:rsidRPr="00B8091C">
        <w:rPr>
          <w:rFonts w:ascii="Times New Roman" w:hAnsi="Times New Roman" w:cs="Times New Roman"/>
          <w:sz w:val="28"/>
          <w:szCs w:val="28"/>
        </w:rPr>
        <w:lastRenderedPageBreak/>
        <w:t>это не декоративный атрибут и нужно соблюдать правила уважительного отношения при ее ношении.</w:t>
      </w:r>
    </w:p>
    <w:sectPr w:rsidR="00F81186" w:rsidRPr="00B8091C" w:rsidSect="00F811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B8091C"/>
    <w:rsid w:val="000207D6"/>
    <w:rsid w:val="00B8091C"/>
    <w:rsid w:val="00F811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1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2127</Characters>
  <Application>Microsoft Office Word</Application>
  <DocSecurity>0</DocSecurity>
  <Lines>17</Lines>
  <Paragraphs>4</Paragraphs>
  <ScaleCrop>false</ScaleCrop>
  <Company>Microsoft</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2025-03-11T07:18:00Z</dcterms:created>
  <dcterms:modified xsi:type="dcterms:W3CDTF">2025-03-11T07:20:00Z</dcterms:modified>
</cp:coreProperties>
</file>