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318" w:type="dxa"/>
        <w:tblLook w:val="04A0"/>
      </w:tblPr>
      <w:tblGrid>
        <w:gridCol w:w="5813"/>
        <w:gridCol w:w="4394"/>
      </w:tblGrid>
      <w:tr w:rsidR="003E51B4" w:rsidTr="003E51B4">
        <w:tc>
          <w:tcPr>
            <w:tcW w:w="5813" w:type="dxa"/>
            <w:shd w:val="clear" w:color="auto" w:fill="auto"/>
            <w:vAlign w:val="center"/>
          </w:tcPr>
          <w:p w:rsidR="003E51B4" w:rsidRPr="00A8605E" w:rsidRDefault="003E51B4" w:rsidP="003E51B4">
            <w:pPr>
              <w:ind w:firstLine="0"/>
              <w:jc w:val="left"/>
              <w:rPr>
                <w:b/>
                <w:szCs w:val="20"/>
              </w:rPr>
            </w:pPr>
            <w:bookmarkStart w:id="0" w:name="_GoBack"/>
            <w:bookmarkEnd w:id="0"/>
            <w:r w:rsidRPr="00A8605E">
              <w:rPr>
                <w:b/>
                <w:szCs w:val="20"/>
              </w:rPr>
              <w:t>СОГЛАСОВАНО:</w:t>
            </w:r>
          </w:p>
          <w:p w:rsidR="003E51B4" w:rsidRPr="00A8605E" w:rsidRDefault="00B04202" w:rsidP="003E51B4">
            <w:pPr>
              <w:ind w:firstLine="0"/>
              <w:jc w:val="left"/>
              <w:rPr>
                <w:szCs w:val="20"/>
              </w:rPr>
            </w:pPr>
            <w:r>
              <w:rPr>
                <w:szCs w:val="20"/>
              </w:rPr>
              <w:t>Индивидуальный предприниматель</w:t>
            </w:r>
          </w:p>
          <w:p w:rsidR="003E51B4" w:rsidRDefault="003E51B4" w:rsidP="003E51B4">
            <w:pPr>
              <w:ind w:firstLine="0"/>
              <w:jc w:val="center"/>
              <w:rPr>
                <w:szCs w:val="20"/>
              </w:rPr>
            </w:pPr>
          </w:p>
          <w:p w:rsidR="003E51B4" w:rsidRPr="00A8605E" w:rsidRDefault="003E51B4" w:rsidP="003E51B4">
            <w:pPr>
              <w:ind w:firstLine="0"/>
              <w:jc w:val="center"/>
              <w:rPr>
                <w:szCs w:val="20"/>
              </w:rPr>
            </w:pPr>
          </w:p>
          <w:p w:rsidR="003E51B4" w:rsidRPr="00A8605E" w:rsidRDefault="003E51B4" w:rsidP="003E51B4">
            <w:pPr>
              <w:ind w:firstLine="0"/>
              <w:jc w:val="center"/>
              <w:rPr>
                <w:szCs w:val="20"/>
              </w:rPr>
            </w:pPr>
          </w:p>
          <w:p w:rsidR="003E51B4" w:rsidRPr="00A8605E" w:rsidRDefault="003E51B4" w:rsidP="003E51B4">
            <w:pPr>
              <w:ind w:firstLine="0"/>
              <w:jc w:val="left"/>
              <w:rPr>
                <w:szCs w:val="20"/>
              </w:rPr>
            </w:pPr>
            <w:r>
              <w:rPr>
                <w:szCs w:val="20"/>
              </w:rPr>
              <w:t>_____________________</w:t>
            </w:r>
            <w:r w:rsidRPr="00A8605E">
              <w:rPr>
                <w:szCs w:val="20"/>
              </w:rPr>
              <w:t>С.А. Антонов</w:t>
            </w:r>
          </w:p>
          <w:p w:rsidR="003E51B4" w:rsidRPr="00A8605E" w:rsidRDefault="003E51B4" w:rsidP="003E51B4">
            <w:pPr>
              <w:ind w:firstLine="0"/>
              <w:jc w:val="left"/>
              <w:rPr>
                <w:szCs w:val="20"/>
              </w:rPr>
            </w:pPr>
            <w:r w:rsidRPr="00A8605E">
              <w:rPr>
                <w:szCs w:val="20"/>
              </w:rPr>
              <w:t>«_____»______________ 20</w:t>
            </w:r>
            <w:r>
              <w:rPr>
                <w:szCs w:val="20"/>
              </w:rPr>
              <w:t>2</w:t>
            </w:r>
            <w:r w:rsidR="00A27AE1">
              <w:rPr>
                <w:szCs w:val="20"/>
              </w:rPr>
              <w:t>5</w:t>
            </w:r>
            <w:r w:rsidRPr="00A8605E">
              <w:rPr>
                <w:szCs w:val="20"/>
              </w:rPr>
              <w:t xml:space="preserve"> г.</w:t>
            </w:r>
          </w:p>
        </w:tc>
        <w:tc>
          <w:tcPr>
            <w:tcW w:w="4394" w:type="dxa"/>
            <w:shd w:val="clear" w:color="auto" w:fill="auto"/>
            <w:vAlign w:val="center"/>
          </w:tcPr>
          <w:p w:rsidR="00612F68" w:rsidRPr="00612F68" w:rsidRDefault="00612F68" w:rsidP="00612F68">
            <w:pPr>
              <w:ind w:firstLine="0"/>
              <w:jc w:val="left"/>
              <w:rPr>
                <w:b/>
                <w:szCs w:val="20"/>
              </w:rPr>
            </w:pPr>
            <w:r w:rsidRPr="00612F68">
              <w:rPr>
                <w:b/>
                <w:szCs w:val="20"/>
              </w:rPr>
              <w:t>СОГЛАСОВАНО:</w:t>
            </w:r>
          </w:p>
          <w:p w:rsidR="00612F68" w:rsidRPr="00612F68" w:rsidRDefault="009B0B96" w:rsidP="00612F68">
            <w:pPr>
              <w:ind w:firstLine="0"/>
              <w:jc w:val="left"/>
              <w:rPr>
                <w:color w:val="000000"/>
              </w:rPr>
            </w:pPr>
            <w:r>
              <w:rPr>
                <w:color w:val="000000"/>
              </w:rPr>
              <w:t>И.о. г</w:t>
            </w:r>
            <w:r w:rsidR="00612F68" w:rsidRPr="00612F68">
              <w:rPr>
                <w:color w:val="000000"/>
              </w:rPr>
              <w:t>лав</w:t>
            </w:r>
            <w:r>
              <w:rPr>
                <w:color w:val="000000"/>
              </w:rPr>
              <w:t>ы</w:t>
            </w:r>
            <w:r w:rsidR="00612F68" w:rsidRPr="00612F68">
              <w:rPr>
                <w:color w:val="000000"/>
              </w:rPr>
              <w:t xml:space="preserve"> Администрации </w:t>
            </w:r>
          </w:p>
          <w:p w:rsidR="00612F68" w:rsidRPr="00612F68" w:rsidRDefault="009B0B96" w:rsidP="00612F68">
            <w:pPr>
              <w:ind w:firstLine="0"/>
              <w:jc w:val="left"/>
              <w:rPr>
                <w:color w:val="000000"/>
                <w:spacing w:val="-4"/>
                <w:szCs w:val="20"/>
              </w:rPr>
            </w:pPr>
            <w:r>
              <w:rPr>
                <w:color w:val="000000"/>
                <w:spacing w:val="-4"/>
              </w:rPr>
              <w:t>Октябрьского сельсовета</w:t>
            </w:r>
          </w:p>
          <w:p w:rsidR="00612F68" w:rsidRPr="00612F68" w:rsidRDefault="00612F68" w:rsidP="00612F68">
            <w:pPr>
              <w:ind w:firstLine="0"/>
              <w:rPr>
                <w:color w:val="000000"/>
                <w:spacing w:val="-4"/>
                <w:szCs w:val="20"/>
              </w:rPr>
            </w:pPr>
          </w:p>
          <w:p w:rsidR="00612F68" w:rsidRPr="00612F68" w:rsidRDefault="00612F68" w:rsidP="00612F68">
            <w:pPr>
              <w:ind w:firstLine="0"/>
              <w:rPr>
                <w:color w:val="000000"/>
                <w:spacing w:val="-4"/>
                <w:szCs w:val="20"/>
              </w:rPr>
            </w:pPr>
          </w:p>
          <w:p w:rsidR="00612F68" w:rsidRPr="00612F68" w:rsidRDefault="00612F68" w:rsidP="00612F68">
            <w:pPr>
              <w:ind w:firstLine="0"/>
              <w:jc w:val="left"/>
              <w:rPr>
                <w:szCs w:val="20"/>
              </w:rPr>
            </w:pPr>
            <w:r w:rsidRPr="00612F68">
              <w:rPr>
                <w:szCs w:val="20"/>
              </w:rPr>
              <w:t>____________________</w:t>
            </w:r>
            <w:r w:rsidRPr="00612F68">
              <w:rPr>
                <w:b/>
                <w:bCs/>
                <w:color w:val="000000"/>
                <w:kern w:val="36"/>
                <w:szCs w:val="21"/>
              </w:rPr>
              <w:t xml:space="preserve"> </w:t>
            </w:r>
            <w:r w:rsidR="009B0B96" w:rsidRPr="009B0B96">
              <w:rPr>
                <w:color w:val="000000"/>
                <w:kern w:val="36"/>
                <w:szCs w:val="21"/>
              </w:rPr>
              <w:t>К.М. Котов</w:t>
            </w:r>
          </w:p>
          <w:p w:rsidR="003E51B4" w:rsidRPr="00A8605E" w:rsidRDefault="00612F68" w:rsidP="00612F68">
            <w:pPr>
              <w:ind w:firstLine="0"/>
              <w:jc w:val="left"/>
              <w:rPr>
                <w:szCs w:val="20"/>
              </w:rPr>
            </w:pPr>
            <w:r w:rsidRPr="00612F68">
              <w:rPr>
                <w:szCs w:val="20"/>
              </w:rPr>
              <w:t xml:space="preserve"> «_____»______________ 2025 г.</w:t>
            </w:r>
          </w:p>
        </w:tc>
      </w:tr>
    </w:tbl>
    <w:p w:rsidR="003E51B4" w:rsidRDefault="003E51B4" w:rsidP="003E51B4">
      <w:pPr>
        <w:ind w:firstLine="0"/>
      </w:pPr>
    </w:p>
    <w:p w:rsidR="003E51B4" w:rsidRDefault="003E51B4" w:rsidP="003E51B4">
      <w:pPr>
        <w:ind w:firstLine="0"/>
      </w:pPr>
    </w:p>
    <w:p w:rsidR="003E51B4" w:rsidRDefault="003E51B4" w:rsidP="003E51B4">
      <w:pPr>
        <w:ind w:firstLine="0"/>
      </w:pPr>
    </w:p>
    <w:p w:rsidR="003E51B4" w:rsidRDefault="003E51B4" w:rsidP="003E51B4">
      <w:pPr>
        <w:ind w:firstLine="0"/>
      </w:pPr>
    </w:p>
    <w:p w:rsidR="003E51B4" w:rsidRDefault="003E51B4" w:rsidP="003E51B4">
      <w:pPr>
        <w:ind w:firstLine="0"/>
      </w:pPr>
    </w:p>
    <w:p w:rsidR="003E51B4" w:rsidRPr="002175E4" w:rsidRDefault="003E51B4" w:rsidP="003E51B4">
      <w:pPr>
        <w:spacing w:after="120"/>
        <w:ind w:firstLine="0"/>
        <w:jc w:val="center"/>
        <w:rPr>
          <w:b/>
          <w:sz w:val="28"/>
          <w:szCs w:val="28"/>
        </w:rPr>
      </w:pPr>
      <w:r>
        <w:rPr>
          <w:b/>
          <w:sz w:val="28"/>
          <w:szCs w:val="28"/>
        </w:rPr>
        <w:t>ПОЯСНИТЕЛЬНАЯ ЗАПИСКА</w:t>
      </w:r>
    </w:p>
    <w:p w:rsidR="003E51B4" w:rsidRPr="00CA4A4B" w:rsidRDefault="003E51B4" w:rsidP="003E51B4">
      <w:pPr>
        <w:spacing w:after="120"/>
        <w:ind w:firstLine="0"/>
        <w:jc w:val="center"/>
        <w:rPr>
          <w:b/>
          <w:sz w:val="28"/>
          <w:szCs w:val="28"/>
        </w:rPr>
      </w:pPr>
      <w:r>
        <w:rPr>
          <w:b/>
          <w:sz w:val="28"/>
          <w:szCs w:val="28"/>
        </w:rPr>
        <w:t xml:space="preserve">К </w:t>
      </w:r>
      <w:r w:rsidRPr="00CA4A4B">
        <w:rPr>
          <w:b/>
          <w:sz w:val="28"/>
          <w:szCs w:val="28"/>
        </w:rPr>
        <w:t>СХЕМ</w:t>
      </w:r>
      <w:r>
        <w:rPr>
          <w:b/>
          <w:sz w:val="28"/>
          <w:szCs w:val="28"/>
        </w:rPr>
        <w:t>Е</w:t>
      </w:r>
      <w:r w:rsidRPr="00CA4A4B">
        <w:rPr>
          <w:b/>
          <w:sz w:val="28"/>
          <w:szCs w:val="28"/>
        </w:rPr>
        <w:t xml:space="preserve"> </w:t>
      </w:r>
      <w:r>
        <w:rPr>
          <w:b/>
          <w:sz w:val="28"/>
          <w:szCs w:val="28"/>
        </w:rPr>
        <w:t>ТЕПЛОСНАБЖЕНИЯ</w:t>
      </w:r>
    </w:p>
    <w:p w:rsidR="003E51B4" w:rsidRDefault="009B0B96" w:rsidP="003E51B4">
      <w:pPr>
        <w:spacing w:after="120"/>
        <w:ind w:firstLine="0"/>
        <w:jc w:val="center"/>
        <w:rPr>
          <w:b/>
          <w:sz w:val="28"/>
          <w:szCs w:val="28"/>
        </w:rPr>
      </w:pPr>
      <w:r>
        <w:rPr>
          <w:b/>
          <w:sz w:val="28"/>
          <w:szCs w:val="28"/>
        </w:rPr>
        <w:t>ОКТЯБРЬСКОГО СЕЛЬСОВЕТА</w:t>
      </w:r>
    </w:p>
    <w:p w:rsidR="009B0B96" w:rsidRPr="00CA4A4B" w:rsidRDefault="009B0B96" w:rsidP="003E51B4">
      <w:pPr>
        <w:spacing w:after="120"/>
        <w:ind w:firstLine="0"/>
        <w:jc w:val="center"/>
        <w:rPr>
          <w:b/>
          <w:sz w:val="28"/>
          <w:szCs w:val="28"/>
        </w:rPr>
      </w:pPr>
      <w:r>
        <w:rPr>
          <w:b/>
          <w:sz w:val="28"/>
          <w:szCs w:val="28"/>
        </w:rPr>
        <w:t>КЫТМАНОВСКОГО РАЙОНА АЛТАЙСКОГО КРАЯ</w:t>
      </w:r>
    </w:p>
    <w:p w:rsidR="003E51B4" w:rsidRPr="00D64F22" w:rsidRDefault="003E51B4" w:rsidP="003E51B4">
      <w:pPr>
        <w:spacing w:after="120"/>
        <w:ind w:firstLine="0"/>
        <w:jc w:val="center"/>
        <w:rPr>
          <w:b/>
          <w:sz w:val="28"/>
          <w:szCs w:val="28"/>
        </w:rPr>
      </w:pPr>
      <w:r w:rsidRPr="00D64F22">
        <w:rPr>
          <w:b/>
          <w:sz w:val="28"/>
          <w:szCs w:val="28"/>
        </w:rPr>
        <w:t>ДО 20</w:t>
      </w:r>
      <w:r w:rsidR="000F4EE2">
        <w:rPr>
          <w:b/>
          <w:sz w:val="28"/>
          <w:szCs w:val="28"/>
        </w:rPr>
        <w:t>3</w:t>
      </w:r>
      <w:r w:rsidR="00C76FA4" w:rsidRPr="00B35B36">
        <w:rPr>
          <w:b/>
          <w:sz w:val="28"/>
          <w:szCs w:val="28"/>
        </w:rPr>
        <w:t>5</w:t>
      </w:r>
      <w:r w:rsidRPr="00D64F22">
        <w:rPr>
          <w:b/>
          <w:sz w:val="28"/>
          <w:szCs w:val="28"/>
        </w:rPr>
        <w:t xml:space="preserve"> ГОДА</w:t>
      </w:r>
    </w:p>
    <w:p w:rsidR="003E51B4" w:rsidRDefault="003E51B4" w:rsidP="003E51B4">
      <w:pPr>
        <w:spacing w:after="120"/>
        <w:ind w:firstLine="0"/>
        <w:jc w:val="center"/>
        <w:rPr>
          <w:b/>
          <w:sz w:val="28"/>
          <w:szCs w:val="28"/>
        </w:rPr>
      </w:pPr>
      <w:r>
        <w:rPr>
          <w:b/>
          <w:sz w:val="28"/>
          <w:szCs w:val="28"/>
        </w:rPr>
        <w:t>(актуализация на 202</w:t>
      </w:r>
      <w:r w:rsidR="00943504" w:rsidRPr="00943504">
        <w:rPr>
          <w:b/>
          <w:sz w:val="28"/>
          <w:szCs w:val="28"/>
        </w:rPr>
        <w:t>6</w:t>
      </w:r>
      <w:r>
        <w:rPr>
          <w:b/>
          <w:sz w:val="28"/>
          <w:szCs w:val="28"/>
        </w:rPr>
        <w:t xml:space="preserve"> год)</w:t>
      </w:r>
    </w:p>
    <w:p w:rsidR="00E17F47" w:rsidRPr="00CA4A4B" w:rsidRDefault="00E17F47" w:rsidP="003E51B4">
      <w:pPr>
        <w:spacing w:after="120"/>
        <w:ind w:firstLine="0"/>
        <w:jc w:val="center"/>
        <w:rPr>
          <w:b/>
          <w:sz w:val="28"/>
          <w:szCs w:val="28"/>
        </w:rPr>
      </w:pPr>
    </w:p>
    <w:p w:rsidR="003E51B4" w:rsidRDefault="003E51B4" w:rsidP="003E51B4">
      <w:pPr>
        <w:ind w:firstLine="0"/>
        <w:jc w:val="center"/>
        <w:rPr>
          <w:noProof/>
        </w:rPr>
      </w:pPr>
    </w:p>
    <w:p w:rsidR="009B0B96" w:rsidRDefault="009B0B96" w:rsidP="003E51B4">
      <w:pPr>
        <w:ind w:firstLine="0"/>
        <w:jc w:val="center"/>
        <w:rPr>
          <w:noProof/>
        </w:rPr>
      </w:pPr>
    </w:p>
    <w:p w:rsidR="009B0B96" w:rsidRDefault="009B0B96" w:rsidP="003E51B4">
      <w:pPr>
        <w:ind w:firstLine="0"/>
        <w:jc w:val="center"/>
        <w:rPr>
          <w:noProof/>
        </w:rPr>
      </w:pPr>
    </w:p>
    <w:p w:rsidR="009B0B96" w:rsidRDefault="009B0B96" w:rsidP="003E51B4">
      <w:pPr>
        <w:ind w:firstLine="0"/>
        <w:jc w:val="center"/>
        <w:rPr>
          <w:noProof/>
        </w:rPr>
      </w:pPr>
    </w:p>
    <w:p w:rsidR="009B0B96" w:rsidRDefault="009B0B96" w:rsidP="003E51B4">
      <w:pPr>
        <w:ind w:firstLine="0"/>
        <w:jc w:val="center"/>
        <w:rPr>
          <w:noProof/>
        </w:rPr>
      </w:pPr>
    </w:p>
    <w:p w:rsidR="009B0B96" w:rsidRDefault="009B0B96" w:rsidP="003E51B4">
      <w:pPr>
        <w:ind w:firstLine="0"/>
        <w:jc w:val="center"/>
        <w:rPr>
          <w:noProof/>
        </w:rPr>
      </w:pPr>
    </w:p>
    <w:p w:rsidR="009B0B96" w:rsidRDefault="009B0B96" w:rsidP="003E51B4">
      <w:pPr>
        <w:ind w:firstLine="0"/>
        <w:jc w:val="center"/>
        <w:rPr>
          <w:noProof/>
        </w:rPr>
      </w:pPr>
    </w:p>
    <w:p w:rsidR="009B0B96" w:rsidRDefault="009B0B96" w:rsidP="003E51B4">
      <w:pPr>
        <w:ind w:firstLine="0"/>
        <w:jc w:val="center"/>
        <w:rPr>
          <w:noProof/>
        </w:rPr>
      </w:pPr>
    </w:p>
    <w:p w:rsidR="009B0B96" w:rsidRDefault="009B0B96" w:rsidP="003E51B4">
      <w:pPr>
        <w:ind w:firstLine="0"/>
        <w:jc w:val="center"/>
        <w:rPr>
          <w:noProof/>
        </w:rPr>
      </w:pPr>
    </w:p>
    <w:p w:rsidR="009B0B96" w:rsidRDefault="009B0B96" w:rsidP="003E51B4">
      <w:pPr>
        <w:ind w:firstLine="0"/>
        <w:jc w:val="center"/>
        <w:rPr>
          <w:noProof/>
        </w:rPr>
      </w:pPr>
    </w:p>
    <w:p w:rsidR="009B0B96" w:rsidRDefault="009B0B96" w:rsidP="003E51B4">
      <w:pPr>
        <w:ind w:firstLine="0"/>
        <w:jc w:val="center"/>
        <w:rPr>
          <w:noProof/>
        </w:rPr>
      </w:pPr>
    </w:p>
    <w:p w:rsidR="009B0B96" w:rsidRDefault="009B0B96" w:rsidP="003E51B4">
      <w:pPr>
        <w:ind w:firstLine="0"/>
        <w:jc w:val="center"/>
        <w:rPr>
          <w:noProof/>
        </w:rPr>
      </w:pPr>
    </w:p>
    <w:p w:rsidR="009B0B96" w:rsidRDefault="009B0B96" w:rsidP="003E51B4">
      <w:pPr>
        <w:ind w:firstLine="0"/>
        <w:jc w:val="center"/>
        <w:rPr>
          <w:noProof/>
        </w:rPr>
      </w:pPr>
    </w:p>
    <w:p w:rsidR="009B0B96" w:rsidRDefault="009B0B96" w:rsidP="003E51B4">
      <w:pPr>
        <w:ind w:firstLine="0"/>
        <w:jc w:val="center"/>
        <w:rPr>
          <w:noProof/>
        </w:rPr>
      </w:pPr>
    </w:p>
    <w:p w:rsidR="009B0B96" w:rsidRDefault="009B0B96" w:rsidP="003E51B4">
      <w:pPr>
        <w:ind w:firstLine="0"/>
        <w:jc w:val="center"/>
        <w:rPr>
          <w:noProof/>
        </w:rPr>
      </w:pPr>
    </w:p>
    <w:p w:rsidR="009B0B96" w:rsidRDefault="009B0B96" w:rsidP="003E51B4">
      <w:pPr>
        <w:ind w:firstLine="0"/>
        <w:jc w:val="center"/>
      </w:pPr>
    </w:p>
    <w:p w:rsidR="003E51B4" w:rsidRDefault="003E51B4" w:rsidP="003E51B4">
      <w:pPr>
        <w:ind w:firstLine="0"/>
        <w:jc w:val="center"/>
      </w:pPr>
    </w:p>
    <w:p w:rsidR="003E51B4" w:rsidRDefault="003E51B4" w:rsidP="003E51B4">
      <w:pPr>
        <w:ind w:firstLine="0"/>
        <w:jc w:val="center"/>
      </w:pPr>
    </w:p>
    <w:p w:rsidR="003E51B4" w:rsidRDefault="003E51B4" w:rsidP="003E51B4">
      <w:pPr>
        <w:ind w:firstLine="0"/>
        <w:jc w:val="center"/>
      </w:pPr>
    </w:p>
    <w:p w:rsidR="003E51B4" w:rsidRDefault="003E51B4" w:rsidP="003E51B4">
      <w:pPr>
        <w:ind w:firstLine="0"/>
        <w:jc w:val="center"/>
      </w:pPr>
    </w:p>
    <w:p w:rsidR="003E51B4" w:rsidRDefault="003E51B4" w:rsidP="003E51B4">
      <w:pPr>
        <w:ind w:firstLine="0"/>
        <w:jc w:val="center"/>
      </w:pPr>
    </w:p>
    <w:p w:rsidR="005B21EA" w:rsidRDefault="005B21EA" w:rsidP="003E51B4">
      <w:pPr>
        <w:ind w:firstLine="0"/>
        <w:jc w:val="center"/>
      </w:pPr>
    </w:p>
    <w:p w:rsidR="005B21EA" w:rsidRDefault="005B21EA" w:rsidP="003E51B4">
      <w:pPr>
        <w:ind w:firstLine="0"/>
        <w:jc w:val="center"/>
      </w:pPr>
    </w:p>
    <w:p w:rsidR="005B21EA" w:rsidRDefault="005B21EA" w:rsidP="003E51B4">
      <w:pPr>
        <w:ind w:firstLine="0"/>
        <w:jc w:val="center"/>
      </w:pPr>
    </w:p>
    <w:p w:rsidR="003E51B4" w:rsidRDefault="003E51B4" w:rsidP="003E51B4">
      <w:pPr>
        <w:ind w:firstLine="0"/>
        <w:jc w:val="center"/>
      </w:pPr>
      <w:r>
        <w:t>Вологда</w:t>
      </w:r>
    </w:p>
    <w:p w:rsidR="003E51B4" w:rsidRDefault="003E51B4" w:rsidP="003E51B4">
      <w:pPr>
        <w:ind w:firstLine="0"/>
        <w:jc w:val="center"/>
        <w:rPr>
          <w:b/>
        </w:rPr>
      </w:pPr>
      <w:r>
        <w:t>202</w:t>
      </w:r>
      <w:r w:rsidR="00A27AE1">
        <w:t>5</w:t>
      </w:r>
    </w:p>
    <w:p w:rsidR="00AC3DF4" w:rsidRPr="00AC3DF4" w:rsidRDefault="00AC3DF4" w:rsidP="00840E93">
      <w:pPr>
        <w:pStyle w:val="11"/>
      </w:pPr>
      <w:r w:rsidRPr="00AC3DF4">
        <w:lastRenderedPageBreak/>
        <w:t>ОГЛАВЛЕНИЕ</w:t>
      </w:r>
    </w:p>
    <w:p w:rsidR="005001B8" w:rsidRDefault="00A23F7A">
      <w:pPr>
        <w:pStyle w:val="11"/>
        <w:rPr>
          <w:rFonts w:asciiTheme="minorHAnsi" w:eastAsiaTheme="minorEastAsia" w:hAnsiTheme="minorHAnsi" w:cstheme="minorBidi"/>
          <w:b w:val="0"/>
          <w:bCs w:val="0"/>
          <w:noProof/>
          <w:szCs w:val="22"/>
        </w:rPr>
      </w:pPr>
      <w:r>
        <w:fldChar w:fldCharType="begin"/>
      </w:r>
      <w:r w:rsidR="00326099">
        <w:instrText xml:space="preserve"> TOC \o "1-3" \h \z \u </w:instrText>
      </w:r>
      <w:r>
        <w:fldChar w:fldCharType="separate"/>
      </w:r>
      <w:hyperlink w:anchor="_Toc194670096" w:history="1">
        <w:r w:rsidR="005001B8" w:rsidRPr="0057416B">
          <w:rPr>
            <w:rStyle w:val="af5"/>
            <w:noProof/>
          </w:rPr>
          <w:t>ВВЕДЕНИЕ</w:t>
        </w:r>
        <w:r w:rsidR="005001B8">
          <w:rPr>
            <w:noProof/>
            <w:webHidden/>
          </w:rPr>
          <w:tab/>
        </w:r>
        <w:r>
          <w:rPr>
            <w:noProof/>
            <w:webHidden/>
          </w:rPr>
          <w:fldChar w:fldCharType="begin"/>
        </w:r>
        <w:r w:rsidR="005001B8">
          <w:rPr>
            <w:noProof/>
            <w:webHidden/>
          </w:rPr>
          <w:instrText xml:space="preserve"> PAGEREF _Toc194670096 \h </w:instrText>
        </w:r>
        <w:r>
          <w:rPr>
            <w:noProof/>
            <w:webHidden/>
          </w:rPr>
        </w:r>
        <w:r>
          <w:rPr>
            <w:noProof/>
            <w:webHidden/>
          </w:rPr>
          <w:fldChar w:fldCharType="separate"/>
        </w:r>
        <w:r w:rsidR="005001B8">
          <w:rPr>
            <w:noProof/>
            <w:webHidden/>
          </w:rPr>
          <w:t>6</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097" w:history="1">
        <w:r w:rsidR="005001B8" w:rsidRPr="0057416B">
          <w:rPr>
            <w:rStyle w:val="af5"/>
            <w:noProof/>
          </w:rPr>
          <w:t>РАЗДЕЛ 1 "ПОКАЗАТЕЛИ СУЩЕСТВУЮЩЕГО И ПЕРСПЕКТИВНОГО СПРОСА НА ТЕПЛОВУЮ ЭНЕРГИЮ (МОЩНОСТЬ) И ТЕПЛОНОСИТЕЛЬ В УСТАНОВЛЕННЫХ ГРАНИЦАХ ТЕРРИТОРИИ ПОСЕЛЕНИЯ"</w:t>
        </w:r>
        <w:r w:rsidR="005001B8">
          <w:rPr>
            <w:noProof/>
            <w:webHidden/>
          </w:rPr>
          <w:tab/>
        </w:r>
        <w:r>
          <w:rPr>
            <w:noProof/>
            <w:webHidden/>
          </w:rPr>
          <w:fldChar w:fldCharType="begin"/>
        </w:r>
        <w:r w:rsidR="005001B8">
          <w:rPr>
            <w:noProof/>
            <w:webHidden/>
          </w:rPr>
          <w:instrText xml:space="preserve"> PAGEREF _Toc194670097 \h </w:instrText>
        </w:r>
        <w:r>
          <w:rPr>
            <w:noProof/>
            <w:webHidden/>
          </w:rPr>
        </w:r>
        <w:r>
          <w:rPr>
            <w:noProof/>
            <w:webHidden/>
          </w:rPr>
          <w:fldChar w:fldCharType="separate"/>
        </w:r>
        <w:r w:rsidR="005001B8">
          <w:rPr>
            <w:noProof/>
            <w:webHidden/>
          </w:rPr>
          <w:t>9</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098" w:history="1">
        <w:r w:rsidR="005001B8" w:rsidRPr="0057416B">
          <w:rPr>
            <w:rStyle w:val="af5"/>
            <w:noProof/>
          </w:rPr>
          <w:t>а)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r w:rsidR="005001B8">
          <w:rPr>
            <w:noProof/>
            <w:webHidden/>
          </w:rPr>
          <w:tab/>
        </w:r>
        <w:r>
          <w:rPr>
            <w:noProof/>
            <w:webHidden/>
          </w:rPr>
          <w:fldChar w:fldCharType="begin"/>
        </w:r>
        <w:r w:rsidR="005001B8">
          <w:rPr>
            <w:noProof/>
            <w:webHidden/>
          </w:rPr>
          <w:instrText xml:space="preserve"> PAGEREF _Toc194670098 \h </w:instrText>
        </w:r>
        <w:r>
          <w:rPr>
            <w:noProof/>
            <w:webHidden/>
          </w:rPr>
        </w:r>
        <w:r>
          <w:rPr>
            <w:noProof/>
            <w:webHidden/>
          </w:rPr>
          <w:fldChar w:fldCharType="separate"/>
        </w:r>
        <w:r w:rsidR="005001B8">
          <w:rPr>
            <w:noProof/>
            <w:webHidden/>
          </w:rPr>
          <w:t>9</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099" w:history="1">
        <w:r w:rsidR="005001B8" w:rsidRPr="0057416B">
          <w:rPr>
            <w:rStyle w:val="af5"/>
            <w:noProof/>
          </w:rPr>
          <w:t>б)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sidR="005001B8">
          <w:rPr>
            <w:noProof/>
            <w:webHidden/>
          </w:rPr>
          <w:tab/>
        </w:r>
        <w:r>
          <w:rPr>
            <w:noProof/>
            <w:webHidden/>
          </w:rPr>
          <w:fldChar w:fldCharType="begin"/>
        </w:r>
        <w:r w:rsidR="005001B8">
          <w:rPr>
            <w:noProof/>
            <w:webHidden/>
          </w:rPr>
          <w:instrText xml:space="preserve"> PAGEREF _Toc194670099 \h </w:instrText>
        </w:r>
        <w:r>
          <w:rPr>
            <w:noProof/>
            <w:webHidden/>
          </w:rPr>
        </w:r>
        <w:r>
          <w:rPr>
            <w:noProof/>
            <w:webHidden/>
          </w:rPr>
          <w:fldChar w:fldCharType="separate"/>
        </w:r>
        <w:r w:rsidR="005001B8">
          <w:rPr>
            <w:noProof/>
            <w:webHidden/>
          </w:rPr>
          <w:t>12</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00" w:history="1">
        <w:r w:rsidR="005001B8" w:rsidRPr="0057416B">
          <w:rPr>
            <w:rStyle w:val="af5"/>
            <w:noProof/>
          </w:rPr>
          <w:t>в) 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sidR="005001B8">
          <w:rPr>
            <w:noProof/>
            <w:webHidden/>
          </w:rPr>
          <w:tab/>
        </w:r>
        <w:r>
          <w:rPr>
            <w:noProof/>
            <w:webHidden/>
          </w:rPr>
          <w:fldChar w:fldCharType="begin"/>
        </w:r>
        <w:r w:rsidR="005001B8">
          <w:rPr>
            <w:noProof/>
            <w:webHidden/>
          </w:rPr>
          <w:instrText xml:space="preserve"> PAGEREF _Toc194670100 \h </w:instrText>
        </w:r>
        <w:r>
          <w:rPr>
            <w:noProof/>
            <w:webHidden/>
          </w:rPr>
        </w:r>
        <w:r>
          <w:rPr>
            <w:noProof/>
            <w:webHidden/>
          </w:rPr>
          <w:fldChar w:fldCharType="separate"/>
        </w:r>
        <w:r w:rsidR="005001B8">
          <w:rPr>
            <w:noProof/>
            <w:webHidden/>
          </w:rPr>
          <w:t>14</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01" w:history="1">
        <w:r w:rsidR="005001B8" w:rsidRPr="0057416B">
          <w:rPr>
            <w:rStyle w:val="af5"/>
            <w:noProof/>
          </w:rPr>
          <w:t>г)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w:t>
        </w:r>
        <w:r w:rsidR="005001B8">
          <w:rPr>
            <w:noProof/>
            <w:webHidden/>
          </w:rPr>
          <w:tab/>
        </w:r>
        <w:r>
          <w:rPr>
            <w:noProof/>
            <w:webHidden/>
          </w:rPr>
          <w:fldChar w:fldCharType="begin"/>
        </w:r>
        <w:r w:rsidR="005001B8">
          <w:rPr>
            <w:noProof/>
            <w:webHidden/>
          </w:rPr>
          <w:instrText xml:space="preserve"> PAGEREF _Toc194670101 \h </w:instrText>
        </w:r>
        <w:r>
          <w:rPr>
            <w:noProof/>
            <w:webHidden/>
          </w:rPr>
        </w:r>
        <w:r>
          <w:rPr>
            <w:noProof/>
            <w:webHidden/>
          </w:rPr>
          <w:fldChar w:fldCharType="separate"/>
        </w:r>
        <w:r w:rsidR="005001B8">
          <w:rPr>
            <w:noProof/>
            <w:webHidden/>
          </w:rPr>
          <w:t>14</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02" w:history="1">
        <w:r w:rsidR="005001B8" w:rsidRPr="0057416B">
          <w:rPr>
            <w:rStyle w:val="af5"/>
            <w:noProof/>
          </w:rPr>
          <w:t>д) расчет надежности системы теплоснабжения Октябрьского сельсовета</w:t>
        </w:r>
        <w:r w:rsidR="005001B8">
          <w:rPr>
            <w:noProof/>
            <w:webHidden/>
          </w:rPr>
          <w:tab/>
        </w:r>
        <w:r>
          <w:rPr>
            <w:noProof/>
            <w:webHidden/>
          </w:rPr>
          <w:fldChar w:fldCharType="begin"/>
        </w:r>
        <w:r w:rsidR="005001B8">
          <w:rPr>
            <w:noProof/>
            <w:webHidden/>
          </w:rPr>
          <w:instrText xml:space="preserve"> PAGEREF _Toc194670102 \h </w:instrText>
        </w:r>
        <w:r>
          <w:rPr>
            <w:noProof/>
            <w:webHidden/>
          </w:rPr>
        </w:r>
        <w:r>
          <w:rPr>
            <w:noProof/>
            <w:webHidden/>
          </w:rPr>
          <w:fldChar w:fldCharType="separate"/>
        </w:r>
        <w:r w:rsidR="005001B8">
          <w:rPr>
            <w:noProof/>
            <w:webHidden/>
          </w:rPr>
          <w:t>16</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03" w:history="1">
        <w:r w:rsidR="005001B8" w:rsidRPr="0057416B">
          <w:rPr>
            <w:rStyle w:val="af5"/>
            <w:noProof/>
          </w:rPr>
          <w:t>РАЗДЕЛ 2 "СУЩЕСТВУЮЩИЕ И ПЕРСПЕКТИВНЫЕ БАЛАНСЫ ТЕПЛОВОЙ МОЩНОСТИ ИСТОЧНИКОВ ТЕПЛОВОЙ ЭНЕРГИИ И ТЕПЛОВОЙ НАГРУЗКИ ПОТРЕБИТЕЛЕЙ"</w:t>
        </w:r>
        <w:r w:rsidR="005001B8">
          <w:rPr>
            <w:noProof/>
            <w:webHidden/>
          </w:rPr>
          <w:tab/>
        </w:r>
        <w:r>
          <w:rPr>
            <w:noProof/>
            <w:webHidden/>
          </w:rPr>
          <w:fldChar w:fldCharType="begin"/>
        </w:r>
        <w:r w:rsidR="005001B8">
          <w:rPr>
            <w:noProof/>
            <w:webHidden/>
          </w:rPr>
          <w:instrText xml:space="preserve"> PAGEREF _Toc194670103 \h </w:instrText>
        </w:r>
        <w:r>
          <w:rPr>
            <w:noProof/>
            <w:webHidden/>
          </w:rPr>
        </w:r>
        <w:r>
          <w:rPr>
            <w:noProof/>
            <w:webHidden/>
          </w:rPr>
          <w:fldChar w:fldCharType="separate"/>
        </w:r>
        <w:r w:rsidR="005001B8">
          <w:rPr>
            <w:noProof/>
            <w:webHidden/>
          </w:rPr>
          <w:t>22</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04" w:history="1">
        <w:r w:rsidR="005001B8" w:rsidRPr="0057416B">
          <w:rPr>
            <w:rStyle w:val="af5"/>
            <w:noProof/>
          </w:rPr>
          <w:t>а) описание существующих и перспективных зон действия систем теплоснабжения и источников тепловой энергии</w:t>
        </w:r>
        <w:r w:rsidR="005001B8">
          <w:rPr>
            <w:noProof/>
            <w:webHidden/>
          </w:rPr>
          <w:tab/>
        </w:r>
        <w:r>
          <w:rPr>
            <w:noProof/>
            <w:webHidden/>
          </w:rPr>
          <w:fldChar w:fldCharType="begin"/>
        </w:r>
        <w:r w:rsidR="005001B8">
          <w:rPr>
            <w:noProof/>
            <w:webHidden/>
          </w:rPr>
          <w:instrText xml:space="preserve"> PAGEREF _Toc194670104 \h </w:instrText>
        </w:r>
        <w:r>
          <w:rPr>
            <w:noProof/>
            <w:webHidden/>
          </w:rPr>
        </w:r>
        <w:r>
          <w:rPr>
            <w:noProof/>
            <w:webHidden/>
          </w:rPr>
          <w:fldChar w:fldCharType="separate"/>
        </w:r>
        <w:r w:rsidR="005001B8">
          <w:rPr>
            <w:noProof/>
            <w:webHidden/>
          </w:rPr>
          <w:t>22</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05" w:history="1">
        <w:r w:rsidR="005001B8" w:rsidRPr="0057416B">
          <w:rPr>
            <w:rStyle w:val="af5"/>
            <w:noProof/>
          </w:rPr>
          <w:t>б) описание существующих и перспективных зон действия индивидуальных источников тепловой энергии</w:t>
        </w:r>
        <w:r w:rsidR="005001B8">
          <w:rPr>
            <w:noProof/>
            <w:webHidden/>
          </w:rPr>
          <w:tab/>
        </w:r>
        <w:r>
          <w:rPr>
            <w:noProof/>
            <w:webHidden/>
          </w:rPr>
          <w:fldChar w:fldCharType="begin"/>
        </w:r>
        <w:r w:rsidR="005001B8">
          <w:rPr>
            <w:noProof/>
            <w:webHidden/>
          </w:rPr>
          <w:instrText xml:space="preserve"> PAGEREF _Toc194670105 \h </w:instrText>
        </w:r>
        <w:r>
          <w:rPr>
            <w:noProof/>
            <w:webHidden/>
          </w:rPr>
        </w:r>
        <w:r>
          <w:rPr>
            <w:noProof/>
            <w:webHidden/>
          </w:rPr>
          <w:fldChar w:fldCharType="separate"/>
        </w:r>
        <w:r w:rsidR="005001B8">
          <w:rPr>
            <w:noProof/>
            <w:webHidden/>
          </w:rPr>
          <w:t>24</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06" w:history="1">
        <w:r w:rsidR="005001B8" w:rsidRPr="0057416B">
          <w:rPr>
            <w:rStyle w:val="af5"/>
            <w:noProof/>
          </w:rPr>
          <w:t>в)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sidR="005001B8">
          <w:rPr>
            <w:noProof/>
            <w:webHidden/>
          </w:rPr>
          <w:tab/>
        </w:r>
        <w:r>
          <w:rPr>
            <w:noProof/>
            <w:webHidden/>
          </w:rPr>
          <w:fldChar w:fldCharType="begin"/>
        </w:r>
        <w:r w:rsidR="005001B8">
          <w:rPr>
            <w:noProof/>
            <w:webHidden/>
          </w:rPr>
          <w:instrText xml:space="preserve"> PAGEREF _Toc194670106 \h </w:instrText>
        </w:r>
        <w:r>
          <w:rPr>
            <w:noProof/>
            <w:webHidden/>
          </w:rPr>
        </w:r>
        <w:r>
          <w:rPr>
            <w:noProof/>
            <w:webHidden/>
          </w:rPr>
          <w:fldChar w:fldCharType="separate"/>
        </w:r>
        <w:r w:rsidR="005001B8">
          <w:rPr>
            <w:noProof/>
            <w:webHidden/>
          </w:rPr>
          <w:t>24</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07" w:history="1">
        <w:r w:rsidR="005001B8" w:rsidRPr="0057416B">
          <w:rPr>
            <w:rStyle w:val="af5"/>
            <w:noProof/>
          </w:rPr>
          <w:t>г)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городских округов либо в границах городского округа (поселения) и города федерального значения или городских округов (поселений) и города федерального значения, с указанием величины тепловой нагрузки для потребителей каждого поселения, городского округа, города федерального значения</w:t>
        </w:r>
        <w:r w:rsidR="005001B8">
          <w:rPr>
            <w:noProof/>
            <w:webHidden/>
          </w:rPr>
          <w:tab/>
        </w:r>
        <w:r>
          <w:rPr>
            <w:noProof/>
            <w:webHidden/>
          </w:rPr>
          <w:fldChar w:fldCharType="begin"/>
        </w:r>
        <w:r w:rsidR="005001B8">
          <w:rPr>
            <w:noProof/>
            <w:webHidden/>
          </w:rPr>
          <w:instrText xml:space="preserve"> PAGEREF _Toc194670107 \h </w:instrText>
        </w:r>
        <w:r>
          <w:rPr>
            <w:noProof/>
            <w:webHidden/>
          </w:rPr>
        </w:r>
        <w:r>
          <w:rPr>
            <w:noProof/>
            <w:webHidden/>
          </w:rPr>
          <w:fldChar w:fldCharType="separate"/>
        </w:r>
        <w:r w:rsidR="005001B8">
          <w:rPr>
            <w:noProof/>
            <w:webHidden/>
          </w:rPr>
          <w:t>26</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08" w:history="1">
        <w:r w:rsidR="005001B8" w:rsidRPr="0057416B">
          <w:rPr>
            <w:rStyle w:val="af5"/>
            <w:noProof/>
          </w:rPr>
          <w:t>д) радиус эффективного теплоснабжения, определяемый в соответствии с методическими указаниями по разработке схем теплоснабжения</w:t>
        </w:r>
        <w:r w:rsidR="005001B8">
          <w:rPr>
            <w:noProof/>
            <w:webHidden/>
          </w:rPr>
          <w:tab/>
        </w:r>
        <w:r>
          <w:rPr>
            <w:noProof/>
            <w:webHidden/>
          </w:rPr>
          <w:fldChar w:fldCharType="begin"/>
        </w:r>
        <w:r w:rsidR="005001B8">
          <w:rPr>
            <w:noProof/>
            <w:webHidden/>
          </w:rPr>
          <w:instrText xml:space="preserve"> PAGEREF _Toc194670108 \h </w:instrText>
        </w:r>
        <w:r>
          <w:rPr>
            <w:noProof/>
            <w:webHidden/>
          </w:rPr>
        </w:r>
        <w:r>
          <w:rPr>
            <w:noProof/>
            <w:webHidden/>
          </w:rPr>
          <w:fldChar w:fldCharType="separate"/>
        </w:r>
        <w:r w:rsidR="005001B8">
          <w:rPr>
            <w:noProof/>
            <w:webHidden/>
          </w:rPr>
          <w:t>26</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09" w:history="1">
        <w:r w:rsidR="005001B8" w:rsidRPr="0057416B">
          <w:rPr>
            <w:rStyle w:val="af5"/>
            <w:noProof/>
          </w:rPr>
          <w:t>РАЗДЕЛ 3 "СУЩЕСТВУЮЩИЕ И ПЕРСПЕКТИВНЫЕ БАЛАНСЫ ТЕПЛОНОСИТЕЛЯ"</w:t>
        </w:r>
        <w:r w:rsidR="005001B8">
          <w:rPr>
            <w:noProof/>
            <w:webHidden/>
          </w:rPr>
          <w:tab/>
        </w:r>
        <w:r>
          <w:rPr>
            <w:noProof/>
            <w:webHidden/>
          </w:rPr>
          <w:fldChar w:fldCharType="begin"/>
        </w:r>
        <w:r w:rsidR="005001B8">
          <w:rPr>
            <w:noProof/>
            <w:webHidden/>
          </w:rPr>
          <w:instrText xml:space="preserve"> PAGEREF _Toc194670109 \h </w:instrText>
        </w:r>
        <w:r>
          <w:rPr>
            <w:noProof/>
            <w:webHidden/>
          </w:rPr>
        </w:r>
        <w:r>
          <w:rPr>
            <w:noProof/>
            <w:webHidden/>
          </w:rPr>
          <w:fldChar w:fldCharType="separate"/>
        </w:r>
        <w:r w:rsidR="005001B8">
          <w:rPr>
            <w:noProof/>
            <w:webHidden/>
          </w:rPr>
          <w:t>28</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10" w:history="1">
        <w:r w:rsidR="005001B8" w:rsidRPr="0057416B">
          <w:rPr>
            <w:rStyle w:val="af5"/>
            <w:noProof/>
          </w:rPr>
          <w:t>а)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5001B8">
          <w:rPr>
            <w:noProof/>
            <w:webHidden/>
          </w:rPr>
          <w:tab/>
        </w:r>
        <w:r>
          <w:rPr>
            <w:noProof/>
            <w:webHidden/>
          </w:rPr>
          <w:fldChar w:fldCharType="begin"/>
        </w:r>
        <w:r w:rsidR="005001B8">
          <w:rPr>
            <w:noProof/>
            <w:webHidden/>
          </w:rPr>
          <w:instrText xml:space="preserve"> PAGEREF _Toc194670110 \h </w:instrText>
        </w:r>
        <w:r>
          <w:rPr>
            <w:noProof/>
            <w:webHidden/>
          </w:rPr>
        </w:r>
        <w:r>
          <w:rPr>
            <w:noProof/>
            <w:webHidden/>
          </w:rPr>
          <w:fldChar w:fldCharType="separate"/>
        </w:r>
        <w:r w:rsidR="005001B8">
          <w:rPr>
            <w:noProof/>
            <w:webHidden/>
          </w:rPr>
          <w:t>28</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11" w:history="1">
        <w:r w:rsidR="005001B8" w:rsidRPr="0057416B">
          <w:rPr>
            <w:rStyle w:val="af5"/>
            <w:noProof/>
          </w:rPr>
          <w:t>б)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5001B8">
          <w:rPr>
            <w:noProof/>
            <w:webHidden/>
          </w:rPr>
          <w:tab/>
        </w:r>
        <w:r>
          <w:rPr>
            <w:noProof/>
            <w:webHidden/>
          </w:rPr>
          <w:fldChar w:fldCharType="begin"/>
        </w:r>
        <w:r w:rsidR="005001B8">
          <w:rPr>
            <w:noProof/>
            <w:webHidden/>
          </w:rPr>
          <w:instrText xml:space="preserve"> PAGEREF _Toc194670111 \h </w:instrText>
        </w:r>
        <w:r>
          <w:rPr>
            <w:noProof/>
            <w:webHidden/>
          </w:rPr>
        </w:r>
        <w:r>
          <w:rPr>
            <w:noProof/>
            <w:webHidden/>
          </w:rPr>
          <w:fldChar w:fldCharType="separate"/>
        </w:r>
        <w:r w:rsidR="005001B8">
          <w:rPr>
            <w:noProof/>
            <w:webHidden/>
          </w:rPr>
          <w:t>28</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12" w:history="1">
        <w:r w:rsidR="005001B8" w:rsidRPr="0057416B">
          <w:rPr>
            <w:rStyle w:val="af5"/>
            <w:noProof/>
          </w:rPr>
          <w:t>РАЗДЕЛ 4 "ОСНОВНЫЕ ПОЛОЖЕНИЯ МАСТЕР-ПЛАНА РАЗВИТИЯ СИСТЕМ ТЕПЛОСНАБЖЕНИЯ ПОСЕЛЕНИЯ"</w:t>
        </w:r>
        <w:r w:rsidR="005001B8">
          <w:rPr>
            <w:noProof/>
            <w:webHidden/>
          </w:rPr>
          <w:tab/>
        </w:r>
        <w:r>
          <w:rPr>
            <w:noProof/>
            <w:webHidden/>
          </w:rPr>
          <w:fldChar w:fldCharType="begin"/>
        </w:r>
        <w:r w:rsidR="005001B8">
          <w:rPr>
            <w:noProof/>
            <w:webHidden/>
          </w:rPr>
          <w:instrText xml:space="preserve"> PAGEREF _Toc194670112 \h </w:instrText>
        </w:r>
        <w:r>
          <w:rPr>
            <w:noProof/>
            <w:webHidden/>
          </w:rPr>
        </w:r>
        <w:r>
          <w:rPr>
            <w:noProof/>
            <w:webHidden/>
          </w:rPr>
          <w:fldChar w:fldCharType="separate"/>
        </w:r>
        <w:r w:rsidR="005001B8">
          <w:rPr>
            <w:noProof/>
            <w:webHidden/>
          </w:rPr>
          <w:t>29</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13" w:history="1">
        <w:r w:rsidR="005001B8" w:rsidRPr="0057416B">
          <w:rPr>
            <w:rStyle w:val="af5"/>
            <w:noProof/>
          </w:rPr>
          <w:t>а) описание сценариев развития теплоснабжения поселения</w:t>
        </w:r>
        <w:r w:rsidR="005001B8">
          <w:rPr>
            <w:noProof/>
            <w:webHidden/>
          </w:rPr>
          <w:tab/>
        </w:r>
        <w:r>
          <w:rPr>
            <w:noProof/>
            <w:webHidden/>
          </w:rPr>
          <w:fldChar w:fldCharType="begin"/>
        </w:r>
        <w:r w:rsidR="005001B8">
          <w:rPr>
            <w:noProof/>
            <w:webHidden/>
          </w:rPr>
          <w:instrText xml:space="preserve"> PAGEREF _Toc194670113 \h </w:instrText>
        </w:r>
        <w:r>
          <w:rPr>
            <w:noProof/>
            <w:webHidden/>
          </w:rPr>
        </w:r>
        <w:r>
          <w:rPr>
            <w:noProof/>
            <w:webHidden/>
          </w:rPr>
          <w:fldChar w:fldCharType="separate"/>
        </w:r>
        <w:r w:rsidR="005001B8">
          <w:rPr>
            <w:noProof/>
            <w:webHidden/>
          </w:rPr>
          <w:t>29</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14" w:history="1">
        <w:r w:rsidR="005001B8" w:rsidRPr="0057416B">
          <w:rPr>
            <w:rStyle w:val="af5"/>
            <w:noProof/>
          </w:rPr>
          <w:t>б) обоснование выбора приоритетного сценария развития теплоснабжения поселения</w:t>
        </w:r>
        <w:r w:rsidR="005001B8">
          <w:rPr>
            <w:noProof/>
            <w:webHidden/>
          </w:rPr>
          <w:tab/>
        </w:r>
        <w:r>
          <w:rPr>
            <w:noProof/>
            <w:webHidden/>
          </w:rPr>
          <w:fldChar w:fldCharType="begin"/>
        </w:r>
        <w:r w:rsidR="005001B8">
          <w:rPr>
            <w:noProof/>
            <w:webHidden/>
          </w:rPr>
          <w:instrText xml:space="preserve"> PAGEREF _Toc194670114 \h </w:instrText>
        </w:r>
        <w:r>
          <w:rPr>
            <w:noProof/>
            <w:webHidden/>
          </w:rPr>
        </w:r>
        <w:r>
          <w:rPr>
            <w:noProof/>
            <w:webHidden/>
          </w:rPr>
          <w:fldChar w:fldCharType="separate"/>
        </w:r>
        <w:r w:rsidR="005001B8">
          <w:rPr>
            <w:noProof/>
            <w:webHidden/>
          </w:rPr>
          <w:t>29</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15" w:history="1">
        <w:r w:rsidR="005001B8" w:rsidRPr="0057416B">
          <w:rPr>
            <w:rStyle w:val="af5"/>
            <w:noProof/>
          </w:rPr>
          <w:t>РАЗДЕЛ 5 "ПРЕДЛОЖЕНИЯ ПО СТРОИТЕЛЬСТВУ, РЕКОНСТРУКЦИИ, ТЕХНИЧЕСКОМУ ПЕРЕВООРУЖЕНИЮ И (ИЛИ) МОДЕРНИЗАЦИИ ИСТОЧНИКОВ ТЕПЛОВОЙ ЭНЕРГИИ"</w:t>
        </w:r>
        <w:r w:rsidR="005001B8">
          <w:rPr>
            <w:noProof/>
            <w:webHidden/>
          </w:rPr>
          <w:tab/>
        </w:r>
        <w:r>
          <w:rPr>
            <w:noProof/>
            <w:webHidden/>
          </w:rPr>
          <w:fldChar w:fldCharType="begin"/>
        </w:r>
        <w:r w:rsidR="005001B8">
          <w:rPr>
            <w:noProof/>
            <w:webHidden/>
          </w:rPr>
          <w:instrText xml:space="preserve"> PAGEREF _Toc194670115 \h </w:instrText>
        </w:r>
        <w:r>
          <w:rPr>
            <w:noProof/>
            <w:webHidden/>
          </w:rPr>
        </w:r>
        <w:r>
          <w:rPr>
            <w:noProof/>
            <w:webHidden/>
          </w:rPr>
          <w:fldChar w:fldCharType="separate"/>
        </w:r>
        <w:r w:rsidR="005001B8">
          <w:rPr>
            <w:noProof/>
            <w:webHidden/>
          </w:rPr>
          <w:t>30</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16" w:history="1">
        <w:r w:rsidR="005001B8" w:rsidRPr="0057416B">
          <w:rPr>
            <w:rStyle w:val="af5"/>
            <w:noProof/>
          </w:rPr>
          <w:t>а)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r w:rsidR="005001B8">
          <w:rPr>
            <w:noProof/>
            <w:webHidden/>
          </w:rPr>
          <w:tab/>
        </w:r>
        <w:r>
          <w:rPr>
            <w:noProof/>
            <w:webHidden/>
          </w:rPr>
          <w:fldChar w:fldCharType="begin"/>
        </w:r>
        <w:r w:rsidR="005001B8">
          <w:rPr>
            <w:noProof/>
            <w:webHidden/>
          </w:rPr>
          <w:instrText xml:space="preserve"> PAGEREF _Toc194670116 \h </w:instrText>
        </w:r>
        <w:r>
          <w:rPr>
            <w:noProof/>
            <w:webHidden/>
          </w:rPr>
        </w:r>
        <w:r>
          <w:rPr>
            <w:noProof/>
            <w:webHidden/>
          </w:rPr>
          <w:fldChar w:fldCharType="separate"/>
        </w:r>
        <w:r w:rsidR="005001B8">
          <w:rPr>
            <w:noProof/>
            <w:webHidden/>
          </w:rPr>
          <w:t>30</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17" w:history="1">
        <w:r w:rsidR="005001B8" w:rsidRPr="0057416B">
          <w:rPr>
            <w:rStyle w:val="af5"/>
            <w:noProof/>
          </w:rPr>
          <w:t>б)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5001B8">
          <w:rPr>
            <w:noProof/>
            <w:webHidden/>
          </w:rPr>
          <w:tab/>
        </w:r>
        <w:r>
          <w:rPr>
            <w:noProof/>
            <w:webHidden/>
          </w:rPr>
          <w:fldChar w:fldCharType="begin"/>
        </w:r>
        <w:r w:rsidR="005001B8">
          <w:rPr>
            <w:noProof/>
            <w:webHidden/>
          </w:rPr>
          <w:instrText xml:space="preserve"> PAGEREF _Toc194670117 \h </w:instrText>
        </w:r>
        <w:r>
          <w:rPr>
            <w:noProof/>
            <w:webHidden/>
          </w:rPr>
        </w:r>
        <w:r>
          <w:rPr>
            <w:noProof/>
            <w:webHidden/>
          </w:rPr>
          <w:fldChar w:fldCharType="separate"/>
        </w:r>
        <w:r w:rsidR="005001B8">
          <w:rPr>
            <w:noProof/>
            <w:webHidden/>
          </w:rPr>
          <w:t>30</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18" w:history="1">
        <w:r w:rsidR="005001B8" w:rsidRPr="0057416B">
          <w:rPr>
            <w:rStyle w:val="af5"/>
            <w:noProof/>
          </w:rPr>
          <w:t>в)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5001B8">
          <w:rPr>
            <w:noProof/>
            <w:webHidden/>
          </w:rPr>
          <w:tab/>
        </w:r>
        <w:r>
          <w:rPr>
            <w:noProof/>
            <w:webHidden/>
          </w:rPr>
          <w:fldChar w:fldCharType="begin"/>
        </w:r>
        <w:r w:rsidR="005001B8">
          <w:rPr>
            <w:noProof/>
            <w:webHidden/>
          </w:rPr>
          <w:instrText xml:space="preserve"> PAGEREF _Toc194670118 \h </w:instrText>
        </w:r>
        <w:r>
          <w:rPr>
            <w:noProof/>
            <w:webHidden/>
          </w:rPr>
        </w:r>
        <w:r>
          <w:rPr>
            <w:noProof/>
            <w:webHidden/>
          </w:rPr>
          <w:fldChar w:fldCharType="separate"/>
        </w:r>
        <w:r w:rsidR="005001B8">
          <w:rPr>
            <w:noProof/>
            <w:webHidden/>
          </w:rPr>
          <w:t>30</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19" w:history="1">
        <w:r w:rsidR="005001B8" w:rsidRPr="0057416B">
          <w:rPr>
            <w:rStyle w:val="af5"/>
            <w:noProof/>
          </w:rPr>
          <w:t>г)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5001B8">
          <w:rPr>
            <w:noProof/>
            <w:webHidden/>
          </w:rPr>
          <w:tab/>
        </w:r>
        <w:r>
          <w:rPr>
            <w:noProof/>
            <w:webHidden/>
          </w:rPr>
          <w:fldChar w:fldCharType="begin"/>
        </w:r>
        <w:r w:rsidR="005001B8">
          <w:rPr>
            <w:noProof/>
            <w:webHidden/>
          </w:rPr>
          <w:instrText xml:space="preserve"> PAGEREF _Toc194670119 \h </w:instrText>
        </w:r>
        <w:r>
          <w:rPr>
            <w:noProof/>
            <w:webHidden/>
          </w:rPr>
        </w:r>
        <w:r>
          <w:rPr>
            <w:noProof/>
            <w:webHidden/>
          </w:rPr>
          <w:fldChar w:fldCharType="separate"/>
        </w:r>
        <w:r w:rsidR="005001B8">
          <w:rPr>
            <w:noProof/>
            <w:webHidden/>
          </w:rPr>
          <w:t>30</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20" w:history="1">
        <w:r w:rsidR="005001B8" w:rsidRPr="0057416B">
          <w:rPr>
            <w:rStyle w:val="af5"/>
            <w:noProof/>
          </w:rPr>
          <w:t>д)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005001B8">
          <w:rPr>
            <w:noProof/>
            <w:webHidden/>
          </w:rPr>
          <w:tab/>
        </w:r>
        <w:r>
          <w:rPr>
            <w:noProof/>
            <w:webHidden/>
          </w:rPr>
          <w:fldChar w:fldCharType="begin"/>
        </w:r>
        <w:r w:rsidR="005001B8">
          <w:rPr>
            <w:noProof/>
            <w:webHidden/>
          </w:rPr>
          <w:instrText xml:space="preserve"> PAGEREF _Toc194670120 \h </w:instrText>
        </w:r>
        <w:r>
          <w:rPr>
            <w:noProof/>
            <w:webHidden/>
          </w:rPr>
        </w:r>
        <w:r>
          <w:rPr>
            <w:noProof/>
            <w:webHidden/>
          </w:rPr>
          <w:fldChar w:fldCharType="separate"/>
        </w:r>
        <w:r w:rsidR="005001B8">
          <w:rPr>
            <w:noProof/>
            <w:webHidden/>
          </w:rPr>
          <w:t>30</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21" w:history="1">
        <w:r w:rsidR="005001B8" w:rsidRPr="0057416B">
          <w:rPr>
            <w:rStyle w:val="af5"/>
            <w:noProof/>
          </w:rPr>
          <w:t>е)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5001B8">
          <w:rPr>
            <w:noProof/>
            <w:webHidden/>
          </w:rPr>
          <w:tab/>
        </w:r>
        <w:r>
          <w:rPr>
            <w:noProof/>
            <w:webHidden/>
          </w:rPr>
          <w:fldChar w:fldCharType="begin"/>
        </w:r>
        <w:r w:rsidR="005001B8">
          <w:rPr>
            <w:noProof/>
            <w:webHidden/>
          </w:rPr>
          <w:instrText xml:space="preserve"> PAGEREF _Toc194670121 \h </w:instrText>
        </w:r>
        <w:r>
          <w:rPr>
            <w:noProof/>
            <w:webHidden/>
          </w:rPr>
        </w:r>
        <w:r>
          <w:rPr>
            <w:noProof/>
            <w:webHidden/>
          </w:rPr>
          <w:fldChar w:fldCharType="separate"/>
        </w:r>
        <w:r w:rsidR="005001B8">
          <w:rPr>
            <w:noProof/>
            <w:webHidden/>
          </w:rPr>
          <w:t>30</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22" w:history="1">
        <w:r w:rsidR="005001B8" w:rsidRPr="0057416B">
          <w:rPr>
            <w:rStyle w:val="af5"/>
            <w:noProof/>
          </w:rPr>
          <w:t>ж)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5001B8">
          <w:rPr>
            <w:noProof/>
            <w:webHidden/>
          </w:rPr>
          <w:tab/>
        </w:r>
        <w:r>
          <w:rPr>
            <w:noProof/>
            <w:webHidden/>
          </w:rPr>
          <w:fldChar w:fldCharType="begin"/>
        </w:r>
        <w:r w:rsidR="005001B8">
          <w:rPr>
            <w:noProof/>
            <w:webHidden/>
          </w:rPr>
          <w:instrText xml:space="preserve"> PAGEREF _Toc194670122 \h </w:instrText>
        </w:r>
        <w:r>
          <w:rPr>
            <w:noProof/>
            <w:webHidden/>
          </w:rPr>
        </w:r>
        <w:r>
          <w:rPr>
            <w:noProof/>
            <w:webHidden/>
          </w:rPr>
          <w:fldChar w:fldCharType="separate"/>
        </w:r>
        <w:r w:rsidR="005001B8">
          <w:rPr>
            <w:noProof/>
            <w:webHidden/>
          </w:rPr>
          <w:t>31</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23" w:history="1">
        <w:r w:rsidR="005001B8" w:rsidRPr="0057416B">
          <w:rPr>
            <w:rStyle w:val="af5"/>
            <w:noProof/>
          </w:rPr>
          <w:t>з)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5001B8">
          <w:rPr>
            <w:noProof/>
            <w:webHidden/>
          </w:rPr>
          <w:tab/>
        </w:r>
        <w:r>
          <w:rPr>
            <w:noProof/>
            <w:webHidden/>
          </w:rPr>
          <w:fldChar w:fldCharType="begin"/>
        </w:r>
        <w:r w:rsidR="005001B8">
          <w:rPr>
            <w:noProof/>
            <w:webHidden/>
          </w:rPr>
          <w:instrText xml:space="preserve"> PAGEREF _Toc194670123 \h </w:instrText>
        </w:r>
        <w:r>
          <w:rPr>
            <w:noProof/>
            <w:webHidden/>
          </w:rPr>
        </w:r>
        <w:r>
          <w:rPr>
            <w:noProof/>
            <w:webHidden/>
          </w:rPr>
          <w:fldChar w:fldCharType="separate"/>
        </w:r>
        <w:r w:rsidR="005001B8">
          <w:rPr>
            <w:noProof/>
            <w:webHidden/>
          </w:rPr>
          <w:t>31</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24" w:history="1">
        <w:r w:rsidR="005001B8" w:rsidRPr="0057416B">
          <w:rPr>
            <w:rStyle w:val="af5"/>
            <w:noProof/>
          </w:rPr>
          <w:t>и)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5001B8">
          <w:rPr>
            <w:noProof/>
            <w:webHidden/>
          </w:rPr>
          <w:tab/>
        </w:r>
        <w:r>
          <w:rPr>
            <w:noProof/>
            <w:webHidden/>
          </w:rPr>
          <w:fldChar w:fldCharType="begin"/>
        </w:r>
        <w:r w:rsidR="005001B8">
          <w:rPr>
            <w:noProof/>
            <w:webHidden/>
          </w:rPr>
          <w:instrText xml:space="preserve"> PAGEREF _Toc194670124 \h </w:instrText>
        </w:r>
        <w:r>
          <w:rPr>
            <w:noProof/>
            <w:webHidden/>
          </w:rPr>
        </w:r>
        <w:r>
          <w:rPr>
            <w:noProof/>
            <w:webHidden/>
          </w:rPr>
          <w:fldChar w:fldCharType="separate"/>
        </w:r>
        <w:r w:rsidR="005001B8">
          <w:rPr>
            <w:noProof/>
            <w:webHidden/>
          </w:rPr>
          <w:t>31</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25" w:history="1">
        <w:r w:rsidR="005001B8" w:rsidRPr="0057416B">
          <w:rPr>
            <w:rStyle w:val="af5"/>
            <w:noProof/>
          </w:rPr>
          <w:t>к)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5001B8">
          <w:rPr>
            <w:noProof/>
            <w:webHidden/>
          </w:rPr>
          <w:tab/>
        </w:r>
        <w:r>
          <w:rPr>
            <w:noProof/>
            <w:webHidden/>
          </w:rPr>
          <w:fldChar w:fldCharType="begin"/>
        </w:r>
        <w:r w:rsidR="005001B8">
          <w:rPr>
            <w:noProof/>
            <w:webHidden/>
          </w:rPr>
          <w:instrText xml:space="preserve"> PAGEREF _Toc194670125 \h </w:instrText>
        </w:r>
        <w:r>
          <w:rPr>
            <w:noProof/>
            <w:webHidden/>
          </w:rPr>
        </w:r>
        <w:r>
          <w:rPr>
            <w:noProof/>
            <w:webHidden/>
          </w:rPr>
          <w:fldChar w:fldCharType="separate"/>
        </w:r>
        <w:r w:rsidR="005001B8">
          <w:rPr>
            <w:noProof/>
            <w:webHidden/>
          </w:rPr>
          <w:t>31</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26" w:history="1">
        <w:r w:rsidR="005001B8" w:rsidRPr="0057416B">
          <w:rPr>
            <w:rStyle w:val="af5"/>
            <w:noProof/>
          </w:rPr>
          <w:t>РАЗДЕЛ 6 "ПРЕДЛОЖЕНИЯ ПО СТРОИТЕЛЬСТВУ, РЕКОНСТРУКЦИИ И (ИЛИ) МОДЕРНИЗАЦИИ ТЕПЛОВЫХ СЕТЕЙ"</w:t>
        </w:r>
        <w:r w:rsidR="005001B8">
          <w:rPr>
            <w:noProof/>
            <w:webHidden/>
          </w:rPr>
          <w:tab/>
        </w:r>
        <w:r>
          <w:rPr>
            <w:noProof/>
            <w:webHidden/>
          </w:rPr>
          <w:fldChar w:fldCharType="begin"/>
        </w:r>
        <w:r w:rsidR="005001B8">
          <w:rPr>
            <w:noProof/>
            <w:webHidden/>
          </w:rPr>
          <w:instrText xml:space="preserve"> PAGEREF _Toc194670126 \h </w:instrText>
        </w:r>
        <w:r>
          <w:rPr>
            <w:noProof/>
            <w:webHidden/>
          </w:rPr>
        </w:r>
        <w:r>
          <w:rPr>
            <w:noProof/>
            <w:webHidden/>
          </w:rPr>
          <w:fldChar w:fldCharType="separate"/>
        </w:r>
        <w:r w:rsidR="005001B8">
          <w:rPr>
            <w:noProof/>
            <w:webHidden/>
          </w:rPr>
          <w:t>32</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27" w:history="1">
        <w:r w:rsidR="005001B8" w:rsidRPr="0057416B">
          <w:rPr>
            <w:rStyle w:val="af5"/>
            <w:noProof/>
          </w:rPr>
          <w:t>а)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5001B8">
          <w:rPr>
            <w:noProof/>
            <w:webHidden/>
          </w:rPr>
          <w:tab/>
        </w:r>
        <w:r>
          <w:rPr>
            <w:noProof/>
            <w:webHidden/>
          </w:rPr>
          <w:fldChar w:fldCharType="begin"/>
        </w:r>
        <w:r w:rsidR="005001B8">
          <w:rPr>
            <w:noProof/>
            <w:webHidden/>
          </w:rPr>
          <w:instrText xml:space="preserve"> PAGEREF _Toc194670127 \h </w:instrText>
        </w:r>
        <w:r>
          <w:rPr>
            <w:noProof/>
            <w:webHidden/>
          </w:rPr>
        </w:r>
        <w:r>
          <w:rPr>
            <w:noProof/>
            <w:webHidden/>
          </w:rPr>
          <w:fldChar w:fldCharType="separate"/>
        </w:r>
        <w:r w:rsidR="005001B8">
          <w:rPr>
            <w:noProof/>
            <w:webHidden/>
          </w:rPr>
          <w:t>32</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28" w:history="1">
        <w:r w:rsidR="005001B8" w:rsidRPr="0057416B">
          <w:rPr>
            <w:rStyle w:val="af5"/>
            <w:noProof/>
          </w:rPr>
          <w:t>б) 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городского округа, города федерального значения под жилищную, комплексную или производственную застройку</w:t>
        </w:r>
        <w:r w:rsidR="005001B8">
          <w:rPr>
            <w:noProof/>
            <w:webHidden/>
          </w:rPr>
          <w:tab/>
        </w:r>
        <w:r>
          <w:rPr>
            <w:noProof/>
            <w:webHidden/>
          </w:rPr>
          <w:fldChar w:fldCharType="begin"/>
        </w:r>
        <w:r w:rsidR="005001B8">
          <w:rPr>
            <w:noProof/>
            <w:webHidden/>
          </w:rPr>
          <w:instrText xml:space="preserve"> PAGEREF _Toc194670128 \h </w:instrText>
        </w:r>
        <w:r>
          <w:rPr>
            <w:noProof/>
            <w:webHidden/>
          </w:rPr>
        </w:r>
        <w:r>
          <w:rPr>
            <w:noProof/>
            <w:webHidden/>
          </w:rPr>
          <w:fldChar w:fldCharType="separate"/>
        </w:r>
        <w:r w:rsidR="005001B8">
          <w:rPr>
            <w:noProof/>
            <w:webHidden/>
          </w:rPr>
          <w:t>32</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29" w:history="1">
        <w:r w:rsidR="005001B8" w:rsidRPr="0057416B">
          <w:rPr>
            <w:rStyle w:val="af5"/>
            <w:noProof/>
          </w:rPr>
          <w:t>в)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5001B8">
          <w:rPr>
            <w:noProof/>
            <w:webHidden/>
          </w:rPr>
          <w:tab/>
        </w:r>
        <w:r>
          <w:rPr>
            <w:noProof/>
            <w:webHidden/>
          </w:rPr>
          <w:fldChar w:fldCharType="begin"/>
        </w:r>
        <w:r w:rsidR="005001B8">
          <w:rPr>
            <w:noProof/>
            <w:webHidden/>
          </w:rPr>
          <w:instrText xml:space="preserve"> PAGEREF _Toc194670129 \h </w:instrText>
        </w:r>
        <w:r>
          <w:rPr>
            <w:noProof/>
            <w:webHidden/>
          </w:rPr>
        </w:r>
        <w:r>
          <w:rPr>
            <w:noProof/>
            <w:webHidden/>
          </w:rPr>
          <w:fldChar w:fldCharType="separate"/>
        </w:r>
        <w:r w:rsidR="005001B8">
          <w:rPr>
            <w:noProof/>
            <w:webHidden/>
          </w:rPr>
          <w:t>32</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30" w:history="1">
        <w:r w:rsidR="005001B8" w:rsidRPr="0057416B">
          <w:rPr>
            <w:rStyle w:val="af5"/>
            <w:noProof/>
          </w:rPr>
          <w:t>г)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5001B8">
          <w:rPr>
            <w:noProof/>
            <w:webHidden/>
          </w:rPr>
          <w:tab/>
        </w:r>
        <w:r>
          <w:rPr>
            <w:noProof/>
            <w:webHidden/>
          </w:rPr>
          <w:fldChar w:fldCharType="begin"/>
        </w:r>
        <w:r w:rsidR="005001B8">
          <w:rPr>
            <w:noProof/>
            <w:webHidden/>
          </w:rPr>
          <w:instrText xml:space="preserve"> PAGEREF _Toc194670130 \h </w:instrText>
        </w:r>
        <w:r>
          <w:rPr>
            <w:noProof/>
            <w:webHidden/>
          </w:rPr>
        </w:r>
        <w:r>
          <w:rPr>
            <w:noProof/>
            <w:webHidden/>
          </w:rPr>
          <w:fldChar w:fldCharType="separate"/>
        </w:r>
        <w:r w:rsidR="005001B8">
          <w:rPr>
            <w:noProof/>
            <w:webHidden/>
          </w:rPr>
          <w:t>32</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31" w:history="1">
        <w:r w:rsidR="005001B8" w:rsidRPr="0057416B">
          <w:rPr>
            <w:rStyle w:val="af5"/>
            <w:noProof/>
          </w:rPr>
          <w:t>д) предложения по строительству, реконструкции и (или) модернизации тепловых сетей для обеспечения нормативной надежности теплоснабжения потребителей</w:t>
        </w:r>
        <w:r w:rsidR="005001B8">
          <w:rPr>
            <w:noProof/>
            <w:webHidden/>
          </w:rPr>
          <w:tab/>
        </w:r>
        <w:r>
          <w:rPr>
            <w:noProof/>
            <w:webHidden/>
          </w:rPr>
          <w:fldChar w:fldCharType="begin"/>
        </w:r>
        <w:r w:rsidR="005001B8">
          <w:rPr>
            <w:noProof/>
            <w:webHidden/>
          </w:rPr>
          <w:instrText xml:space="preserve"> PAGEREF _Toc194670131 \h </w:instrText>
        </w:r>
        <w:r>
          <w:rPr>
            <w:noProof/>
            <w:webHidden/>
          </w:rPr>
        </w:r>
        <w:r>
          <w:rPr>
            <w:noProof/>
            <w:webHidden/>
          </w:rPr>
          <w:fldChar w:fldCharType="separate"/>
        </w:r>
        <w:r w:rsidR="005001B8">
          <w:rPr>
            <w:noProof/>
            <w:webHidden/>
          </w:rPr>
          <w:t>32</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32" w:history="1">
        <w:r w:rsidR="005001B8" w:rsidRPr="0057416B">
          <w:rPr>
            <w:rStyle w:val="af5"/>
            <w:noProof/>
          </w:rPr>
          <w:t>РАЗДЕЛ 7 "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 "</w:t>
        </w:r>
        <w:r w:rsidR="005001B8">
          <w:rPr>
            <w:noProof/>
            <w:webHidden/>
          </w:rPr>
          <w:tab/>
        </w:r>
        <w:r>
          <w:rPr>
            <w:noProof/>
            <w:webHidden/>
          </w:rPr>
          <w:fldChar w:fldCharType="begin"/>
        </w:r>
        <w:r w:rsidR="005001B8">
          <w:rPr>
            <w:noProof/>
            <w:webHidden/>
          </w:rPr>
          <w:instrText xml:space="preserve"> PAGEREF _Toc194670132 \h </w:instrText>
        </w:r>
        <w:r>
          <w:rPr>
            <w:noProof/>
            <w:webHidden/>
          </w:rPr>
        </w:r>
        <w:r>
          <w:rPr>
            <w:noProof/>
            <w:webHidden/>
          </w:rPr>
          <w:fldChar w:fldCharType="separate"/>
        </w:r>
        <w:r w:rsidR="005001B8">
          <w:rPr>
            <w:noProof/>
            <w:webHidden/>
          </w:rPr>
          <w:t>33</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33" w:history="1">
        <w:r w:rsidR="005001B8" w:rsidRPr="0057416B">
          <w:rPr>
            <w:rStyle w:val="af5"/>
            <w:noProof/>
          </w:rPr>
          <w:t>а) 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sidR="005001B8">
          <w:rPr>
            <w:noProof/>
            <w:webHidden/>
          </w:rPr>
          <w:tab/>
        </w:r>
        <w:r>
          <w:rPr>
            <w:noProof/>
            <w:webHidden/>
          </w:rPr>
          <w:fldChar w:fldCharType="begin"/>
        </w:r>
        <w:r w:rsidR="005001B8">
          <w:rPr>
            <w:noProof/>
            <w:webHidden/>
          </w:rPr>
          <w:instrText xml:space="preserve"> PAGEREF _Toc194670133 \h </w:instrText>
        </w:r>
        <w:r>
          <w:rPr>
            <w:noProof/>
            <w:webHidden/>
          </w:rPr>
        </w:r>
        <w:r>
          <w:rPr>
            <w:noProof/>
            <w:webHidden/>
          </w:rPr>
          <w:fldChar w:fldCharType="separate"/>
        </w:r>
        <w:r w:rsidR="005001B8">
          <w:rPr>
            <w:noProof/>
            <w:webHidden/>
          </w:rPr>
          <w:t>33</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34" w:history="1">
        <w:r w:rsidR="005001B8" w:rsidRPr="0057416B">
          <w:rPr>
            <w:rStyle w:val="af5"/>
            <w:noProof/>
          </w:rPr>
          <w:t>б) 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rsidR="005001B8">
          <w:rPr>
            <w:noProof/>
            <w:webHidden/>
          </w:rPr>
          <w:tab/>
        </w:r>
        <w:r>
          <w:rPr>
            <w:noProof/>
            <w:webHidden/>
          </w:rPr>
          <w:fldChar w:fldCharType="begin"/>
        </w:r>
        <w:r w:rsidR="005001B8">
          <w:rPr>
            <w:noProof/>
            <w:webHidden/>
          </w:rPr>
          <w:instrText xml:space="preserve"> PAGEREF _Toc194670134 \h </w:instrText>
        </w:r>
        <w:r>
          <w:rPr>
            <w:noProof/>
            <w:webHidden/>
          </w:rPr>
        </w:r>
        <w:r>
          <w:rPr>
            <w:noProof/>
            <w:webHidden/>
          </w:rPr>
          <w:fldChar w:fldCharType="separate"/>
        </w:r>
        <w:r w:rsidR="005001B8">
          <w:rPr>
            <w:noProof/>
            <w:webHidden/>
          </w:rPr>
          <w:t>33</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35" w:history="1">
        <w:r w:rsidR="005001B8" w:rsidRPr="0057416B">
          <w:rPr>
            <w:rStyle w:val="af5"/>
            <w:noProof/>
          </w:rPr>
          <w:t>РАЗДЕЛ 8 "ПЕРСПЕКТИВНЫЕ ТОПЛИВНЫЕ БАЛАНСЫ"</w:t>
        </w:r>
        <w:r w:rsidR="005001B8">
          <w:rPr>
            <w:noProof/>
            <w:webHidden/>
          </w:rPr>
          <w:tab/>
        </w:r>
        <w:r>
          <w:rPr>
            <w:noProof/>
            <w:webHidden/>
          </w:rPr>
          <w:fldChar w:fldCharType="begin"/>
        </w:r>
        <w:r w:rsidR="005001B8">
          <w:rPr>
            <w:noProof/>
            <w:webHidden/>
          </w:rPr>
          <w:instrText xml:space="preserve"> PAGEREF _Toc194670135 \h </w:instrText>
        </w:r>
        <w:r>
          <w:rPr>
            <w:noProof/>
            <w:webHidden/>
          </w:rPr>
        </w:r>
        <w:r>
          <w:rPr>
            <w:noProof/>
            <w:webHidden/>
          </w:rPr>
          <w:fldChar w:fldCharType="separate"/>
        </w:r>
        <w:r w:rsidR="005001B8">
          <w:rPr>
            <w:noProof/>
            <w:webHidden/>
          </w:rPr>
          <w:t>34</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36" w:history="1">
        <w:r w:rsidR="005001B8" w:rsidRPr="0057416B">
          <w:rPr>
            <w:rStyle w:val="af5"/>
            <w:noProof/>
          </w:rPr>
          <w:t>а) перспективные топливные балансы для каждого источника тепловой энергии по видам основного, резервного и аварийного топлива на каждом этапе</w:t>
        </w:r>
        <w:r w:rsidR="005001B8">
          <w:rPr>
            <w:noProof/>
            <w:webHidden/>
          </w:rPr>
          <w:tab/>
        </w:r>
        <w:r>
          <w:rPr>
            <w:noProof/>
            <w:webHidden/>
          </w:rPr>
          <w:fldChar w:fldCharType="begin"/>
        </w:r>
        <w:r w:rsidR="005001B8">
          <w:rPr>
            <w:noProof/>
            <w:webHidden/>
          </w:rPr>
          <w:instrText xml:space="preserve"> PAGEREF _Toc194670136 \h </w:instrText>
        </w:r>
        <w:r>
          <w:rPr>
            <w:noProof/>
            <w:webHidden/>
          </w:rPr>
        </w:r>
        <w:r>
          <w:rPr>
            <w:noProof/>
            <w:webHidden/>
          </w:rPr>
          <w:fldChar w:fldCharType="separate"/>
        </w:r>
        <w:r w:rsidR="005001B8">
          <w:rPr>
            <w:noProof/>
            <w:webHidden/>
          </w:rPr>
          <w:t>34</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37" w:history="1">
        <w:r w:rsidR="005001B8" w:rsidRPr="0057416B">
          <w:rPr>
            <w:rStyle w:val="af5"/>
            <w:noProof/>
          </w:rPr>
          <w:t>б) потребляемые источником тепловой энергии виды топлива, включая местные виды топлива, а также используемые возобновляемые источники энергии</w:t>
        </w:r>
        <w:r w:rsidR="005001B8">
          <w:rPr>
            <w:noProof/>
            <w:webHidden/>
          </w:rPr>
          <w:tab/>
        </w:r>
        <w:r>
          <w:rPr>
            <w:noProof/>
            <w:webHidden/>
          </w:rPr>
          <w:fldChar w:fldCharType="begin"/>
        </w:r>
        <w:r w:rsidR="005001B8">
          <w:rPr>
            <w:noProof/>
            <w:webHidden/>
          </w:rPr>
          <w:instrText xml:space="preserve"> PAGEREF _Toc194670137 \h </w:instrText>
        </w:r>
        <w:r>
          <w:rPr>
            <w:noProof/>
            <w:webHidden/>
          </w:rPr>
        </w:r>
        <w:r>
          <w:rPr>
            <w:noProof/>
            <w:webHidden/>
          </w:rPr>
          <w:fldChar w:fldCharType="separate"/>
        </w:r>
        <w:r w:rsidR="005001B8">
          <w:rPr>
            <w:noProof/>
            <w:webHidden/>
          </w:rPr>
          <w:t>36</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38" w:history="1">
        <w:r w:rsidR="005001B8" w:rsidRPr="0057416B">
          <w:rPr>
            <w:rStyle w:val="af5"/>
            <w:noProof/>
          </w:rPr>
          <w:t>в) 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005001B8">
          <w:rPr>
            <w:noProof/>
            <w:webHidden/>
          </w:rPr>
          <w:tab/>
        </w:r>
        <w:r>
          <w:rPr>
            <w:noProof/>
            <w:webHidden/>
          </w:rPr>
          <w:fldChar w:fldCharType="begin"/>
        </w:r>
        <w:r w:rsidR="005001B8">
          <w:rPr>
            <w:noProof/>
            <w:webHidden/>
          </w:rPr>
          <w:instrText xml:space="preserve"> PAGEREF _Toc194670138 \h </w:instrText>
        </w:r>
        <w:r>
          <w:rPr>
            <w:noProof/>
            <w:webHidden/>
          </w:rPr>
        </w:r>
        <w:r>
          <w:rPr>
            <w:noProof/>
            <w:webHidden/>
          </w:rPr>
          <w:fldChar w:fldCharType="separate"/>
        </w:r>
        <w:r w:rsidR="005001B8">
          <w:rPr>
            <w:noProof/>
            <w:webHidden/>
          </w:rPr>
          <w:t>36</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39" w:history="1">
        <w:r w:rsidR="005001B8" w:rsidRPr="0057416B">
          <w:rPr>
            <w:rStyle w:val="af5"/>
            <w:noProof/>
          </w:rPr>
          <w:t>г)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r w:rsidR="005001B8">
          <w:rPr>
            <w:noProof/>
            <w:webHidden/>
          </w:rPr>
          <w:tab/>
        </w:r>
        <w:r>
          <w:rPr>
            <w:noProof/>
            <w:webHidden/>
          </w:rPr>
          <w:fldChar w:fldCharType="begin"/>
        </w:r>
        <w:r w:rsidR="005001B8">
          <w:rPr>
            <w:noProof/>
            <w:webHidden/>
          </w:rPr>
          <w:instrText xml:space="preserve"> PAGEREF _Toc194670139 \h </w:instrText>
        </w:r>
        <w:r>
          <w:rPr>
            <w:noProof/>
            <w:webHidden/>
          </w:rPr>
        </w:r>
        <w:r>
          <w:rPr>
            <w:noProof/>
            <w:webHidden/>
          </w:rPr>
          <w:fldChar w:fldCharType="separate"/>
        </w:r>
        <w:r w:rsidR="005001B8">
          <w:rPr>
            <w:noProof/>
            <w:webHidden/>
          </w:rPr>
          <w:t>36</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40" w:history="1">
        <w:r w:rsidR="005001B8" w:rsidRPr="0057416B">
          <w:rPr>
            <w:rStyle w:val="af5"/>
            <w:noProof/>
          </w:rPr>
          <w:t>д) приоритетное направление развития топливного баланса поселения, городского округа</w:t>
        </w:r>
        <w:r w:rsidR="005001B8">
          <w:rPr>
            <w:noProof/>
            <w:webHidden/>
          </w:rPr>
          <w:tab/>
        </w:r>
        <w:r>
          <w:rPr>
            <w:noProof/>
            <w:webHidden/>
          </w:rPr>
          <w:fldChar w:fldCharType="begin"/>
        </w:r>
        <w:r w:rsidR="005001B8">
          <w:rPr>
            <w:noProof/>
            <w:webHidden/>
          </w:rPr>
          <w:instrText xml:space="preserve"> PAGEREF _Toc194670140 \h </w:instrText>
        </w:r>
        <w:r>
          <w:rPr>
            <w:noProof/>
            <w:webHidden/>
          </w:rPr>
        </w:r>
        <w:r>
          <w:rPr>
            <w:noProof/>
            <w:webHidden/>
          </w:rPr>
          <w:fldChar w:fldCharType="separate"/>
        </w:r>
        <w:r w:rsidR="005001B8">
          <w:rPr>
            <w:noProof/>
            <w:webHidden/>
          </w:rPr>
          <w:t>36</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41" w:history="1">
        <w:r w:rsidR="005001B8" w:rsidRPr="0057416B">
          <w:rPr>
            <w:rStyle w:val="af5"/>
            <w:noProof/>
          </w:rPr>
          <w:t>РАЗДЕЛ 9 "ОБЕСПЕЧЕНИЕ ЭКОЛОГИЧЕСКОЙ БЕЗОПАСНОСТИ ТЕПЛОСНАБЖЕНИЯ ПОСЕЛЕНИЯ, ГОРОДСКОГО ОКРУГА, ГОРОДА ФЕДЕРАЛЬНОГО ЗНАЧЕНИЯ"</w:t>
        </w:r>
        <w:r w:rsidR="005001B8">
          <w:rPr>
            <w:noProof/>
            <w:webHidden/>
          </w:rPr>
          <w:tab/>
        </w:r>
        <w:r>
          <w:rPr>
            <w:noProof/>
            <w:webHidden/>
          </w:rPr>
          <w:fldChar w:fldCharType="begin"/>
        </w:r>
        <w:r w:rsidR="005001B8">
          <w:rPr>
            <w:noProof/>
            <w:webHidden/>
          </w:rPr>
          <w:instrText xml:space="preserve"> PAGEREF _Toc194670141 \h </w:instrText>
        </w:r>
        <w:r>
          <w:rPr>
            <w:noProof/>
            <w:webHidden/>
          </w:rPr>
        </w:r>
        <w:r>
          <w:rPr>
            <w:noProof/>
            <w:webHidden/>
          </w:rPr>
          <w:fldChar w:fldCharType="separate"/>
        </w:r>
        <w:r w:rsidR="005001B8">
          <w:rPr>
            <w:noProof/>
            <w:webHidden/>
          </w:rPr>
          <w:t>37</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42" w:history="1">
        <w:r w:rsidR="005001B8" w:rsidRPr="0057416B">
          <w:rPr>
            <w:rStyle w:val="af5"/>
            <w:noProof/>
          </w:rPr>
          <w:t>а) описание текущего и перспективного объема (массы) выбросов загрязняющих веществ в атмосферный воздух, сбросов загрязняющих веществ на водосборные площади, в поверхностные и подземные водные объекты, размещения отходов производства, образующихся на стационарных объектах производства тепловой энергии (мощности), в том числе функционирующих в режиме комбинированной выработки электрической и тепловой энергии, размещенных на территории поселения, городского округа, города федерального значения</w:t>
        </w:r>
        <w:r w:rsidR="005001B8">
          <w:rPr>
            <w:noProof/>
            <w:webHidden/>
          </w:rPr>
          <w:tab/>
        </w:r>
        <w:r>
          <w:rPr>
            <w:noProof/>
            <w:webHidden/>
          </w:rPr>
          <w:fldChar w:fldCharType="begin"/>
        </w:r>
        <w:r w:rsidR="005001B8">
          <w:rPr>
            <w:noProof/>
            <w:webHidden/>
          </w:rPr>
          <w:instrText xml:space="preserve"> PAGEREF _Toc194670142 \h </w:instrText>
        </w:r>
        <w:r>
          <w:rPr>
            <w:noProof/>
            <w:webHidden/>
          </w:rPr>
        </w:r>
        <w:r>
          <w:rPr>
            <w:noProof/>
            <w:webHidden/>
          </w:rPr>
          <w:fldChar w:fldCharType="separate"/>
        </w:r>
        <w:r w:rsidR="005001B8">
          <w:rPr>
            <w:noProof/>
            <w:webHidden/>
          </w:rPr>
          <w:t>37</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43" w:history="1">
        <w:r w:rsidR="005001B8" w:rsidRPr="0057416B">
          <w:rPr>
            <w:rStyle w:val="af5"/>
            <w:noProof/>
          </w:rPr>
          <w:t>б) описание текущих и перспективных значений средних за год концентраций вредных (загрязняющих) веществ в приземном слое атмосферного воздуха от выбросов объектов теплоснабжения</w:t>
        </w:r>
        <w:r w:rsidR="005001B8">
          <w:rPr>
            <w:noProof/>
            <w:webHidden/>
          </w:rPr>
          <w:tab/>
        </w:r>
        <w:r>
          <w:rPr>
            <w:noProof/>
            <w:webHidden/>
          </w:rPr>
          <w:fldChar w:fldCharType="begin"/>
        </w:r>
        <w:r w:rsidR="005001B8">
          <w:rPr>
            <w:noProof/>
            <w:webHidden/>
          </w:rPr>
          <w:instrText xml:space="preserve"> PAGEREF _Toc194670143 \h </w:instrText>
        </w:r>
        <w:r>
          <w:rPr>
            <w:noProof/>
            <w:webHidden/>
          </w:rPr>
        </w:r>
        <w:r>
          <w:rPr>
            <w:noProof/>
            <w:webHidden/>
          </w:rPr>
          <w:fldChar w:fldCharType="separate"/>
        </w:r>
        <w:r w:rsidR="005001B8">
          <w:rPr>
            <w:noProof/>
            <w:webHidden/>
          </w:rPr>
          <w:t>39</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44" w:history="1">
        <w:r w:rsidR="005001B8" w:rsidRPr="0057416B">
          <w:rPr>
            <w:rStyle w:val="af5"/>
            <w:noProof/>
          </w:rPr>
          <w:t>в) описание текущих и перспективных значений максимальных разовых концентраций вредных (загрязняющих) веществ в приземном слое атмосферного воздуха от выбросов объектов теплоснабжения</w:t>
        </w:r>
        <w:r w:rsidR="005001B8">
          <w:rPr>
            <w:noProof/>
            <w:webHidden/>
          </w:rPr>
          <w:tab/>
        </w:r>
        <w:r>
          <w:rPr>
            <w:noProof/>
            <w:webHidden/>
          </w:rPr>
          <w:fldChar w:fldCharType="begin"/>
        </w:r>
        <w:r w:rsidR="005001B8">
          <w:rPr>
            <w:noProof/>
            <w:webHidden/>
          </w:rPr>
          <w:instrText xml:space="preserve"> PAGEREF _Toc194670144 \h </w:instrText>
        </w:r>
        <w:r>
          <w:rPr>
            <w:noProof/>
            <w:webHidden/>
          </w:rPr>
        </w:r>
        <w:r>
          <w:rPr>
            <w:noProof/>
            <w:webHidden/>
          </w:rPr>
          <w:fldChar w:fldCharType="separate"/>
        </w:r>
        <w:r w:rsidR="005001B8">
          <w:rPr>
            <w:noProof/>
            <w:webHidden/>
          </w:rPr>
          <w:t>41</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45" w:history="1">
        <w:r w:rsidR="005001B8" w:rsidRPr="0057416B">
          <w:rPr>
            <w:rStyle w:val="af5"/>
            <w:noProof/>
          </w:rPr>
          <w:t>г) оценка снижения объема (массы) выбросов вредных (загрязняющих) веществ в атмосферный воздух и размещения отходов производства за счет перераспределения тепловой нагрузки от котельных на источники с комбинированной выработкой электрической и тепловой энергии</w:t>
        </w:r>
        <w:r w:rsidR="005001B8">
          <w:rPr>
            <w:noProof/>
            <w:webHidden/>
          </w:rPr>
          <w:tab/>
        </w:r>
        <w:r>
          <w:rPr>
            <w:noProof/>
            <w:webHidden/>
          </w:rPr>
          <w:fldChar w:fldCharType="begin"/>
        </w:r>
        <w:r w:rsidR="005001B8">
          <w:rPr>
            <w:noProof/>
            <w:webHidden/>
          </w:rPr>
          <w:instrText xml:space="preserve"> PAGEREF _Toc194670145 \h </w:instrText>
        </w:r>
        <w:r>
          <w:rPr>
            <w:noProof/>
            <w:webHidden/>
          </w:rPr>
        </w:r>
        <w:r>
          <w:rPr>
            <w:noProof/>
            <w:webHidden/>
          </w:rPr>
          <w:fldChar w:fldCharType="separate"/>
        </w:r>
        <w:r w:rsidR="005001B8">
          <w:rPr>
            <w:noProof/>
            <w:webHidden/>
          </w:rPr>
          <w:t>43</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46" w:history="1">
        <w:r w:rsidR="005001B8" w:rsidRPr="0057416B">
          <w:rPr>
            <w:rStyle w:val="af5"/>
            <w:noProof/>
          </w:rPr>
          <w:t>д) предложения по снижению объема (массы) выбросов вредных (загрязняющих) веществ в атмосферный воздух, сбросов вредных (загрязняющих) веществ на водосборные площади, в поверхностные и подземные водные объекты, и минимизации воздействий на окружающую среду от размещения отходов производства</w:t>
        </w:r>
        <w:r w:rsidR="005001B8">
          <w:rPr>
            <w:noProof/>
            <w:webHidden/>
          </w:rPr>
          <w:tab/>
        </w:r>
        <w:r>
          <w:rPr>
            <w:noProof/>
            <w:webHidden/>
          </w:rPr>
          <w:fldChar w:fldCharType="begin"/>
        </w:r>
        <w:r w:rsidR="005001B8">
          <w:rPr>
            <w:noProof/>
            <w:webHidden/>
          </w:rPr>
          <w:instrText xml:space="preserve"> PAGEREF _Toc194670146 \h </w:instrText>
        </w:r>
        <w:r>
          <w:rPr>
            <w:noProof/>
            <w:webHidden/>
          </w:rPr>
        </w:r>
        <w:r>
          <w:rPr>
            <w:noProof/>
            <w:webHidden/>
          </w:rPr>
          <w:fldChar w:fldCharType="separate"/>
        </w:r>
        <w:r w:rsidR="005001B8">
          <w:rPr>
            <w:noProof/>
            <w:webHidden/>
          </w:rPr>
          <w:t>43</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47" w:history="1">
        <w:r w:rsidR="005001B8" w:rsidRPr="0057416B">
          <w:rPr>
            <w:rStyle w:val="af5"/>
            <w:noProof/>
          </w:rPr>
          <w:t>е) предложения по величине необходимых инвестиций для снижения выбросов вредных (загрязняющих) веществ в атмосферный воздух, сброса вредных (загрязняющих) веществ на водосборные площади, в поверхностные и подземные водные объекты, минимизации воздействий на окружающую среду от размещения отходов производства</w:t>
        </w:r>
        <w:r w:rsidR="005001B8">
          <w:rPr>
            <w:noProof/>
            <w:webHidden/>
          </w:rPr>
          <w:tab/>
        </w:r>
        <w:r>
          <w:rPr>
            <w:noProof/>
            <w:webHidden/>
          </w:rPr>
          <w:fldChar w:fldCharType="begin"/>
        </w:r>
        <w:r w:rsidR="005001B8">
          <w:rPr>
            <w:noProof/>
            <w:webHidden/>
          </w:rPr>
          <w:instrText xml:space="preserve"> PAGEREF _Toc194670147 \h </w:instrText>
        </w:r>
        <w:r>
          <w:rPr>
            <w:noProof/>
            <w:webHidden/>
          </w:rPr>
        </w:r>
        <w:r>
          <w:rPr>
            <w:noProof/>
            <w:webHidden/>
          </w:rPr>
          <w:fldChar w:fldCharType="separate"/>
        </w:r>
        <w:r w:rsidR="005001B8">
          <w:rPr>
            <w:noProof/>
            <w:webHidden/>
          </w:rPr>
          <w:t>43</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48" w:history="1">
        <w:r w:rsidR="005001B8" w:rsidRPr="0057416B">
          <w:rPr>
            <w:rStyle w:val="af5"/>
            <w:noProof/>
          </w:rPr>
          <w:t>РАЗДЕЛ 10 "ИНВЕСТИЦИИ В СТРОИТЕЛЬСТВО, РЕКОНСТРУКЦИЮ, ТЕХНИЧЕСКОЕ ПЕРЕВООРУЖЕНИЕ И (ИЛИ) МОДЕРНИЗАЦИЮ"</w:t>
        </w:r>
        <w:r w:rsidR="005001B8">
          <w:rPr>
            <w:noProof/>
            <w:webHidden/>
          </w:rPr>
          <w:tab/>
        </w:r>
        <w:r>
          <w:rPr>
            <w:noProof/>
            <w:webHidden/>
          </w:rPr>
          <w:fldChar w:fldCharType="begin"/>
        </w:r>
        <w:r w:rsidR="005001B8">
          <w:rPr>
            <w:noProof/>
            <w:webHidden/>
          </w:rPr>
          <w:instrText xml:space="preserve"> PAGEREF _Toc194670148 \h </w:instrText>
        </w:r>
        <w:r>
          <w:rPr>
            <w:noProof/>
            <w:webHidden/>
          </w:rPr>
        </w:r>
        <w:r>
          <w:rPr>
            <w:noProof/>
            <w:webHidden/>
          </w:rPr>
          <w:fldChar w:fldCharType="separate"/>
        </w:r>
        <w:r w:rsidR="005001B8">
          <w:rPr>
            <w:noProof/>
            <w:webHidden/>
          </w:rPr>
          <w:t>44</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49" w:history="1">
        <w:r w:rsidR="005001B8" w:rsidRPr="0057416B">
          <w:rPr>
            <w:rStyle w:val="af5"/>
            <w:noProof/>
          </w:rPr>
          <w:t>а) 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r w:rsidR="005001B8">
          <w:rPr>
            <w:noProof/>
            <w:webHidden/>
          </w:rPr>
          <w:tab/>
        </w:r>
        <w:r>
          <w:rPr>
            <w:noProof/>
            <w:webHidden/>
          </w:rPr>
          <w:fldChar w:fldCharType="begin"/>
        </w:r>
        <w:r w:rsidR="005001B8">
          <w:rPr>
            <w:noProof/>
            <w:webHidden/>
          </w:rPr>
          <w:instrText xml:space="preserve"> PAGEREF _Toc194670149 \h </w:instrText>
        </w:r>
        <w:r>
          <w:rPr>
            <w:noProof/>
            <w:webHidden/>
          </w:rPr>
        </w:r>
        <w:r>
          <w:rPr>
            <w:noProof/>
            <w:webHidden/>
          </w:rPr>
          <w:fldChar w:fldCharType="separate"/>
        </w:r>
        <w:r w:rsidR="005001B8">
          <w:rPr>
            <w:noProof/>
            <w:webHidden/>
          </w:rPr>
          <w:t>44</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50" w:history="1">
        <w:r w:rsidR="005001B8" w:rsidRPr="0057416B">
          <w:rPr>
            <w:rStyle w:val="af5"/>
            <w:noProof/>
          </w:rPr>
          <w:t>б)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r w:rsidR="005001B8">
          <w:rPr>
            <w:noProof/>
            <w:webHidden/>
          </w:rPr>
          <w:tab/>
        </w:r>
        <w:r>
          <w:rPr>
            <w:noProof/>
            <w:webHidden/>
          </w:rPr>
          <w:fldChar w:fldCharType="begin"/>
        </w:r>
        <w:r w:rsidR="005001B8">
          <w:rPr>
            <w:noProof/>
            <w:webHidden/>
          </w:rPr>
          <w:instrText xml:space="preserve"> PAGEREF _Toc194670150 \h </w:instrText>
        </w:r>
        <w:r>
          <w:rPr>
            <w:noProof/>
            <w:webHidden/>
          </w:rPr>
        </w:r>
        <w:r>
          <w:rPr>
            <w:noProof/>
            <w:webHidden/>
          </w:rPr>
          <w:fldChar w:fldCharType="separate"/>
        </w:r>
        <w:r w:rsidR="005001B8">
          <w:rPr>
            <w:noProof/>
            <w:webHidden/>
          </w:rPr>
          <w:t>44</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51" w:history="1">
        <w:r w:rsidR="005001B8" w:rsidRPr="0057416B">
          <w:rPr>
            <w:rStyle w:val="af5"/>
            <w:noProof/>
          </w:rPr>
          <w:t>в)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r w:rsidR="005001B8">
          <w:rPr>
            <w:noProof/>
            <w:webHidden/>
          </w:rPr>
          <w:tab/>
        </w:r>
        <w:r>
          <w:rPr>
            <w:noProof/>
            <w:webHidden/>
          </w:rPr>
          <w:fldChar w:fldCharType="begin"/>
        </w:r>
        <w:r w:rsidR="005001B8">
          <w:rPr>
            <w:noProof/>
            <w:webHidden/>
          </w:rPr>
          <w:instrText xml:space="preserve"> PAGEREF _Toc194670151 \h </w:instrText>
        </w:r>
        <w:r>
          <w:rPr>
            <w:noProof/>
            <w:webHidden/>
          </w:rPr>
        </w:r>
        <w:r>
          <w:rPr>
            <w:noProof/>
            <w:webHidden/>
          </w:rPr>
          <w:fldChar w:fldCharType="separate"/>
        </w:r>
        <w:r w:rsidR="005001B8">
          <w:rPr>
            <w:noProof/>
            <w:webHidden/>
          </w:rPr>
          <w:t>44</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52" w:history="1">
        <w:r w:rsidR="005001B8" w:rsidRPr="0057416B">
          <w:rPr>
            <w:rStyle w:val="af5"/>
            <w:noProof/>
          </w:rPr>
          <w:t>г) предложения по величине необходимых инвестиций для перевода открытой системы теплоснабжения (горячего водоснабжения), отдельных участков такой системы на закрытую систему горячего водоснабжения на каждом этапе</w:t>
        </w:r>
        <w:r w:rsidR="005001B8">
          <w:rPr>
            <w:noProof/>
            <w:webHidden/>
          </w:rPr>
          <w:tab/>
        </w:r>
        <w:r>
          <w:rPr>
            <w:noProof/>
            <w:webHidden/>
          </w:rPr>
          <w:fldChar w:fldCharType="begin"/>
        </w:r>
        <w:r w:rsidR="005001B8">
          <w:rPr>
            <w:noProof/>
            <w:webHidden/>
          </w:rPr>
          <w:instrText xml:space="preserve"> PAGEREF _Toc194670152 \h </w:instrText>
        </w:r>
        <w:r>
          <w:rPr>
            <w:noProof/>
            <w:webHidden/>
          </w:rPr>
        </w:r>
        <w:r>
          <w:rPr>
            <w:noProof/>
            <w:webHidden/>
          </w:rPr>
          <w:fldChar w:fldCharType="separate"/>
        </w:r>
        <w:r w:rsidR="005001B8">
          <w:rPr>
            <w:noProof/>
            <w:webHidden/>
          </w:rPr>
          <w:t>44</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53" w:history="1">
        <w:r w:rsidR="005001B8" w:rsidRPr="0057416B">
          <w:rPr>
            <w:rStyle w:val="af5"/>
            <w:noProof/>
          </w:rPr>
          <w:t>д) оценка эффективности инвестиций по отдельным предложениям</w:t>
        </w:r>
        <w:r w:rsidR="005001B8">
          <w:rPr>
            <w:noProof/>
            <w:webHidden/>
          </w:rPr>
          <w:tab/>
        </w:r>
        <w:r>
          <w:rPr>
            <w:noProof/>
            <w:webHidden/>
          </w:rPr>
          <w:fldChar w:fldCharType="begin"/>
        </w:r>
        <w:r w:rsidR="005001B8">
          <w:rPr>
            <w:noProof/>
            <w:webHidden/>
          </w:rPr>
          <w:instrText xml:space="preserve"> PAGEREF _Toc194670153 \h </w:instrText>
        </w:r>
        <w:r>
          <w:rPr>
            <w:noProof/>
            <w:webHidden/>
          </w:rPr>
        </w:r>
        <w:r>
          <w:rPr>
            <w:noProof/>
            <w:webHidden/>
          </w:rPr>
          <w:fldChar w:fldCharType="separate"/>
        </w:r>
        <w:r w:rsidR="005001B8">
          <w:rPr>
            <w:noProof/>
            <w:webHidden/>
          </w:rPr>
          <w:t>44</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54" w:history="1">
        <w:r w:rsidR="005001B8" w:rsidRPr="0057416B">
          <w:rPr>
            <w:rStyle w:val="af5"/>
            <w:noProof/>
          </w:rPr>
          <w:t>е)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r w:rsidR="005001B8">
          <w:rPr>
            <w:noProof/>
            <w:webHidden/>
          </w:rPr>
          <w:tab/>
        </w:r>
        <w:r>
          <w:rPr>
            <w:noProof/>
            <w:webHidden/>
          </w:rPr>
          <w:fldChar w:fldCharType="begin"/>
        </w:r>
        <w:r w:rsidR="005001B8">
          <w:rPr>
            <w:noProof/>
            <w:webHidden/>
          </w:rPr>
          <w:instrText xml:space="preserve"> PAGEREF _Toc194670154 \h </w:instrText>
        </w:r>
        <w:r>
          <w:rPr>
            <w:noProof/>
            <w:webHidden/>
          </w:rPr>
        </w:r>
        <w:r>
          <w:rPr>
            <w:noProof/>
            <w:webHidden/>
          </w:rPr>
          <w:fldChar w:fldCharType="separate"/>
        </w:r>
        <w:r w:rsidR="005001B8">
          <w:rPr>
            <w:noProof/>
            <w:webHidden/>
          </w:rPr>
          <w:t>45</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55" w:history="1">
        <w:r w:rsidR="005001B8" w:rsidRPr="0057416B">
          <w:rPr>
            <w:rStyle w:val="af5"/>
            <w:noProof/>
          </w:rPr>
          <w:t>РАЗДЕЛ 11 "РЕШЕНИЕ О ПРИСВОЕНИИ СТАТУСА ЕДИНОЙ ТЕПЛОСНАБЖАЮЩЕЙ ОРГАНИЗАЦИИ (ОРГАНИЗАЦИЯМ)"</w:t>
        </w:r>
        <w:r w:rsidR="005001B8">
          <w:rPr>
            <w:noProof/>
            <w:webHidden/>
          </w:rPr>
          <w:tab/>
        </w:r>
        <w:r>
          <w:rPr>
            <w:noProof/>
            <w:webHidden/>
          </w:rPr>
          <w:fldChar w:fldCharType="begin"/>
        </w:r>
        <w:r w:rsidR="005001B8">
          <w:rPr>
            <w:noProof/>
            <w:webHidden/>
          </w:rPr>
          <w:instrText xml:space="preserve"> PAGEREF _Toc194670155 \h </w:instrText>
        </w:r>
        <w:r>
          <w:rPr>
            <w:noProof/>
            <w:webHidden/>
          </w:rPr>
        </w:r>
        <w:r>
          <w:rPr>
            <w:noProof/>
            <w:webHidden/>
          </w:rPr>
          <w:fldChar w:fldCharType="separate"/>
        </w:r>
        <w:r w:rsidR="005001B8">
          <w:rPr>
            <w:noProof/>
            <w:webHidden/>
          </w:rPr>
          <w:t>46</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56" w:history="1">
        <w:r w:rsidR="005001B8" w:rsidRPr="0057416B">
          <w:rPr>
            <w:rStyle w:val="af5"/>
            <w:noProof/>
          </w:rPr>
          <w:t>а) решение о присвоении статуса единой теплоснабжающей организации (организациям)</w:t>
        </w:r>
        <w:r w:rsidR="005001B8">
          <w:rPr>
            <w:noProof/>
            <w:webHidden/>
          </w:rPr>
          <w:tab/>
        </w:r>
        <w:r>
          <w:rPr>
            <w:noProof/>
            <w:webHidden/>
          </w:rPr>
          <w:fldChar w:fldCharType="begin"/>
        </w:r>
        <w:r w:rsidR="005001B8">
          <w:rPr>
            <w:noProof/>
            <w:webHidden/>
          </w:rPr>
          <w:instrText xml:space="preserve"> PAGEREF _Toc194670156 \h </w:instrText>
        </w:r>
        <w:r>
          <w:rPr>
            <w:noProof/>
            <w:webHidden/>
          </w:rPr>
        </w:r>
        <w:r>
          <w:rPr>
            <w:noProof/>
            <w:webHidden/>
          </w:rPr>
          <w:fldChar w:fldCharType="separate"/>
        </w:r>
        <w:r w:rsidR="005001B8">
          <w:rPr>
            <w:noProof/>
            <w:webHidden/>
          </w:rPr>
          <w:t>46</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57" w:history="1">
        <w:r w:rsidR="005001B8" w:rsidRPr="0057416B">
          <w:rPr>
            <w:rStyle w:val="af5"/>
            <w:noProof/>
          </w:rPr>
          <w:t>б) реестр зон деятельности единой теплоснабжающей организации (организаций)</w:t>
        </w:r>
        <w:r w:rsidR="005001B8">
          <w:rPr>
            <w:noProof/>
            <w:webHidden/>
          </w:rPr>
          <w:tab/>
        </w:r>
        <w:r>
          <w:rPr>
            <w:noProof/>
            <w:webHidden/>
          </w:rPr>
          <w:fldChar w:fldCharType="begin"/>
        </w:r>
        <w:r w:rsidR="005001B8">
          <w:rPr>
            <w:noProof/>
            <w:webHidden/>
          </w:rPr>
          <w:instrText xml:space="preserve"> PAGEREF _Toc194670157 \h </w:instrText>
        </w:r>
        <w:r>
          <w:rPr>
            <w:noProof/>
            <w:webHidden/>
          </w:rPr>
        </w:r>
        <w:r>
          <w:rPr>
            <w:noProof/>
            <w:webHidden/>
          </w:rPr>
          <w:fldChar w:fldCharType="separate"/>
        </w:r>
        <w:r w:rsidR="005001B8">
          <w:rPr>
            <w:noProof/>
            <w:webHidden/>
          </w:rPr>
          <w:t>46</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58" w:history="1">
        <w:r w:rsidR="005001B8" w:rsidRPr="0057416B">
          <w:rPr>
            <w:rStyle w:val="af5"/>
            <w:noProof/>
          </w:rPr>
          <w:t>в) основания, в том числе критерии, в соответствии с которыми теплоснабжающей организации присвоен статус единой теплоснабжающей организации</w:t>
        </w:r>
        <w:r w:rsidR="005001B8">
          <w:rPr>
            <w:noProof/>
            <w:webHidden/>
          </w:rPr>
          <w:tab/>
        </w:r>
        <w:r>
          <w:rPr>
            <w:noProof/>
            <w:webHidden/>
          </w:rPr>
          <w:fldChar w:fldCharType="begin"/>
        </w:r>
        <w:r w:rsidR="005001B8">
          <w:rPr>
            <w:noProof/>
            <w:webHidden/>
          </w:rPr>
          <w:instrText xml:space="preserve"> PAGEREF _Toc194670158 \h </w:instrText>
        </w:r>
        <w:r>
          <w:rPr>
            <w:noProof/>
            <w:webHidden/>
          </w:rPr>
        </w:r>
        <w:r>
          <w:rPr>
            <w:noProof/>
            <w:webHidden/>
          </w:rPr>
          <w:fldChar w:fldCharType="separate"/>
        </w:r>
        <w:r w:rsidR="005001B8">
          <w:rPr>
            <w:noProof/>
            <w:webHidden/>
          </w:rPr>
          <w:t>46</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59" w:history="1">
        <w:r w:rsidR="005001B8" w:rsidRPr="0057416B">
          <w:rPr>
            <w:rStyle w:val="af5"/>
            <w:noProof/>
          </w:rPr>
          <w:t>г) информацию о поданных теплоснабжающими организациями заявках на присвоение статуса единой теплоснабжающей организации</w:t>
        </w:r>
        <w:r w:rsidR="005001B8">
          <w:rPr>
            <w:noProof/>
            <w:webHidden/>
          </w:rPr>
          <w:tab/>
        </w:r>
        <w:r>
          <w:rPr>
            <w:noProof/>
            <w:webHidden/>
          </w:rPr>
          <w:fldChar w:fldCharType="begin"/>
        </w:r>
        <w:r w:rsidR="005001B8">
          <w:rPr>
            <w:noProof/>
            <w:webHidden/>
          </w:rPr>
          <w:instrText xml:space="preserve"> PAGEREF _Toc194670159 \h </w:instrText>
        </w:r>
        <w:r>
          <w:rPr>
            <w:noProof/>
            <w:webHidden/>
          </w:rPr>
        </w:r>
        <w:r>
          <w:rPr>
            <w:noProof/>
            <w:webHidden/>
          </w:rPr>
          <w:fldChar w:fldCharType="separate"/>
        </w:r>
        <w:r w:rsidR="005001B8">
          <w:rPr>
            <w:noProof/>
            <w:webHidden/>
          </w:rPr>
          <w:t>49</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60" w:history="1">
        <w:r w:rsidR="005001B8" w:rsidRPr="0057416B">
          <w:rPr>
            <w:rStyle w:val="af5"/>
            <w:noProof/>
          </w:rPr>
          <w:t>д)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5001B8">
          <w:rPr>
            <w:noProof/>
            <w:webHidden/>
          </w:rPr>
          <w:tab/>
        </w:r>
        <w:r>
          <w:rPr>
            <w:noProof/>
            <w:webHidden/>
          </w:rPr>
          <w:fldChar w:fldCharType="begin"/>
        </w:r>
        <w:r w:rsidR="005001B8">
          <w:rPr>
            <w:noProof/>
            <w:webHidden/>
          </w:rPr>
          <w:instrText xml:space="preserve"> PAGEREF _Toc194670160 \h </w:instrText>
        </w:r>
        <w:r>
          <w:rPr>
            <w:noProof/>
            <w:webHidden/>
          </w:rPr>
        </w:r>
        <w:r>
          <w:rPr>
            <w:noProof/>
            <w:webHidden/>
          </w:rPr>
          <w:fldChar w:fldCharType="separate"/>
        </w:r>
        <w:r w:rsidR="005001B8">
          <w:rPr>
            <w:noProof/>
            <w:webHidden/>
          </w:rPr>
          <w:t>49</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61" w:history="1">
        <w:r w:rsidR="005001B8" w:rsidRPr="0057416B">
          <w:rPr>
            <w:rStyle w:val="af5"/>
            <w:noProof/>
          </w:rPr>
          <w:t>РАЗДЕЛ 12 "РЕШЕНИЯ О РАСПРЕДЕЛЕНИИ ТЕПЛОВОЙ НАГРУЗКИ МЕЖДУ ИСТОЧНИКАМИ ТЕПЛОВОЙ ЭНЕРГИИ"</w:t>
        </w:r>
        <w:r w:rsidR="005001B8">
          <w:rPr>
            <w:noProof/>
            <w:webHidden/>
          </w:rPr>
          <w:tab/>
        </w:r>
        <w:r>
          <w:rPr>
            <w:noProof/>
            <w:webHidden/>
          </w:rPr>
          <w:fldChar w:fldCharType="begin"/>
        </w:r>
        <w:r w:rsidR="005001B8">
          <w:rPr>
            <w:noProof/>
            <w:webHidden/>
          </w:rPr>
          <w:instrText xml:space="preserve"> PAGEREF _Toc194670161 \h </w:instrText>
        </w:r>
        <w:r>
          <w:rPr>
            <w:noProof/>
            <w:webHidden/>
          </w:rPr>
        </w:r>
        <w:r>
          <w:rPr>
            <w:noProof/>
            <w:webHidden/>
          </w:rPr>
          <w:fldChar w:fldCharType="separate"/>
        </w:r>
        <w:r w:rsidR="005001B8">
          <w:rPr>
            <w:noProof/>
            <w:webHidden/>
          </w:rPr>
          <w:t>51</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62" w:history="1">
        <w:r w:rsidR="005001B8" w:rsidRPr="0057416B">
          <w:rPr>
            <w:rStyle w:val="af5"/>
            <w:noProof/>
          </w:rPr>
          <w:t>РАЗДЕЛ 13 "РЕШЕНИЯ ПО БЕСХОЗЯЙНЫМ ТЕПЛОВЫМ СЕТЯМ"</w:t>
        </w:r>
        <w:r w:rsidR="005001B8">
          <w:rPr>
            <w:noProof/>
            <w:webHidden/>
          </w:rPr>
          <w:tab/>
        </w:r>
        <w:r>
          <w:rPr>
            <w:noProof/>
            <w:webHidden/>
          </w:rPr>
          <w:fldChar w:fldCharType="begin"/>
        </w:r>
        <w:r w:rsidR="005001B8">
          <w:rPr>
            <w:noProof/>
            <w:webHidden/>
          </w:rPr>
          <w:instrText xml:space="preserve"> PAGEREF _Toc194670162 \h </w:instrText>
        </w:r>
        <w:r>
          <w:rPr>
            <w:noProof/>
            <w:webHidden/>
          </w:rPr>
        </w:r>
        <w:r>
          <w:rPr>
            <w:noProof/>
            <w:webHidden/>
          </w:rPr>
          <w:fldChar w:fldCharType="separate"/>
        </w:r>
        <w:r w:rsidR="005001B8">
          <w:rPr>
            <w:noProof/>
            <w:webHidden/>
          </w:rPr>
          <w:t>52</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63" w:history="1">
        <w:r w:rsidR="005001B8" w:rsidRPr="0057416B">
          <w:rPr>
            <w:rStyle w:val="af5"/>
            <w:noProof/>
          </w:rPr>
          <w:t>РАЗДЕЛ 14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 ГОРОДА ФЕДЕРАЛЬНОГО ЗНАЧЕНИЯ"</w:t>
        </w:r>
        <w:r w:rsidR="005001B8">
          <w:rPr>
            <w:noProof/>
            <w:webHidden/>
          </w:rPr>
          <w:tab/>
        </w:r>
        <w:r>
          <w:rPr>
            <w:noProof/>
            <w:webHidden/>
          </w:rPr>
          <w:fldChar w:fldCharType="begin"/>
        </w:r>
        <w:r w:rsidR="005001B8">
          <w:rPr>
            <w:noProof/>
            <w:webHidden/>
          </w:rPr>
          <w:instrText xml:space="preserve"> PAGEREF _Toc194670163 \h </w:instrText>
        </w:r>
        <w:r>
          <w:rPr>
            <w:noProof/>
            <w:webHidden/>
          </w:rPr>
        </w:r>
        <w:r>
          <w:rPr>
            <w:noProof/>
            <w:webHidden/>
          </w:rPr>
          <w:fldChar w:fldCharType="separate"/>
        </w:r>
        <w:r w:rsidR="005001B8">
          <w:rPr>
            <w:noProof/>
            <w:webHidden/>
          </w:rPr>
          <w:t>53</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64" w:history="1">
        <w:r w:rsidR="005001B8" w:rsidRPr="0057416B">
          <w:rPr>
            <w:rStyle w:val="af5"/>
            <w:noProof/>
          </w:rPr>
          <w:t>а)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sidR="005001B8">
          <w:rPr>
            <w:noProof/>
            <w:webHidden/>
          </w:rPr>
          <w:tab/>
        </w:r>
        <w:r>
          <w:rPr>
            <w:noProof/>
            <w:webHidden/>
          </w:rPr>
          <w:fldChar w:fldCharType="begin"/>
        </w:r>
        <w:r w:rsidR="005001B8">
          <w:rPr>
            <w:noProof/>
            <w:webHidden/>
          </w:rPr>
          <w:instrText xml:space="preserve"> PAGEREF _Toc194670164 \h </w:instrText>
        </w:r>
        <w:r>
          <w:rPr>
            <w:noProof/>
            <w:webHidden/>
          </w:rPr>
        </w:r>
        <w:r>
          <w:rPr>
            <w:noProof/>
            <w:webHidden/>
          </w:rPr>
          <w:fldChar w:fldCharType="separate"/>
        </w:r>
        <w:r w:rsidR="005001B8">
          <w:rPr>
            <w:noProof/>
            <w:webHidden/>
          </w:rPr>
          <w:t>53</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65" w:history="1">
        <w:r w:rsidR="005001B8" w:rsidRPr="0057416B">
          <w:rPr>
            <w:rStyle w:val="af5"/>
            <w:noProof/>
          </w:rPr>
          <w:t>б) описание проблем организации газоснабжения источников тепловой энергии</w:t>
        </w:r>
        <w:r w:rsidR="005001B8">
          <w:rPr>
            <w:noProof/>
            <w:webHidden/>
          </w:rPr>
          <w:tab/>
        </w:r>
        <w:r>
          <w:rPr>
            <w:noProof/>
            <w:webHidden/>
          </w:rPr>
          <w:fldChar w:fldCharType="begin"/>
        </w:r>
        <w:r w:rsidR="005001B8">
          <w:rPr>
            <w:noProof/>
            <w:webHidden/>
          </w:rPr>
          <w:instrText xml:space="preserve"> PAGEREF _Toc194670165 \h </w:instrText>
        </w:r>
        <w:r>
          <w:rPr>
            <w:noProof/>
            <w:webHidden/>
          </w:rPr>
        </w:r>
        <w:r>
          <w:rPr>
            <w:noProof/>
            <w:webHidden/>
          </w:rPr>
          <w:fldChar w:fldCharType="separate"/>
        </w:r>
        <w:r w:rsidR="005001B8">
          <w:rPr>
            <w:noProof/>
            <w:webHidden/>
          </w:rPr>
          <w:t>53</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66" w:history="1">
        <w:r w:rsidR="005001B8" w:rsidRPr="0057416B">
          <w:rPr>
            <w:rStyle w:val="af5"/>
            <w:noProof/>
          </w:rPr>
          <w:t>в)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5001B8">
          <w:rPr>
            <w:noProof/>
            <w:webHidden/>
          </w:rPr>
          <w:tab/>
        </w:r>
        <w:r>
          <w:rPr>
            <w:noProof/>
            <w:webHidden/>
          </w:rPr>
          <w:fldChar w:fldCharType="begin"/>
        </w:r>
        <w:r w:rsidR="005001B8">
          <w:rPr>
            <w:noProof/>
            <w:webHidden/>
          </w:rPr>
          <w:instrText xml:space="preserve"> PAGEREF _Toc194670166 \h </w:instrText>
        </w:r>
        <w:r>
          <w:rPr>
            <w:noProof/>
            <w:webHidden/>
          </w:rPr>
        </w:r>
        <w:r>
          <w:rPr>
            <w:noProof/>
            <w:webHidden/>
          </w:rPr>
          <w:fldChar w:fldCharType="separate"/>
        </w:r>
        <w:r w:rsidR="005001B8">
          <w:rPr>
            <w:noProof/>
            <w:webHidden/>
          </w:rPr>
          <w:t>53</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67" w:history="1">
        <w:r w:rsidR="005001B8" w:rsidRPr="0057416B">
          <w:rPr>
            <w:rStyle w:val="af5"/>
            <w:noProof/>
          </w:rPr>
          <w:t>г)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5001B8">
          <w:rPr>
            <w:noProof/>
            <w:webHidden/>
          </w:rPr>
          <w:tab/>
        </w:r>
        <w:r>
          <w:rPr>
            <w:noProof/>
            <w:webHidden/>
          </w:rPr>
          <w:fldChar w:fldCharType="begin"/>
        </w:r>
        <w:r w:rsidR="005001B8">
          <w:rPr>
            <w:noProof/>
            <w:webHidden/>
          </w:rPr>
          <w:instrText xml:space="preserve"> PAGEREF _Toc194670167 \h </w:instrText>
        </w:r>
        <w:r>
          <w:rPr>
            <w:noProof/>
            <w:webHidden/>
          </w:rPr>
        </w:r>
        <w:r>
          <w:rPr>
            <w:noProof/>
            <w:webHidden/>
          </w:rPr>
          <w:fldChar w:fldCharType="separate"/>
        </w:r>
        <w:r w:rsidR="005001B8">
          <w:rPr>
            <w:noProof/>
            <w:webHidden/>
          </w:rPr>
          <w:t>53</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68" w:history="1">
        <w:r w:rsidR="005001B8" w:rsidRPr="0057416B">
          <w:rPr>
            <w:rStyle w:val="af5"/>
            <w:noProof/>
          </w:rPr>
          <w:t>д)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5001B8">
          <w:rPr>
            <w:noProof/>
            <w:webHidden/>
          </w:rPr>
          <w:tab/>
        </w:r>
        <w:r>
          <w:rPr>
            <w:noProof/>
            <w:webHidden/>
          </w:rPr>
          <w:fldChar w:fldCharType="begin"/>
        </w:r>
        <w:r w:rsidR="005001B8">
          <w:rPr>
            <w:noProof/>
            <w:webHidden/>
          </w:rPr>
          <w:instrText xml:space="preserve"> PAGEREF _Toc194670168 \h </w:instrText>
        </w:r>
        <w:r>
          <w:rPr>
            <w:noProof/>
            <w:webHidden/>
          </w:rPr>
        </w:r>
        <w:r>
          <w:rPr>
            <w:noProof/>
            <w:webHidden/>
          </w:rPr>
          <w:fldChar w:fldCharType="separate"/>
        </w:r>
        <w:r w:rsidR="005001B8">
          <w:rPr>
            <w:noProof/>
            <w:webHidden/>
          </w:rPr>
          <w:t>54</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69" w:history="1">
        <w:r w:rsidR="005001B8" w:rsidRPr="0057416B">
          <w:rPr>
            <w:rStyle w:val="af5"/>
            <w:noProof/>
          </w:rPr>
          <w:t>е) описание решений (вырабатываемых с учетом положений утвержденной схемы водоснабжения поселения, утвержденной единой схемы водоснабжения и водоотведения) о развитии соответствующей системы водоснабжения в части, относящейся к системам теплоснабжения</w:t>
        </w:r>
        <w:r w:rsidR="005001B8">
          <w:rPr>
            <w:noProof/>
            <w:webHidden/>
          </w:rPr>
          <w:tab/>
        </w:r>
        <w:r>
          <w:rPr>
            <w:noProof/>
            <w:webHidden/>
          </w:rPr>
          <w:fldChar w:fldCharType="begin"/>
        </w:r>
        <w:r w:rsidR="005001B8">
          <w:rPr>
            <w:noProof/>
            <w:webHidden/>
          </w:rPr>
          <w:instrText xml:space="preserve"> PAGEREF _Toc194670169 \h </w:instrText>
        </w:r>
        <w:r>
          <w:rPr>
            <w:noProof/>
            <w:webHidden/>
          </w:rPr>
        </w:r>
        <w:r>
          <w:rPr>
            <w:noProof/>
            <w:webHidden/>
          </w:rPr>
          <w:fldChar w:fldCharType="separate"/>
        </w:r>
        <w:r w:rsidR="005001B8">
          <w:rPr>
            <w:noProof/>
            <w:webHidden/>
          </w:rPr>
          <w:t>54</w:t>
        </w:r>
        <w:r>
          <w:rPr>
            <w:noProof/>
            <w:webHidden/>
          </w:rPr>
          <w:fldChar w:fldCharType="end"/>
        </w:r>
      </w:hyperlink>
    </w:p>
    <w:p w:rsidR="005001B8" w:rsidRDefault="00A23F7A">
      <w:pPr>
        <w:pStyle w:val="33"/>
        <w:rPr>
          <w:rFonts w:asciiTheme="minorHAnsi" w:eastAsiaTheme="minorEastAsia" w:hAnsiTheme="minorHAnsi" w:cstheme="minorBidi"/>
          <w:noProof/>
          <w:szCs w:val="22"/>
        </w:rPr>
      </w:pPr>
      <w:hyperlink w:anchor="_Toc194670170" w:history="1">
        <w:r w:rsidR="005001B8" w:rsidRPr="0057416B">
          <w:rPr>
            <w:rStyle w:val="af5"/>
            <w:noProof/>
          </w:rPr>
          <w:t>ж) предложения по корректировке, утвержденной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5001B8">
          <w:rPr>
            <w:noProof/>
            <w:webHidden/>
          </w:rPr>
          <w:tab/>
        </w:r>
        <w:r>
          <w:rPr>
            <w:noProof/>
            <w:webHidden/>
          </w:rPr>
          <w:fldChar w:fldCharType="begin"/>
        </w:r>
        <w:r w:rsidR="005001B8">
          <w:rPr>
            <w:noProof/>
            <w:webHidden/>
          </w:rPr>
          <w:instrText xml:space="preserve"> PAGEREF _Toc194670170 \h </w:instrText>
        </w:r>
        <w:r>
          <w:rPr>
            <w:noProof/>
            <w:webHidden/>
          </w:rPr>
        </w:r>
        <w:r>
          <w:rPr>
            <w:noProof/>
            <w:webHidden/>
          </w:rPr>
          <w:fldChar w:fldCharType="separate"/>
        </w:r>
        <w:r w:rsidR="005001B8">
          <w:rPr>
            <w:noProof/>
            <w:webHidden/>
          </w:rPr>
          <w:t>54</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71" w:history="1">
        <w:r w:rsidR="005001B8" w:rsidRPr="0057416B">
          <w:rPr>
            <w:rStyle w:val="af5"/>
            <w:noProof/>
          </w:rPr>
          <w:t>РАЗДЕЛ 15 "ИНДИКАТОРЫ РАЗВИТИЯ СИСТЕМ ТЕПЛОСНАБЖЕНИЯ ПОСЕЛЕНИЯ, ГОРОДСКОГО ОКРУГА, ГОРОДА ФЕДЕРАЛЬНОГО ЗНАЧЕНИЯ"</w:t>
        </w:r>
        <w:r w:rsidR="005001B8">
          <w:rPr>
            <w:noProof/>
            <w:webHidden/>
          </w:rPr>
          <w:tab/>
        </w:r>
        <w:r>
          <w:rPr>
            <w:noProof/>
            <w:webHidden/>
          </w:rPr>
          <w:fldChar w:fldCharType="begin"/>
        </w:r>
        <w:r w:rsidR="005001B8">
          <w:rPr>
            <w:noProof/>
            <w:webHidden/>
          </w:rPr>
          <w:instrText xml:space="preserve"> PAGEREF _Toc194670171 \h </w:instrText>
        </w:r>
        <w:r>
          <w:rPr>
            <w:noProof/>
            <w:webHidden/>
          </w:rPr>
        </w:r>
        <w:r>
          <w:rPr>
            <w:noProof/>
            <w:webHidden/>
          </w:rPr>
          <w:fldChar w:fldCharType="separate"/>
        </w:r>
        <w:r w:rsidR="005001B8">
          <w:rPr>
            <w:noProof/>
            <w:webHidden/>
          </w:rPr>
          <w:t>55</w:t>
        </w:r>
        <w:r>
          <w:rPr>
            <w:noProof/>
            <w:webHidden/>
          </w:rPr>
          <w:fldChar w:fldCharType="end"/>
        </w:r>
      </w:hyperlink>
    </w:p>
    <w:p w:rsidR="005001B8" w:rsidRDefault="00A23F7A">
      <w:pPr>
        <w:pStyle w:val="11"/>
        <w:rPr>
          <w:rFonts w:asciiTheme="minorHAnsi" w:eastAsiaTheme="minorEastAsia" w:hAnsiTheme="minorHAnsi" w:cstheme="minorBidi"/>
          <w:b w:val="0"/>
          <w:bCs w:val="0"/>
          <w:noProof/>
          <w:szCs w:val="22"/>
        </w:rPr>
      </w:pPr>
      <w:hyperlink w:anchor="_Toc194670172" w:history="1">
        <w:r w:rsidR="005001B8" w:rsidRPr="0057416B">
          <w:rPr>
            <w:rStyle w:val="af5"/>
            <w:noProof/>
          </w:rPr>
          <w:t>РАЗДЕЛ 16 "ЦЕНОВЫЕ (ТАРИФНЫЕ) ПОСЛЕДСТВИЯ"</w:t>
        </w:r>
        <w:r w:rsidR="005001B8">
          <w:rPr>
            <w:noProof/>
            <w:webHidden/>
          </w:rPr>
          <w:tab/>
        </w:r>
        <w:r>
          <w:rPr>
            <w:noProof/>
            <w:webHidden/>
          </w:rPr>
          <w:fldChar w:fldCharType="begin"/>
        </w:r>
        <w:r w:rsidR="005001B8">
          <w:rPr>
            <w:noProof/>
            <w:webHidden/>
          </w:rPr>
          <w:instrText xml:space="preserve"> PAGEREF _Toc194670172 \h </w:instrText>
        </w:r>
        <w:r>
          <w:rPr>
            <w:noProof/>
            <w:webHidden/>
          </w:rPr>
        </w:r>
        <w:r>
          <w:rPr>
            <w:noProof/>
            <w:webHidden/>
          </w:rPr>
          <w:fldChar w:fldCharType="separate"/>
        </w:r>
        <w:r w:rsidR="005001B8">
          <w:rPr>
            <w:noProof/>
            <w:webHidden/>
          </w:rPr>
          <w:t>56</w:t>
        </w:r>
        <w:r>
          <w:rPr>
            <w:noProof/>
            <w:webHidden/>
          </w:rPr>
          <w:fldChar w:fldCharType="end"/>
        </w:r>
      </w:hyperlink>
    </w:p>
    <w:p w:rsidR="00326099" w:rsidRPr="00B56B9F" w:rsidRDefault="00A23F7A" w:rsidP="00326099">
      <w:pPr>
        <w:ind w:left="709" w:firstLine="0"/>
      </w:pPr>
      <w:r>
        <w:rPr>
          <w:b/>
          <w:bCs/>
          <w:sz w:val="22"/>
          <w:szCs w:val="20"/>
        </w:rPr>
        <w:fldChar w:fldCharType="end"/>
      </w:r>
    </w:p>
    <w:p w:rsidR="00326099" w:rsidRPr="00056575" w:rsidRDefault="00326099" w:rsidP="00326099">
      <w:pPr>
        <w:pStyle w:val="1"/>
      </w:pPr>
      <w:bookmarkStart w:id="1" w:name="_Toc8045662"/>
      <w:bookmarkStart w:id="2" w:name="_Toc194670096"/>
      <w:r w:rsidRPr="00056575">
        <w:lastRenderedPageBreak/>
        <w:t>ВВЕДЕНИЕ</w:t>
      </w:r>
      <w:bookmarkEnd w:id="1"/>
      <w:bookmarkEnd w:id="2"/>
    </w:p>
    <w:p w:rsidR="00790574" w:rsidRDefault="00790574" w:rsidP="00790574">
      <w:r w:rsidRPr="002175E4">
        <w:t>Данная раб</w:t>
      </w:r>
      <w:r>
        <w:t xml:space="preserve">ота выполнена в соответствии с </w:t>
      </w:r>
      <w:r w:rsidRPr="002175E4">
        <w:t>Мун</w:t>
      </w:r>
      <w:r>
        <w:t>иципальным контрактом между ООО </w:t>
      </w:r>
      <w:r w:rsidRPr="002175E4">
        <w:t>«</w:t>
      </w:r>
      <w:r>
        <w:t>ЭнергоАудит</w:t>
      </w:r>
      <w:r w:rsidRPr="002175E4">
        <w:t xml:space="preserve">» и </w:t>
      </w:r>
      <w:r>
        <w:t xml:space="preserve">Администрацией </w:t>
      </w:r>
      <w:r w:rsidR="009B0B96">
        <w:t>Октябрьского сельсовета</w:t>
      </w:r>
      <w:r>
        <w:t xml:space="preserve">, </w:t>
      </w:r>
      <w:r w:rsidRPr="002175E4">
        <w:t>а также Техническим заданием, являющимся приложением к Муниципальному контракту.</w:t>
      </w:r>
    </w:p>
    <w:p w:rsidR="00790574" w:rsidRPr="00DC539B" w:rsidRDefault="00790574" w:rsidP="00790574">
      <w:pPr>
        <w:rPr>
          <w:szCs w:val="28"/>
        </w:rPr>
      </w:pPr>
      <w:r w:rsidRPr="00DC539B">
        <w:rPr>
          <w:szCs w:val="28"/>
        </w:rPr>
        <w:t xml:space="preserve">Проектирование систем теплоснабжения </w:t>
      </w:r>
      <w:r>
        <w:rPr>
          <w:szCs w:val="28"/>
        </w:rPr>
        <w:t>населенных пунктов</w:t>
      </w:r>
      <w:r w:rsidRPr="00DC539B">
        <w:rPr>
          <w:szCs w:val="28"/>
        </w:rPr>
        <w:t xml:space="preserve"> представляет собой комплексную проблему, от правильного решения которой во многом зависят масштабы необходимых капитальных вложений в эти системы. Прогноз спроса на тепловую энергию основан на прогнозировании развития </w:t>
      </w:r>
      <w:r>
        <w:rPr>
          <w:szCs w:val="28"/>
        </w:rPr>
        <w:t>населенного пункта</w:t>
      </w:r>
      <w:r w:rsidRPr="00DC539B">
        <w:rPr>
          <w:szCs w:val="28"/>
        </w:rPr>
        <w:t>, в первую очередь его градостроительной деятельности, определенной генеральным планом.</w:t>
      </w:r>
    </w:p>
    <w:p w:rsidR="00790574" w:rsidRPr="00DC539B" w:rsidRDefault="00790574" w:rsidP="00790574">
      <w:pPr>
        <w:rPr>
          <w:szCs w:val="28"/>
        </w:rPr>
      </w:pPr>
      <w:r w:rsidRPr="00DC539B">
        <w:rPr>
          <w:szCs w:val="28"/>
        </w:rPr>
        <w:t>Схема теплоснабжения является основным предпроектным документом по развитию теплового хозяйства. Она разрабатывается на основе анализа фактических тепловых нагрузок потребителей с учетом перспективного развития, структуры топливного баланса региона, оценки состояния существующих источников тепла и тепловых сетей и возможности их дальнейшего использования, рассмотрения вопросов надежности, экономичности.</w:t>
      </w:r>
    </w:p>
    <w:p w:rsidR="00790574" w:rsidRDefault="00790574" w:rsidP="00790574">
      <w:r w:rsidRPr="00ED6AAC">
        <w:t>Обоснование решений при разработке</w:t>
      </w:r>
      <w:r>
        <w:t xml:space="preserve"> (актуализации)</w:t>
      </w:r>
      <w:r w:rsidRPr="00ED6AAC">
        <w:t xml:space="preserve"> схемы теплоснабжения осуществляется на основе технико-экономического сопоставления вариантов развития системы теплоснабжения в целом и ее отдельных частей путем оценки их сравнительной эффективности.</w:t>
      </w:r>
    </w:p>
    <w:p w:rsidR="00790574" w:rsidRPr="00790574" w:rsidRDefault="00790574" w:rsidP="00790574">
      <w:pPr>
        <w:rPr>
          <w:szCs w:val="28"/>
        </w:rPr>
      </w:pPr>
      <w:r w:rsidRPr="00790574">
        <w:rPr>
          <w:szCs w:val="28"/>
        </w:rPr>
        <w:t>Схема теплоснабжения разработана (актуализирована) в соответствии со следующими документами:</w:t>
      </w:r>
    </w:p>
    <w:p w:rsidR="003B5764" w:rsidRDefault="003B5764" w:rsidP="00A429A9">
      <w:pPr>
        <w:pStyle w:val="a0"/>
        <w:numPr>
          <w:ilvl w:val="0"/>
          <w:numId w:val="11"/>
        </w:numPr>
        <w:ind w:left="993"/>
      </w:pPr>
      <w:r w:rsidRPr="005D3DA2">
        <w:t xml:space="preserve">Градостроительный </w:t>
      </w:r>
      <w:r>
        <w:t>кодекс Российской Федерации</w:t>
      </w:r>
      <w:r w:rsidRPr="005D3DA2">
        <w:t xml:space="preserve"> от 29.12.2004 № </w:t>
      </w:r>
      <w:r w:rsidRPr="009B1D7C">
        <w:t>190-ФЗ</w:t>
      </w:r>
      <w:r>
        <w:t xml:space="preserve"> (ред. от 19.12.2022)</w:t>
      </w:r>
      <w:r w:rsidRPr="005D3DA2">
        <w:t>;</w:t>
      </w:r>
    </w:p>
    <w:p w:rsidR="003B5764" w:rsidRDefault="003B5764" w:rsidP="00A429A9">
      <w:pPr>
        <w:pStyle w:val="a0"/>
        <w:numPr>
          <w:ilvl w:val="0"/>
          <w:numId w:val="11"/>
        </w:numPr>
        <w:ind w:left="993"/>
      </w:pPr>
      <w:r w:rsidRPr="005D3DA2">
        <w:t xml:space="preserve">Федеральный закон от 27.07.2010 № 190-ФЗ </w:t>
      </w:r>
      <w:r>
        <w:t>(ред. от 01.05.2022) «О </w:t>
      </w:r>
      <w:r w:rsidRPr="005D3DA2">
        <w:t>теплоснабжении»;</w:t>
      </w:r>
    </w:p>
    <w:p w:rsidR="003B5764" w:rsidRDefault="003B5764" w:rsidP="00A429A9">
      <w:pPr>
        <w:pStyle w:val="a0"/>
        <w:numPr>
          <w:ilvl w:val="0"/>
          <w:numId w:val="11"/>
        </w:numPr>
        <w:ind w:left="993"/>
      </w:pPr>
      <w:r w:rsidRPr="005D3DA2">
        <w:t>Фе</w:t>
      </w:r>
      <w:r>
        <w:t>деральный закон от 23.11.2009</w:t>
      </w:r>
      <w:r w:rsidRPr="005D3DA2">
        <w:t xml:space="preserve"> № 261-ФЗ </w:t>
      </w:r>
      <w:r>
        <w:t>(ред. от 14.07.2022) «Об </w:t>
      </w:r>
      <w:r w:rsidRPr="005D3DA2">
        <w:t>энергосбережении и повышении энергетической эффективности и о внесении изменений в отдельные акты Российской Федерации»;</w:t>
      </w:r>
    </w:p>
    <w:p w:rsidR="003B5764" w:rsidRDefault="003B5764" w:rsidP="00A429A9">
      <w:pPr>
        <w:pStyle w:val="a0"/>
        <w:numPr>
          <w:ilvl w:val="0"/>
          <w:numId w:val="11"/>
        </w:numPr>
        <w:ind w:left="993"/>
      </w:pPr>
      <w:r>
        <w:t>п</w:t>
      </w:r>
      <w:r w:rsidRPr="005D3DA2">
        <w:t xml:space="preserve">остановление правительства </w:t>
      </w:r>
      <w:r w:rsidRPr="00EC51D6">
        <w:t>Российской Федерации</w:t>
      </w:r>
      <w:r w:rsidRPr="005D3DA2">
        <w:t xml:space="preserve"> от 22.02.2012 № 154 </w:t>
      </w:r>
      <w:r>
        <w:t xml:space="preserve">(ред. от 10.01.2023) </w:t>
      </w:r>
      <w:r w:rsidRPr="005D3DA2">
        <w:t>«О требованиях к схемам теплоснабжения, порядку их разработки и утверждения»;</w:t>
      </w:r>
    </w:p>
    <w:p w:rsidR="00E17F47" w:rsidRDefault="00182395" w:rsidP="00A429A9">
      <w:pPr>
        <w:pStyle w:val="a0"/>
        <w:numPr>
          <w:ilvl w:val="0"/>
          <w:numId w:val="11"/>
        </w:numPr>
        <w:ind w:left="993"/>
      </w:pPr>
      <w:r>
        <w:t>п</w:t>
      </w:r>
      <w:r w:rsidR="00E17F47">
        <w:t>остановление Правительства Российской Федерации от 3.04.2018 года № 405 «О внесении изменений в некоторые акты Правительства Российской Федерации»</w:t>
      </w:r>
    </w:p>
    <w:p w:rsidR="003B5764" w:rsidRDefault="003B5764" w:rsidP="00A429A9">
      <w:pPr>
        <w:pStyle w:val="a0"/>
        <w:numPr>
          <w:ilvl w:val="0"/>
          <w:numId w:val="11"/>
        </w:numPr>
        <w:ind w:left="993"/>
      </w:pPr>
      <w:r>
        <w:t>п</w:t>
      </w:r>
      <w:r w:rsidRPr="00EC51D6">
        <w:t>риказ Министерства Энергетики Российской Федерации № 565, Министерства</w:t>
      </w:r>
      <w:r w:rsidRPr="004A5E00">
        <w:t xml:space="preserve"> регионального развития </w:t>
      </w:r>
      <w:r>
        <w:t>Р</w:t>
      </w:r>
      <w:r w:rsidRPr="004A5E00">
        <w:t xml:space="preserve">оссийской </w:t>
      </w:r>
      <w:r>
        <w:t>Ф</w:t>
      </w:r>
      <w:r w:rsidRPr="004A5E00">
        <w:t>едерации</w:t>
      </w:r>
      <w:r w:rsidRPr="005D3DA2">
        <w:t xml:space="preserve"> № 667 от 29.12.2012 </w:t>
      </w:r>
      <w:r>
        <w:t>«Об </w:t>
      </w:r>
      <w:r w:rsidRPr="005D3DA2">
        <w:t>утверждении методических рекомендаци</w:t>
      </w:r>
      <w:r>
        <w:t>й</w:t>
      </w:r>
      <w:r w:rsidRPr="005D3DA2">
        <w:t xml:space="preserve"> по разработке схем теплоснабжения»;</w:t>
      </w:r>
    </w:p>
    <w:p w:rsidR="003B5764" w:rsidRDefault="003B5764" w:rsidP="00A429A9">
      <w:pPr>
        <w:pStyle w:val="a0"/>
        <w:numPr>
          <w:ilvl w:val="0"/>
          <w:numId w:val="11"/>
        </w:numPr>
        <w:ind w:left="993"/>
      </w:pPr>
      <w:r>
        <w:t>п</w:t>
      </w:r>
      <w:r w:rsidRPr="00573EE8">
        <w:t>риказ Министерства Энергетики Росси</w:t>
      </w:r>
      <w:r>
        <w:t>йской Федерации от 05.03.2019</w:t>
      </w:r>
      <w:r w:rsidRPr="00573EE8">
        <w:t xml:space="preserve"> № 212</w:t>
      </w:r>
      <w:r>
        <w:t xml:space="preserve"> «Об утверждении Методических указаний по разработке схем теплоснабжения»;</w:t>
      </w:r>
    </w:p>
    <w:p w:rsidR="003B5764" w:rsidRPr="004A5E00" w:rsidRDefault="003B5764" w:rsidP="00A429A9">
      <w:pPr>
        <w:pStyle w:val="a0"/>
        <w:numPr>
          <w:ilvl w:val="0"/>
          <w:numId w:val="11"/>
        </w:numPr>
        <w:ind w:left="993"/>
      </w:pPr>
      <w:r>
        <w:t>п</w:t>
      </w:r>
      <w:r w:rsidRPr="00801ED6">
        <w:t xml:space="preserve">исьмо Министерства энергетики </w:t>
      </w:r>
      <w:r w:rsidRPr="00EC51D6">
        <w:t>Российской Федерации</w:t>
      </w:r>
      <w:r w:rsidRPr="00801ED6">
        <w:t xml:space="preserve"> от 15</w:t>
      </w:r>
      <w:r>
        <w:t>.04.</w:t>
      </w:r>
      <w:r w:rsidRPr="00801ED6">
        <w:t>2020 № МЮ-4343/09</w:t>
      </w:r>
      <w:r>
        <w:t xml:space="preserve"> «</w:t>
      </w:r>
      <w:r w:rsidRPr="00801ED6">
        <w:t>Об утверждении схем теплоснабжения поселений, городских округов</w:t>
      </w:r>
      <w:r>
        <w:t>»;</w:t>
      </w:r>
    </w:p>
    <w:p w:rsidR="003B5764" w:rsidRDefault="003B5764" w:rsidP="00A429A9">
      <w:pPr>
        <w:pStyle w:val="a0"/>
        <w:numPr>
          <w:ilvl w:val="0"/>
          <w:numId w:val="11"/>
        </w:numPr>
        <w:ind w:left="993"/>
      </w:pPr>
      <w:r w:rsidRPr="00573EE8">
        <w:t>РД-10-ВЭП «Методические основы разработки схем теплоснабжения поселений и промышленных узлов Российской Федерации», введенные в действие с 22.05.2006;</w:t>
      </w:r>
    </w:p>
    <w:p w:rsidR="003B5764" w:rsidRDefault="003B5764" w:rsidP="00A429A9">
      <w:pPr>
        <w:pStyle w:val="a0"/>
        <w:numPr>
          <w:ilvl w:val="0"/>
          <w:numId w:val="11"/>
        </w:numPr>
        <w:ind w:left="993"/>
      </w:pPr>
      <w:r>
        <w:t>СП 89.13330.2016«</w:t>
      </w:r>
      <w:r w:rsidRPr="00573EE8">
        <w:t xml:space="preserve">Котельные установки. Актуализированная редакция СНиП II-35-76» (утв. </w:t>
      </w:r>
      <w:r>
        <w:t>п</w:t>
      </w:r>
      <w:r w:rsidRPr="00573EE8">
        <w:t xml:space="preserve">риказом Минстроя России от 16.12.2016 </w:t>
      </w:r>
      <w:r>
        <w:t>№</w:t>
      </w:r>
      <w:r w:rsidRPr="00573EE8">
        <w:t xml:space="preserve"> 944/пр)</w:t>
      </w:r>
      <w:r>
        <w:t xml:space="preserve"> (ред. от 15</w:t>
      </w:r>
      <w:r w:rsidRPr="00573EE8">
        <w:t>.12.2021)</w:t>
      </w:r>
      <w:r w:rsidRPr="005D3DA2">
        <w:t>;</w:t>
      </w:r>
    </w:p>
    <w:p w:rsidR="003B5764" w:rsidRDefault="003B5764" w:rsidP="00A429A9">
      <w:pPr>
        <w:pStyle w:val="a0"/>
        <w:numPr>
          <w:ilvl w:val="0"/>
          <w:numId w:val="11"/>
        </w:numPr>
        <w:ind w:left="993"/>
      </w:pPr>
      <w:r w:rsidRPr="00573EE8">
        <w:t>СП</w:t>
      </w:r>
      <w:r>
        <w:t xml:space="preserve"> 124.13330.2012 «</w:t>
      </w:r>
      <w:r w:rsidRPr="00573EE8">
        <w:t xml:space="preserve">Тепловые сети. </w:t>
      </w:r>
      <w:r>
        <w:t xml:space="preserve">Актуализированная редакция СНиП </w:t>
      </w:r>
      <w:r w:rsidRPr="00573EE8">
        <w:t>41-02-2003</w:t>
      </w:r>
      <w:r>
        <w:t xml:space="preserve">» </w:t>
      </w:r>
      <w:r w:rsidRPr="00573EE8">
        <w:t xml:space="preserve">(утв. </w:t>
      </w:r>
      <w:r>
        <w:t>п</w:t>
      </w:r>
      <w:r w:rsidRPr="00573EE8">
        <w:t>риказом Минрегиона России от 30.06.2012</w:t>
      </w:r>
      <w:r>
        <w:t xml:space="preserve"> №</w:t>
      </w:r>
      <w:r w:rsidRPr="00573EE8">
        <w:t xml:space="preserve"> 280) (ред. от </w:t>
      </w:r>
      <w:r>
        <w:t>31.05.2022</w:t>
      </w:r>
      <w:r w:rsidRPr="00573EE8">
        <w:t>)</w:t>
      </w:r>
      <w:r>
        <w:t>;</w:t>
      </w:r>
    </w:p>
    <w:p w:rsidR="003B5764" w:rsidRDefault="003B5764" w:rsidP="00A429A9">
      <w:pPr>
        <w:pStyle w:val="a0"/>
        <w:numPr>
          <w:ilvl w:val="0"/>
          <w:numId w:val="11"/>
        </w:numPr>
        <w:ind w:left="993"/>
      </w:pPr>
      <w:r w:rsidRPr="00573EE8">
        <w:lastRenderedPageBreak/>
        <w:t xml:space="preserve">СП 131.13330.2020 </w:t>
      </w:r>
      <w:r>
        <w:t>«</w:t>
      </w:r>
      <w:r w:rsidRPr="00573EE8">
        <w:t xml:space="preserve">Строительная климатология. СНиП 23-01-99*» (утв. и введен в действие </w:t>
      </w:r>
      <w:r>
        <w:t>п</w:t>
      </w:r>
      <w:r w:rsidRPr="00573EE8">
        <w:t>риказом Минстроя России от 24.12.2020 № 859/пр)</w:t>
      </w:r>
      <w:r w:rsidR="00A27AE1">
        <w:t xml:space="preserve"> </w:t>
      </w:r>
      <w:r w:rsidRPr="00573EE8">
        <w:t xml:space="preserve">(ред. от </w:t>
      </w:r>
      <w:r>
        <w:t>30.05.2022</w:t>
      </w:r>
      <w:r w:rsidRPr="00573EE8">
        <w:t>);</w:t>
      </w:r>
    </w:p>
    <w:p w:rsidR="003B5764" w:rsidRDefault="003B5764" w:rsidP="00A429A9">
      <w:pPr>
        <w:pStyle w:val="a0"/>
        <w:numPr>
          <w:ilvl w:val="0"/>
          <w:numId w:val="11"/>
        </w:numPr>
        <w:ind w:left="993"/>
      </w:pPr>
      <w:r w:rsidRPr="00573EE8">
        <w:t>ГОСТ 30494-2011</w:t>
      </w:r>
      <w:r>
        <w:t xml:space="preserve"> «</w:t>
      </w:r>
      <w:r w:rsidRPr="00573EE8">
        <w:t>Здания жилые и общественные. Параметры микроклимата в</w:t>
      </w:r>
      <w:r w:rsidR="00A27AE1">
        <w:t xml:space="preserve"> </w:t>
      </w:r>
      <w:r w:rsidRPr="00573EE8">
        <w:t xml:space="preserve">помещениях» (введен в действие </w:t>
      </w:r>
      <w:r>
        <w:t>п</w:t>
      </w:r>
      <w:r w:rsidRPr="00573EE8">
        <w:t>риказом Росстандарта от 12.07.2012 № 191-ст)</w:t>
      </w:r>
      <w:r>
        <w:t>.</w:t>
      </w:r>
    </w:p>
    <w:p w:rsidR="00627DBC" w:rsidRPr="00056575" w:rsidRDefault="00627DBC" w:rsidP="00FF69AA">
      <w:r w:rsidRPr="00056575">
        <w:t>Схема теплоснабжения (актуализация на 202</w:t>
      </w:r>
      <w:r w:rsidR="003E51B4">
        <w:t>5</w:t>
      </w:r>
      <w:r w:rsidRPr="00056575">
        <w:t xml:space="preserve"> год) муниципального образования разработана в целях удовлетворения спроса на тепловую энергию и теплоноситель, обеспечения надежного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w:t>
      </w:r>
    </w:p>
    <w:p w:rsidR="00627DBC" w:rsidRPr="00056575" w:rsidRDefault="00627DBC" w:rsidP="00FF69AA">
      <w:r w:rsidRPr="00056575">
        <w:t xml:space="preserve">Используемые понятия в настоящей схеме означают следующее: </w:t>
      </w:r>
    </w:p>
    <w:p w:rsidR="00627DBC" w:rsidRPr="00056575" w:rsidRDefault="00627DBC" w:rsidP="00A429A9">
      <w:pPr>
        <w:pStyle w:val="a0"/>
        <w:numPr>
          <w:ilvl w:val="0"/>
          <w:numId w:val="4"/>
        </w:numPr>
        <w:ind w:left="992" w:hanging="357"/>
      </w:pPr>
      <w:bookmarkStart w:id="3" w:name="sub_5"/>
      <w:r w:rsidRPr="00056575">
        <w:rPr>
          <w:rStyle w:val="aff4"/>
          <w:color w:val="auto"/>
        </w:rPr>
        <w:t>"зона действия системы теплоснабжения"</w:t>
      </w:r>
      <w:r w:rsidRPr="00056575">
        <w:t xml:space="preserve"> - территория поселения, городского округа, города федерального значения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rsidR="00627DBC" w:rsidRPr="00056575" w:rsidRDefault="00627DBC" w:rsidP="00A429A9">
      <w:pPr>
        <w:pStyle w:val="a0"/>
        <w:numPr>
          <w:ilvl w:val="0"/>
          <w:numId w:val="4"/>
        </w:numPr>
        <w:ind w:left="992" w:hanging="357"/>
      </w:pPr>
      <w:bookmarkStart w:id="4" w:name="sub_6"/>
      <w:bookmarkEnd w:id="3"/>
      <w:r w:rsidRPr="00056575">
        <w:rPr>
          <w:rStyle w:val="aff4"/>
          <w:color w:val="auto"/>
        </w:rPr>
        <w:t>"зона действия источника тепловой энергии"</w:t>
      </w:r>
      <w:r w:rsidRPr="00056575">
        <w:t xml:space="preserve"> - территория поселения, городского округа, города федерального значения или ее часть, границы которой устанавливаются закрытыми секционирующими задвижками тепловой сети системы теплоснабжения;</w:t>
      </w:r>
    </w:p>
    <w:p w:rsidR="00627DBC" w:rsidRPr="00056575" w:rsidRDefault="00627DBC" w:rsidP="00A429A9">
      <w:pPr>
        <w:pStyle w:val="a0"/>
        <w:numPr>
          <w:ilvl w:val="0"/>
          <w:numId w:val="4"/>
        </w:numPr>
        <w:ind w:left="992" w:hanging="357"/>
      </w:pPr>
      <w:bookmarkStart w:id="5" w:name="sub_7"/>
      <w:bookmarkEnd w:id="4"/>
      <w:r w:rsidRPr="00056575">
        <w:rPr>
          <w:rStyle w:val="aff4"/>
          <w:color w:val="auto"/>
        </w:rPr>
        <w:t>"установленная мощность источника тепловой энергии"</w:t>
      </w:r>
      <w:r w:rsidRPr="00056575">
        <w:t xml:space="preserve"> - сумма номинальных тепловых мощностей всего принятого по актам ввода в эксплуатацию оборудования, предназначенного для отпуска тепловой энергии потребителям и для обеспечения собственных и хозяйственных нужд теплоснабжающей организации в отношении данного источника тепловой энергии;</w:t>
      </w:r>
    </w:p>
    <w:p w:rsidR="00627DBC" w:rsidRPr="00056575" w:rsidRDefault="00627DBC" w:rsidP="00A429A9">
      <w:pPr>
        <w:pStyle w:val="a0"/>
        <w:numPr>
          <w:ilvl w:val="0"/>
          <w:numId w:val="4"/>
        </w:numPr>
        <w:ind w:left="992" w:hanging="357"/>
      </w:pPr>
      <w:bookmarkStart w:id="6" w:name="sub_8"/>
      <w:bookmarkEnd w:id="5"/>
      <w:r w:rsidRPr="00056575">
        <w:rPr>
          <w:rStyle w:val="aff4"/>
          <w:color w:val="auto"/>
        </w:rPr>
        <w:t>"располагаемая мощность источника тепловой энергии"</w:t>
      </w:r>
      <w:r w:rsidRPr="00056575">
        <w:t xml:space="preserve"> - величина, равная установленной мощности источника тепловой энергии за вычетом объемов мощности, не реализуемых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rsidR="00627DBC" w:rsidRPr="00056575" w:rsidRDefault="00627DBC" w:rsidP="00A429A9">
      <w:pPr>
        <w:pStyle w:val="a0"/>
        <w:numPr>
          <w:ilvl w:val="0"/>
          <w:numId w:val="4"/>
        </w:numPr>
        <w:ind w:left="992" w:hanging="357"/>
      </w:pPr>
      <w:bookmarkStart w:id="7" w:name="sub_9"/>
      <w:bookmarkEnd w:id="6"/>
      <w:r w:rsidRPr="00056575">
        <w:rPr>
          <w:rStyle w:val="aff4"/>
          <w:color w:val="auto"/>
        </w:rPr>
        <w:t>"мощность источника тепловой энергии нетто"</w:t>
      </w:r>
      <w:r w:rsidRPr="00056575">
        <w:t xml:space="preserve"> - величина, равная располагаемой мощности источника тепловой энергии за вычетом тепловой нагрузки на собственные и хозяйственные нужды теплоснабжающей организации в отношении источника тепловой энергии;</w:t>
      </w:r>
    </w:p>
    <w:p w:rsidR="00627DBC" w:rsidRPr="00056575" w:rsidRDefault="00627DBC" w:rsidP="00A429A9">
      <w:pPr>
        <w:pStyle w:val="a0"/>
        <w:numPr>
          <w:ilvl w:val="0"/>
          <w:numId w:val="4"/>
        </w:numPr>
        <w:ind w:left="992" w:hanging="357"/>
      </w:pPr>
      <w:bookmarkStart w:id="8" w:name="sub_10"/>
      <w:bookmarkEnd w:id="7"/>
      <w:r w:rsidRPr="00056575">
        <w:rPr>
          <w:rStyle w:val="aff4"/>
          <w:color w:val="auto"/>
        </w:rPr>
        <w:t>"теплосетевые объекты"</w:t>
      </w:r>
      <w:r w:rsidRPr="00056575">
        <w:t xml:space="preserve"> - объекты, входящие в состав тепловой сети и обеспечивающие передачу тепловой энергии от источника тепловой энергии до теплопотребляющих установок потребителей тепловой энергии;</w:t>
      </w:r>
    </w:p>
    <w:p w:rsidR="00627DBC" w:rsidRPr="00056575" w:rsidRDefault="00627DBC" w:rsidP="00A429A9">
      <w:pPr>
        <w:pStyle w:val="a0"/>
        <w:numPr>
          <w:ilvl w:val="0"/>
          <w:numId w:val="4"/>
        </w:numPr>
        <w:ind w:left="992" w:hanging="357"/>
      </w:pPr>
      <w:bookmarkStart w:id="9" w:name="sub_11"/>
      <w:bookmarkEnd w:id="8"/>
      <w:r w:rsidRPr="00056575">
        <w:rPr>
          <w:rStyle w:val="aff4"/>
          <w:color w:val="auto"/>
        </w:rPr>
        <w:t>"элемент территориального деления"</w:t>
      </w:r>
      <w:r w:rsidRPr="00056575">
        <w:t xml:space="preserve"> - территория поселения, городского округа, города федерального значения или ее часть, установленная по границам административно-территориальных единиц;</w:t>
      </w:r>
    </w:p>
    <w:p w:rsidR="00627DBC" w:rsidRPr="00056575" w:rsidRDefault="00627DBC" w:rsidP="00A429A9">
      <w:pPr>
        <w:pStyle w:val="a0"/>
        <w:numPr>
          <w:ilvl w:val="0"/>
          <w:numId w:val="4"/>
        </w:numPr>
        <w:ind w:left="992" w:hanging="357"/>
      </w:pPr>
      <w:bookmarkStart w:id="10" w:name="sub_12"/>
      <w:bookmarkEnd w:id="9"/>
      <w:r w:rsidRPr="00056575">
        <w:rPr>
          <w:rStyle w:val="aff4"/>
          <w:color w:val="auto"/>
        </w:rPr>
        <w:t>"расчетный элемент территориального деления"</w:t>
      </w:r>
      <w:r w:rsidRPr="00056575">
        <w:t xml:space="preserve"> - территория поселения, городского округа, города федерального значения или ее часть, принятая для целей разработки схемы теплоснабжения в неизменяемых границах на весь срок действия схемы теплоснабжения;</w:t>
      </w:r>
    </w:p>
    <w:p w:rsidR="00627DBC" w:rsidRPr="00056575" w:rsidRDefault="00627DBC" w:rsidP="00A429A9">
      <w:pPr>
        <w:pStyle w:val="a0"/>
        <w:numPr>
          <w:ilvl w:val="0"/>
          <w:numId w:val="4"/>
        </w:numPr>
        <w:ind w:left="992" w:hanging="357"/>
      </w:pPr>
      <w:bookmarkStart w:id="11" w:name="sub_1309"/>
      <w:bookmarkEnd w:id="10"/>
      <w:r w:rsidRPr="00056575">
        <w:rPr>
          <w:rStyle w:val="aff4"/>
          <w:color w:val="auto"/>
        </w:rPr>
        <w:t>"местные виды топлива"</w:t>
      </w:r>
      <w:r w:rsidRPr="00056575">
        <w:t xml:space="preserve"> - топливные ресурсы, использование которых потенциально возможно в районах (территориях) их образования, производства, добычи (торф и продукты его переработки, попутный газ, отходы деревообработки, отходы сельскохозяйственной деятельности, отходы производства и потребления, в том числе твердые коммунальные отходы, и иные виды топливных ресурсов), </w:t>
      </w:r>
      <w:r w:rsidRPr="00056575">
        <w:lastRenderedPageBreak/>
        <w:t>экономическая эффективность потребления которых ограничена районами (территориями) их происхождения;</w:t>
      </w:r>
    </w:p>
    <w:p w:rsidR="00627DBC" w:rsidRPr="00056575" w:rsidRDefault="00627DBC" w:rsidP="00A429A9">
      <w:pPr>
        <w:pStyle w:val="a0"/>
        <w:numPr>
          <w:ilvl w:val="0"/>
          <w:numId w:val="4"/>
        </w:numPr>
        <w:ind w:left="992" w:hanging="357"/>
      </w:pPr>
      <w:bookmarkStart w:id="12" w:name="sub_1210"/>
      <w:bookmarkEnd w:id="11"/>
      <w:r w:rsidRPr="00056575">
        <w:rPr>
          <w:rStyle w:val="aff4"/>
          <w:color w:val="auto"/>
        </w:rPr>
        <w:t>"расчетная тепловая нагрузка"</w:t>
      </w:r>
      <w:r w:rsidRPr="00056575">
        <w:t xml:space="preserve"> - тепловая нагрузка, определяемая на основе данных о фактическом отпуске тепловой энергии за полный отопительный период, предшествующий началу разработки схемы теплоснабжения, приведенная в соответствии с методическими указаниями по разработке схем теплоснабжения к расчетной температуре наружного воздуха;</w:t>
      </w:r>
    </w:p>
    <w:p w:rsidR="00627DBC" w:rsidRPr="00056575" w:rsidRDefault="00627DBC" w:rsidP="00A429A9">
      <w:pPr>
        <w:pStyle w:val="a0"/>
        <w:numPr>
          <w:ilvl w:val="0"/>
          <w:numId w:val="4"/>
        </w:numPr>
        <w:ind w:left="992" w:hanging="357"/>
      </w:pPr>
      <w:bookmarkStart w:id="13" w:name="sub_1211"/>
      <w:bookmarkEnd w:id="12"/>
      <w:r w:rsidRPr="00056575">
        <w:rPr>
          <w:rStyle w:val="aff4"/>
          <w:color w:val="auto"/>
        </w:rPr>
        <w:t>"базовый период"</w:t>
      </w:r>
      <w:r w:rsidRPr="00056575">
        <w:t xml:space="preserve"> - год, предшествующий году разработки и утверждения первичной схемы теплоснабжения поселения, городского округа, города федерального значения;</w:t>
      </w:r>
    </w:p>
    <w:p w:rsidR="00627DBC" w:rsidRPr="00056575" w:rsidRDefault="00627DBC" w:rsidP="00A429A9">
      <w:pPr>
        <w:pStyle w:val="a0"/>
        <w:numPr>
          <w:ilvl w:val="0"/>
          <w:numId w:val="4"/>
        </w:numPr>
        <w:ind w:left="992" w:hanging="357"/>
      </w:pPr>
      <w:bookmarkStart w:id="14" w:name="sub_1212"/>
      <w:bookmarkEnd w:id="13"/>
      <w:r w:rsidRPr="00056575">
        <w:rPr>
          <w:rStyle w:val="aff4"/>
          <w:color w:val="auto"/>
        </w:rPr>
        <w:t>"базовый период актуализации"</w:t>
      </w:r>
      <w:r w:rsidRPr="00056575">
        <w:t xml:space="preserve"> - год, предшествующий году, в котором подлежит утверждению актуализированная схема теплоснабжения поселения, городского округа, города федерального значения;</w:t>
      </w:r>
    </w:p>
    <w:p w:rsidR="00627DBC" w:rsidRPr="00056575" w:rsidRDefault="00627DBC" w:rsidP="00A429A9">
      <w:pPr>
        <w:pStyle w:val="a0"/>
        <w:numPr>
          <w:ilvl w:val="0"/>
          <w:numId w:val="4"/>
        </w:numPr>
        <w:ind w:left="992" w:hanging="357"/>
      </w:pPr>
      <w:bookmarkStart w:id="15" w:name="sub_1213"/>
      <w:bookmarkEnd w:id="14"/>
      <w:r w:rsidRPr="00056575">
        <w:rPr>
          <w:rStyle w:val="aff4"/>
          <w:color w:val="auto"/>
        </w:rPr>
        <w:t>"мастер-план развития систем теплоснабжения поселения, городского округа, города федерального значения"</w:t>
      </w:r>
      <w:r w:rsidRPr="00056575">
        <w:t xml:space="preserve"> - раздел схемы теплоснабжения (актуализированной схемы теплоснабжения), содержащий описание сценариев развития теплоснабжения поселения, городского округа, города федерального значения и обоснование выбора приоритетного сценария развития теплоснабжения поселения, городского округа, города федерального значения;</w:t>
      </w:r>
    </w:p>
    <w:p w:rsidR="00627DBC" w:rsidRPr="00056575" w:rsidRDefault="00627DBC" w:rsidP="00A429A9">
      <w:pPr>
        <w:pStyle w:val="a0"/>
        <w:numPr>
          <w:ilvl w:val="0"/>
          <w:numId w:val="4"/>
        </w:numPr>
        <w:ind w:left="992" w:hanging="357"/>
      </w:pPr>
      <w:bookmarkStart w:id="16" w:name="sub_1214"/>
      <w:bookmarkEnd w:id="15"/>
      <w:r w:rsidRPr="00056575">
        <w:rPr>
          <w:rStyle w:val="aff4"/>
          <w:color w:val="auto"/>
        </w:rPr>
        <w:t>"энергетические характеристики тепловых сетей"</w:t>
      </w:r>
      <w:r w:rsidRPr="00056575">
        <w:t xml:space="preserve"> - показатели, характеризующие энергетическую эффективность передачи тепловой энергии по тепловым сетям, включая потери тепловой энергии, расход электроэнергии на передачу тепловой энергии, расход теплоносителя на передачу тепловой энергии, потери теплоносителя, температуру теплоносителя;</w:t>
      </w:r>
    </w:p>
    <w:p w:rsidR="00627DBC" w:rsidRPr="00056575" w:rsidRDefault="00627DBC" w:rsidP="00A429A9">
      <w:pPr>
        <w:pStyle w:val="a0"/>
        <w:numPr>
          <w:ilvl w:val="0"/>
          <w:numId w:val="4"/>
        </w:numPr>
        <w:ind w:left="992" w:hanging="357"/>
      </w:pPr>
      <w:bookmarkStart w:id="17" w:name="sub_1215"/>
      <w:bookmarkEnd w:id="16"/>
      <w:r w:rsidRPr="00056575">
        <w:rPr>
          <w:rStyle w:val="aff4"/>
          <w:color w:val="auto"/>
        </w:rPr>
        <w:t>"топливный баланс"</w:t>
      </w:r>
      <w:r w:rsidRPr="00056575">
        <w:t xml:space="preserve"> - документ, содержащий взаимосвязанные показатели количественного соответствия необходимых для функционирования системы теплоснабжения поставок топлива различных видов и их потребления источниками тепловой энергии в системе теплоснабжения, устанавливающий распределение топлива различных видов между источниками тепловой энергии в системе теплоснабжения и позволяющий определить эффективность использования топлива при комбинированной выработке электрической и тепловой энергии;</w:t>
      </w:r>
    </w:p>
    <w:p w:rsidR="00627DBC" w:rsidRPr="00056575" w:rsidRDefault="00627DBC" w:rsidP="00A429A9">
      <w:pPr>
        <w:pStyle w:val="a0"/>
        <w:numPr>
          <w:ilvl w:val="0"/>
          <w:numId w:val="4"/>
        </w:numPr>
        <w:ind w:left="992" w:hanging="357"/>
      </w:pPr>
      <w:bookmarkStart w:id="18" w:name="sub_1216"/>
      <w:bookmarkEnd w:id="17"/>
      <w:r w:rsidRPr="00056575">
        <w:rPr>
          <w:rStyle w:val="aff4"/>
          <w:color w:val="auto"/>
        </w:rPr>
        <w:t>"электронная модель системы теплоснабжения поселения, городского округа, города федерального значения"</w:t>
      </w:r>
      <w:r w:rsidRPr="00056575">
        <w:t xml:space="preserve"> - документ в электронной форме, в котором представлена информация о характеристиках систем теплоснабжения поселения, городского округа, города федерального значения;</w:t>
      </w:r>
    </w:p>
    <w:p w:rsidR="00627DBC" w:rsidRPr="00056575" w:rsidRDefault="00627DBC" w:rsidP="00A429A9">
      <w:pPr>
        <w:pStyle w:val="a0"/>
        <w:numPr>
          <w:ilvl w:val="0"/>
          <w:numId w:val="4"/>
        </w:numPr>
        <w:ind w:left="992" w:hanging="357"/>
      </w:pPr>
      <w:bookmarkStart w:id="19" w:name="sub_1217"/>
      <w:bookmarkEnd w:id="18"/>
      <w:r w:rsidRPr="00056575">
        <w:rPr>
          <w:rStyle w:val="aff4"/>
          <w:color w:val="auto"/>
        </w:rPr>
        <w:t>"материальная характеристика тепловой сети"</w:t>
      </w:r>
      <w:r w:rsidRPr="00056575">
        <w:t xml:space="preserve"> - сумма произведений значений наружных диаметров трубопроводов отдельных участков тепловой сети и длины этих участков;</w:t>
      </w:r>
    </w:p>
    <w:p w:rsidR="00627DBC" w:rsidRPr="00056575" w:rsidRDefault="00627DBC" w:rsidP="00A429A9">
      <w:pPr>
        <w:pStyle w:val="a0"/>
        <w:numPr>
          <w:ilvl w:val="0"/>
          <w:numId w:val="4"/>
        </w:numPr>
        <w:ind w:left="992" w:hanging="357"/>
      </w:pPr>
      <w:bookmarkStart w:id="20" w:name="sub_1218"/>
      <w:bookmarkEnd w:id="19"/>
      <w:r w:rsidRPr="00056575">
        <w:rPr>
          <w:rStyle w:val="aff4"/>
          <w:color w:val="auto"/>
        </w:rPr>
        <w:t>"удельная материальная характеристика тепловой сети"</w:t>
      </w:r>
      <w:r w:rsidRPr="00056575">
        <w:t xml:space="preserve"> - отношение материальной характеристики тепловой сети к тепловой нагрузке потребителей, присоединенных к этой тепловой сети.</w:t>
      </w:r>
    </w:p>
    <w:p w:rsidR="00627DBC" w:rsidRPr="00056575" w:rsidRDefault="00627DBC" w:rsidP="00FF69AA">
      <w:pPr>
        <w:spacing w:after="160"/>
      </w:pPr>
    </w:p>
    <w:p w:rsidR="00627DBC" w:rsidRPr="00F94DD1" w:rsidRDefault="00AB113B" w:rsidP="00FF69AA">
      <w:pPr>
        <w:pStyle w:val="1"/>
      </w:pPr>
      <w:bookmarkStart w:id="21" w:name="_Toc8045664"/>
      <w:bookmarkStart w:id="22" w:name="_Toc194670097"/>
      <w:bookmarkEnd w:id="20"/>
      <w:r w:rsidRPr="00F94DD1">
        <w:lastRenderedPageBreak/>
        <w:t>РАЗДЕЛ 1 "ПОКАЗАТЕЛИ СУЩЕСТВУЮЩЕГО И ПЕРСПЕКТИВНОГО СПРОСА НА ТЕПЛОВУЮ ЭНЕРГИЮ (МОЩНОСТЬ) И ТЕПЛОНОСИТЕЛЬ В УСТАНОВЛЕННЫХ ГРАНИЦАХ ТЕРРИТОРИИ ПОСЕЛЕНИЯ"</w:t>
      </w:r>
      <w:bookmarkEnd w:id="21"/>
      <w:bookmarkEnd w:id="22"/>
    </w:p>
    <w:p w:rsidR="00627DBC" w:rsidRPr="00F94DD1" w:rsidRDefault="00627DBC" w:rsidP="00FF69AA">
      <w:pPr>
        <w:pStyle w:val="3"/>
      </w:pPr>
      <w:bookmarkStart w:id="23" w:name="_Toc8045665"/>
      <w:bookmarkStart w:id="24" w:name="_Toc194670098"/>
      <w:bookmarkStart w:id="25" w:name="sub_26"/>
      <w:r w:rsidRPr="00F94DD1">
        <w:t>а)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bookmarkEnd w:id="23"/>
      <w:bookmarkEnd w:id="24"/>
    </w:p>
    <w:p w:rsidR="00AE49BC" w:rsidRPr="00F94DD1" w:rsidRDefault="00AE49BC" w:rsidP="00AE49BC">
      <w:r w:rsidRPr="00F94DD1">
        <w:t xml:space="preserve">Показатели о движении строительных фондов в ретроспективном периоде приведены в таблице 1.1. </w:t>
      </w:r>
    </w:p>
    <w:p w:rsidR="00AE49BC" w:rsidRPr="003E51B4" w:rsidRDefault="00AE49BC" w:rsidP="00E72578">
      <w:pPr>
        <w:pStyle w:val="affb"/>
        <w:spacing w:before="0" w:after="0"/>
        <w:ind w:firstLine="709"/>
      </w:pPr>
      <w:r w:rsidRPr="00F94DD1">
        <w:t>Таблица 1.1</w:t>
      </w:r>
      <w:r w:rsidR="003E51B4">
        <w:t xml:space="preserve"> - </w:t>
      </w:r>
      <w:r w:rsidRPr="00F94DD1">
        <w:t>Сведения о движении строительных фондов в поселении, тыс. м</w:t>
      </w:r>
      <w:r w:rsidRPr="00F94DD1">
        <w:rPr>
          <w:vertAlign w:val="superscript"/>
        </w:rPr>
        <w:t>2</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134"/>
        <w:gridCol w:w="1134"/>
        <w:gridCol w:w="1134"/>
        <w:gridCol w:w="1134"/>
        <w:gridCol w:w="1134"/>
      </w:tblGrid>
      <w:tr w:rsidR="00093135" w:rsidRPr="00F94DD1" w:rsidTr="004C5008">
        <w:trPr>
          <w:tblHeader/>
        </w:trPr>
        <w:tc>
          <w:tcPr>
            <w:tcW w:w="3969" w:type="dxa"/>
            <w:tcBorders>
              <w:top w:val="single" w:sz="4" w:space="0" w:color="auto"/>
              <w:bottom w:val="single" w:sz="4" w:space="0" w:color="auto"/>
              <w:right w:val="single" w:sz="4" w:space="0" w:color="auto"/>
            </w:tcBorders>
            <w:vAlign w:val="center"/>
          </w:tcPr>
          <w:p w:rsidR="00093135" w:rsidRPr="00F94DD1" w:rsidRDefault="00093135" w:rsidP="00093135">
            <w:pPr>
              <w:keepNext/>
              <w:ind w:firstLine="0"/>
              <w:jc w:val="center"/>
              <w:rPr>
                <w:b/>
                <w:sz w:val="20"/>
                <w:szCs w:val="20"/>
              </w:rPr>
            </w:pPr>
            <w:r w:rsidRPr="00F94DD1">
              <w:rPr>
                <w:b/>
                <w:sz w:val="20"/>
                <w:szCs w:val="20"/>
              </w:rPr>
              <w:t>Годы</w:t>
            </w:r>
          </w:p>
        </w:tc>
        <w:tc>
          <w:tcPr>
            <w:tcW w:w="1134" w:type="dxa"/>
            <w:tcBorders>
              <w:top w:val="single" w:sz="4" w:space="0" w:color="auto"/>
              <w:left w:val="single" w:sz="4" w:space="0" w:color="auto"/>
              <w:bottom w:val="single" w:sz="4" w:space="0" w:color="auto"/>
              <w:right w:val="single" w:sz="4" w:space="0" w:color="auto"/>
            </w:tcBorders>
            <w:vAlign w:val="center"/>
          </w:tcPr>
          <w:p w:rsidR="00093135" w:rsidRPr="00F94DD1" w:rsidRDefault="00093135" w:rsidP="00093135">
            <w:pPr>
              <w:keepNext/>
              <w:ind w:firstLine="0"/>
              <w:jc w:val="center"/>
              <w:rPr>
                <w:b/>
                <w:sz w:val="20"/>
                <w:szCs w:val="20"/>
              </w:rPr>
            </w:pPr>
            <w:r w:rsidRPr="00F94DD1">
              <w:rPr>
                <w:b/>
                <w:sz w:val="20"/>
                <w:szCs w:val="20"/>
              </w:rPr>
              <w:t>202</w:t>
            </w:r>
            <w:r>
              <w:rPr>
                <w:b/>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093135" w:rsidRPr="00F94DD1" w:rsidRDefault="00093135" w:rsidP="00093135">
            <w:pPr>
              <w:keepNext/>
              <w:ind w:firstLine="0"/>
              <w:jc w:val="center"/>
              <w:rPr>
                <w:b/>
                <w:sz w:val="20"/>
                <w:szCs w:val="20"/>
              </w:rPr>
            </w:pPr>
            <w:r w:rsidRPr="00F94DD1">
              <w:rPr>
                <w:b/>
                <w:sz w:val="20"/>
                <w:szCs w:val="20"/>
              </w:rPr>
              <w:t>202</w:t>
            </w:r>
            <w:r>
              <w:rPr>
                <w:b/>
                <w:sz w:val="20"/>
                <w:szCs w:val="20"/>
              </w:rPr>
              <w:t>2</w:t>
            </w:r>
          </w:p>
        </w:tc>
        <w:tc>
          <w:tcPr>
            <w:tcW w:w="1134" w:type="dxa"/>
            <w:tcBorders>
              <w:top w:val="single" w:sz="4" w:space="0" w:color="auto"/>
              <w:left w:val="single" w:sz="4" w:space="0" w:color="auto"/>
              <w:bottom w:val="single" w:sz="4" w:space="0" w:color="auto"/>
            </w:tcBorders>
            <w:vAlign w:val="center"/>
          </w:tcPr>
          <w:p w:rsidR="00093135" w:rsidRPr="00F94DD1" w:rsidRDefault="00093135" w:rsidP="00093135">
            <w:pPr>
              <w:keepNext/>
              <w:ind w:firstLine="0"/>
              <w:jc w:val="center"/>
              <w:rPr>
                <w:b/>
                <w:sz w:val="20"/>
                <w:szCs w:val="20"/>
              </w:rPr>
            </w:pPr>
            <w:r w:rsidRPr="00F94DD1">
              <w:rPr>
                <w:b/>
                <w:sz w:val="20"/>
                <w:szCs w:val="20"/>
              </w:rPr>
              <w:t>202</w:t>
            </w:r>
            <w:r>
              <w:rPr>
                <w:b/>
                <w:sz w:val="20"/>
                <w:szCs w:val="20"/>
              </w:rPr>
              <w:t>3</w:t>
            </w:r>
          </w:p>
        </w:tc>
        <w:tc>
          <w:tcPr>
            <w:tcW w:w="1134" w:type="dxa"/>
            <w:tcBorders>
              <w:top w:val="single" w:sz="4" w:space="0" w:color="auto"/>
              <w:left w:val="single" w:sz="4" w:space="0" w:color="auto"/>
              <w:bottom w:val="single" w:sz="4" w:space="0" w:color="auto"/>
            </w:tcBorders>
            <w:vAlign w:val="center"/>
          </w:tcPr>
          <w:p w:rsidR="00093135" w:rsidRPr="00F94DD1" w:rsidRDefault="00093135" w:rsidP="00093135">
            <w:pPr>
              <w:keepNext/>
              <w:ind w:firstLine="0"/>
              <w:jc w:val="center"/>
              <w:rPr>
                <w:b/>
                <w:sz w:val="20"/>
                <w:szCs w:val="20"/>
              </w:rPr>
            </w:pPr>
            <w:r w:rsidRPr="00F94DD1">
              <w:rPr>
                <w:b/>
                <w:sz w:val="20"/>
                <w:szCs w:val="20"/>
              </w:rPr>
              <w:t>202</w:t>
            </w:r>
            <w:r>
              <w:rPr>
                <w:b/>
                <w:sz w:val="20"/>
                <w:szCs w:val="20"/>
              </w:rPr>
              <w:t>4</w:t>
            </w:r>
          </w:p>
        </w:tc>
        <w:tc>
          <w:tcPr>
            <w:tcW w:w="1134" w:type="dxa"/>
            <w:tcBorders>
              <w:top w:val="single" w:sz="4" w:space="0" w:color="auto"/>
              <w:left w:val="single" w:sz="4" w:space="0" w:color="auto"/>
              <w:bottom w:val="single" w:sz="4" w:space="0" w:color="auto"/>
            </w:tcBorders>
            <w:vAlign w:val="center"/>
          </w:tcPr>
          <w:p w:rsidR="00093135" w:rsidRPr="00093135" w:rsidRDefault="00093135" w:rsidP="00093135">
            <w:pPr>
              <w:keepNext/>
              <w:ind w:firstLine="0"/>
              <w:jc w:val="center"/>
              <w:rPr>
                <w:b/>
                <w:sz w:val="20"/>
                <w:szCs w:val="20"/>
                <w:lang w:val="en-US"/>
              </w:rPr>
            </w:pPr>
            <w:r w:rsidRPr="00F94DD1">
              <w:rPr>
                <w:b/>
                <w:sz w:val="20"/>
                <w:szCs w:val="20"/>
              </w:rPr>
              <w:t>202</w:t>
            </w:r>
            <w:r>
              <w:rPr>
                <w:b/>
                <w:sz w:val="20"/>
                <w:szCs w:val="20"/>
                <w:lang w:val="en-US"/>
              </w:rPr>
              <w:t>5</w:t>
            </w:r>
          </w:p>
        </w:tc>
      </w:tr>
      <w:tr w:rsidR="00A27AE1" w:rsidRPr="00F94DD1" w:rsidTr="003F5A80">
        <w:tc>
          <w:tcPr>
            <w:tcW w:w="3969" w:type="dxa"/>
            <w:tcBorders>
              <w:top w:val="single" w:sz="4" w:space="0" w:color="auto"/>
              <w:bottom w:val="single" w:sz="4" w:space="0" w:color="auto"/>
              <w:right w:val="single" w:sz="4" w:space="0" w:color="auto"/>
            </w:tcBorders>
            <w:vAlign w:val="center"/>
          </w:tcPr>
          <w:p w:rsidR="00A27AE1" w:rsidRPr="00F94DD1" w:rsidRDefault="00A27AE1" w:rsidP="00A27AE1">
            <w:pPr>
              <w:ind w:firstLine="0"/>
              <w:jc w:val="left"/>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r>
      <w:tr w:rsidR="00A27AE1" w:rsidRPr="00F94DD1" w:rsidTr="003F5A80">
        <w:tc>
          <w:tcPr>
            <w:tcW w:w="3969" w:type="dxa"/>
            <w:tcBorders>
              <w:top w:val="single" w:sz="4" w:space="0" w:color="auto"/>
              <w:bottom w:val="single" w:sz="4" w:space="0" w:color="auto"/>
              <w:right w:val="single" w:sz="4" w:space="0" w:color="auto"/>
            </w:tcBorders>
            <w:vAlign w:val="center"/>
          </w:tcPr>
          <w:p w:rsidR="00A27AE1" w:rsidRPr="00F94DD1" w:rsidRDefault="00A27AE1" w:rsidP="00A27AE1">
            <w:pPr>
              <w:ind w:firstLine="0"/>
              <w:jc w:val="left"/>
              <w:rPr>
                <w:sz w:val="20"/>
                <w:szCs w:val="20"/>
              </w:rPr>
            </w:pPr>
            <w:r w:rsidRPr="00F94DD1">
              <w:rPr>
                <w:sz w:val="20"/>
                <w:szCs w:val="20"/>
              </w:rPr>
              <w:t>Общая отапливаемая площадь строительных фондов на начало года</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r>
      <w:tr w:rsidR="00A27AE1" w:rsidRPr="00F94DD1" w:rsidTr="003F5A80">
        <w:tc>
          <w:tcPr>
            <w:tcW w:w="3969" w:type="dxa"/>
            <w:tcBorders>
              <w:top w:val="single" w:sz="4" w:space="0" w:color="auto"/>
              <w:bottom w:val="single" w:sz="4" w:space="0" w:color="auto"/>
              <w:right w:val="single" w:sz="4" w:space="0" w:color="auto"/>
            </w:tcBorders>
            <w:vAlign w:val="center"/>
          </w:tcPr>
          <w:p w:rsidR="00A27AE1" w:rsidRPr="00F94DD1" w:rsidRDefault="00A27AE1" w:rsidP="00A27AE1">
            <w:pPr>
              <w:ind w:firstLine="0"/>
              <w:jc w:val="left"/>
              <w:rPr>
                <w:sz w:val="20"/>
                <w:szCs w:val="20"/>
              </w:rPr>
            </w:pPr>
            <w:r w:rsidRPr="00F94DD1">
              <w:rPr>
                <w:sz w:val="20"/>
                <w:szCs w:val="20"/>
              </w:rPr>
              <w:t>Прибыло общей отапливаемой площади,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r>
      <w:tr w:rsidR="00A27AE1" w:rsidRPr="00F94DD1" w:rsidTr="003F5A80">
        <w:tc>
          <w:tcPr>
            <w:tcW w:w="3969" w:type="dxa"/>
            <w:tcBorders>
              <w:top w:val="single" w:sz="4" w:space="0" w:color="auto"/>
              <w:bottom w:val="single" w:sz="4" w:space="0" w:color="auto"/>
              <w:right w:val="single" w:sz="4" w:space="0" w:color="auto"/>
            </w:tcBorders>
            <w:vAlign w:val="center"/>
          </w:tcPr>
          <w:p w:rsidR="00A27AE1" w:rsidRPr="00F94DD1" w:rsidRDefault="00A27AE1" w:rsidP="00A27AE1">
            <w:pPr>
              <w:ind w:firstLine="0"/>
              <w:jc w:val="left"/>
              <w:rPr>
                <w:sz w:val="20"/>
                <w:szCs w:val="20"/>
              </w:rPr>
            </w:pPr>
            <w:r w:rsidRPr="00F94DD1">
              <w:rPr>
                <w:sz w:val="20"/>
                <w:szCs w:val="20"/>
              </w:rPr>
              <w:t>новое строительство,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r>
      <w:tr w:rsidR="00A27AE1" w:rsidRPr="00F94DD1" w:rsidTr="003F5A80">
        <w:tc>
          <w:tcPr>
            <w:tcW w:w="3969" w:type="dxa"/>
            <w:tcBorders>
              <w:top w:val="single" w:sz="4" w:space="0" w:color="auto"/>
              <w:bottom w:val="single" w:sz="4" w:space="0" w:color="auto"/>
              <w:right w:val="single" w:sz="4" w:space="0" w:color="auto"/>
            </w:tcBorders>
            <w:vAlign w:val="center"/>
          </w:tcPr>
          <w:p w:rsidR="00A27AE1" w:rsidRPr="00F94DD1" w:rsidRDefault="00A27AE1" w:rsidP="00A27AE1">
            <w:pPr>
              <w:ind w:firstLine="0"/>
              <w:jc w:val="left"/>
              <w:rPr>
                <w:sz w:val="20"/>
                <w:szCs w:val="20"/>
              </w:rPr>
            </w:pPr>
            <w:r w:rsidRPr="00F94DD1">
              <w:rPr>
                <w:sz w:val="20"/>
                <w:szCs w:val="20"/>
              </w:rPr>
              <w:t xml:space="preserve">   - многоквартирные жилые здания</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612F68" w:rsidP="00A27AE1">
            <w:pPr>
              <w:ind w:firstLine="0"/>
              <w:jc w:val="center"/>
              <w:rPr>
                <w:sz w:val="20"/>
                <w:szCs w:val="20"/>
              </w:rPr>
            </w:pPr>
            <w:r>
              <w:rPr>
                <w:sz w:val="20"/>
                <w:szCs w:val="20"/>
              </w:rPr>
              <w:t>н/д</w:t>
            </w:r>
          </w:p>
        </w:tc>
      </w:tr>
      <w:tr w:rsidR="00A27AE1" w:rsidRPr="00F94DD1" w:rsidTr="003F5A80">
        <w:tc>
          <w:tcPr>
            <w:tcW w:w="3969" w:type="dxa"/>
            <w:tcBorders>
              <w:top w:val="single" w:sz="4" w:space="0" w:color="auto"/>
              <w:bottom w:val="single" w:sz="4" w:space="0" w:color="auto"/>
              <w:right w:val="single" w:sz="4" w:space="0" w:color="auto"/>
            </w:tcBorders>
            <w:vAlign w:val="center"/>
          </w:tcPr>
          <w:p w:rsidR="00A27AE1" w:rsidRPr="00F94DD1" w:rsidRDefault="00A27AE1" w:rsidP="00A27AE1">
            <w:pPr>
              <w:ind w:firstLine="0"/>
              <w:jc w:val="left"/>
              <w:rPr>
                <w:sz w:val="20"/>
                <w:szCs w:val="20"/>
              </w:rPr>
            </w:pPr>
            <w:r w:rsidRPr="00F94DD1">
              <w:rPr>
                <w:sz w:val="20"/>
                <w:szCs w:val="20"/>
              </w:rPr>
              <w:t xml:space="preserve">   - общественно-деловая застройка</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r>
      <w:tr w:rsidR="00A27AE1" w:rsidRPr="00F94DD1" w:rsidTr="003F5A80">
        <w:tc>
          <w:tcPr>
            <w:tcW w:w="3969" w:type="dxa"/>
            <w:tcBorders>
              <w:top w:val="single" w:sz="4" w:space="0" w:color="auto"/>
              <w:bottom w:val="single" w:sz="4" w:space="0" w:color="auto"/>
              <w:right w:val="single" w:sz="4" w:space="0" w:color="auto"/>
            </w:tcBorders>
            <w:vAlign w:val="center"/>
          </w:tcPr>
          <w:p w:rsidR="00A27AE1" w:rsidRPr="00F94DD1" w:rsidRDefault="00A27AE1" w:rsidP="00A27AE1">
            <w:pPr>
              <w:ind w:firstLine="0"/>
              <w:jc w:val="left"/>
              <w:rPr>
                <w:sz w:val="20"/>
                <w:szCs w:val="20"/>
              </w:rPr>
            </w:pPr>
            <w:r w:rsidRPr="00F94DD1">
              <w:rPr>
                <w:sz w:val="20"/>
                <w:szCs w:val="20"/>
              </w:rPr>
              <w:t xml:space="preserve">   - индивидуальная жилищная застройка</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r>
      <w:tr w:rsidR="00A27AE1" w:rsidRPr="00F94DD1" w:rsidTr="003F5A80">
        <w:tc>
          <w:tcPr>
            <w:tcW w:w="3969" w:type="dxa"/>
            <w:tcBorders>
              <w:top w:val="single" w:sz="4" w:space="0" w:color="auto"/>
              <w:bottom w:val="single" w:sz="4" w:space="0" w:color="auto"/>
              <w:right w:val="single" w:sz="4" w:space="0" w:color="auto"/>
            </w:tcBorders>
            <w:vAlign w:val="center"/>
          </w:tcPr>
          <w:p w:rsidR="00A27AE1" w:rsidRPr="00F94DD1" w:rsidRDefault="00A27AE1" w:rsidP="00A27AE1">
            <w:pPr>
              <w:ind w:firstLine="0"/>
              <w:jc w:val="left"/>
              <w:rPr>
                <w:sz w:val="20"/>
                <w:szCs w:val="20"/>
              </w:rPr>
            </w:pPr>
            <w:r w:rsidRPr="00F94DD1">
              <w:rPr>
                <w:sz w:val="20"/>
                <w:szCs w:val="20"/>
              </w:rPr>
              <w:t>Выбыло общей отапливаемой площади</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r>
      <w:tr w:rsidR="00A27AE1" w:rsidRPr="00B90AE7" w:rsidTr="003F5A80">
        <w:tc>
          <w:tcPr>
            <w:tcW w:w="3969" w:type="dxa"/>
            <w:tcBorders>
              <w:top w:val="single" w:sz="4" w:space="0" w:color="auto"/>
              <w:bottom w:val="single" w:sz="4" w:space="0" w:color="auto"/>
              <w:right w:val="single" w:sz="4" w:space="0" w:color="auto"/>
            </w:tcBorders>
            <w:vAlign w:val="center"/>
          </w:tcPr>
          <w:p w:rsidR="00A27AE1" w:rsidRPr="00F94DD1" w:rsidRDefault="00A27AE1" w:rsidP="00A27AE1">
            <w:pPr>
              <w:ind w:firstLine="0"/>
              <w:jc w:val="left"/>
              <w:rPr>
                <w:sz w:val="20"/>
                <w:szCs w:val="20"/>
              </w:rPr>
            </w:pPr>
            <w:r w:rsidRPr="00F94DD1">
              <w:rPr>
                <w:sz w:val="20"/>
                <w:szCs w:val="20"/>
              </w:rPr>
              <w:t>Общая отапливая площадь на конец года</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F94DD1" w:rsidRDefault="00A27AE1" w:rsidP="00A27AE1">
            <w:pPr>
              <w:ind w:firstLine="0"/>
              <w:jc w:val="center"/>
              <w:rPr>
                <w:sz w:val="20"/>
                <w:szCs w:val="20"/>
              </w:rPr>
            </w:pPr>
            <w:r w:rsidRPr="00F94DD1">
              <w:rPr>
                <w:sz w:val="20"/>
                <w:szCs w:val="20"/>
              </w:rPr>
              <w:t>н/д</w:t>
            </w:r>
          </w:p>
        </w:tc>
        <w:tc>
          <w:tcPr>
            <w:tcW w:w="1134" w:type="dxa"/>
            <w:tcBorders>
              <w:top w:val="single" w:sz="4" w:space="0" w:color="auto"/>
              <w:left w:val="single" w:sz="4" w:space="0" w:color="auto"/>
              <w:bottom w:val="single" w:sz="4" w:space="0" w:color="auto"/>
            </w:tcBorders>
            <w:vAlign w:val="center"/>
          </w:tcPr>
          <w:p w:rsidR="00A27AE1" w:rsidRPr="00B90AE7" w:rsidRDefault="00A27AE1" w:rsidP="00A27AE1">
            <w:pPr>
              <w:ind w:firstLine="0"/>
              <w:jc w:val="center"/>
              <w:rPr>
                <w:sz w:val="20"/>
                <w:szCs w:val="20"/>
              </w:rPr>
            </w:pPr>
            <w:r w:rsidRPr="00F94DD1">
              <w:rPr>
                <w:sz w:val="20"/>
                <w:szCs w:val="20"/>
              </w:rPr>
              <w:t>н/д</w:t>
            </w:r>
          </w:p>
        </w:tc>
      </w:tr>
    </w:tbl>
    <w:p w:rsidR="00AE49BC" w:rsidRPr="00E17F47" w:rsidRDefault="00AE49BC" w:rsidP="00AE49BC">
      <w:pPr>
        <w:rPr>
          <w:highlight w:val="yellow"/>
        </w:rPr>
      </w:pPr>
    </w:p>
    <w:p w:rsidR="00E17F47" w:rsidRDefault="00E17F47" w:rsidP="00E17F47">
      <w:pPr>
        <w:keepNext/>
        <w:widowControl w:val="0"/>
        <w:spacing w:line="240" w:lineRule="auto"/>
      </w:pPr>
      <w:r w:rsidRPr="00E17F47">
        <w:t>Таблица 1.2 - Список объектов</w:t>
      </w:r>
      <w:r w:rsidR="00A27AE1">
        <w:t>,</w:t>
      </w:r>
      <w:r w:rsidRPr="00E17F47">
        <w:t xml:space="preserve"> потребляющих тепловую энергию, присоединенных к источнику теплоснабжения</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5"/>
        <w:gridCol w:w="3860"/>
        <w:gridCol w:w="1384"/>
        <w:gridCol w:w="1560"/>
        <w:gridCol w:w="1308"/>
      </w:tblGrid>
      <w:tr w:rsidR="00E17F47" w:rsidTr="00A27AE1">
        <w:trPr>
          <w:tblHeader/>
        </w:trPr>
        <w:tc>
          <w:tcPr>
            <w:tcW w:w="1555" w:type="dxa"/>
            <w:vMerge w:val="restart"/>
            <w:tcMar>
              <w:left w:w="28" w:type="dxa"/>
              <w:right w:w="28" w:type="dxa"/>
            </w:tcMar>
            <w:vAlign w:val="center"/>
          </w:tcPr>
          <w:p w:rsidR="00E17F47" w:rsidRDefault="00E17F47" w:rsidP="00A27AE1">
            <w:pPr>
              <w:keepNext/>
              <w:spacing w:line="240" w:lineRule="auto"/>
              <w:ind w:firstLine="0"/>
              <w:jc w:val="center"/>
              <w:rPr>
                <w:b/>
                <w:bCs/>
                <w:color w:val="000000"/>
                <w:sz w:val="20"/>
                <w:szCs w:val="20"/>
              </w:rPr>
            </w:pPr>
            <w:r>
              <w:rPr>
                <w:b/>
                <w:bCs/>
                <w:color w:val="000000"/>
                <w:sz w:val="20"/>
                <w:szCs w:val="20"/>
              </w:rPr>
              <w:t>Наименование источника теплоснабжения</w:t>
            </w:r>
          </w:p>
        </w:tc>
        <w:tc>
          <w:tcPr>
            <w:tcW w:w="3860" w:type="dxa"/>
            <w:vMerge w:val="restart"/>
            <w:tcMar>
              <w:left w:w="28" w:type="dxa"/>
              <w:right w:w="28" w:type="dxa"/>
            </w:tcMar>
            <w:vAlign w:val="center"/>
          </w:tcPr>
          <w:p w:rsidR="00E17F47" w:rsidRDefault="00E17F47" w:rsidP="00A27AE1">
            <w:pPr>
              <w:keepNext/>
              <w:spacing w:line="240" w:lineRule="auto"/>
              <w:ind w:firstLine="0"/>
              <w:jc w:val="center"/>
              <w:rPr>
                <w:b/>
                <w:bCs/>
                <w:color w:val="000000"/>
                <w:sz w:val="20"/>
                <w:szCs w:val="20"/>
              </w:rPr>
            </w:pPr>
            <w:r>
              <w:rPr>
                <w:b/>
                <w:sz w:val="20"/>
                <w:szCs w:val="20"/>
              </w:rPr>
              <w:t>Наименование объекта, адресная привязка</w:t>
            </w:r>
          </w:p>
        </w:tc>
        <w:tc>
          <w:tcPr>
            <w:tcW w:w="1384" w:type="dxa"/>
            <w:vMerge w:val="restart"/>
            <w:tcMar>
              <w:left w:w="28" w:type="dxa"/>
              <w:right w:w="28" w:type="dxa"/>
            </w:tcMar>
            <w:vAlign w:val="center"/>
          </w:tcPr>
          <w:p w:rsidR="00E17F47" w:rsidRDefault="00E17F47" w:rsidP="00A27AE1">
            <w:pPr>
              <w:keepNext/>
              <w:spacing w:line="240" w:lineRule="auto"/>
              <w:ind w:firstLine="0"/>
              <w:jc w:val="center"/>
              <w:rPr>
                <w:b/>
                <w:bCs/>
                <w:color w:val="000000"/>
                <w:sz w:val="20"/>
                <w:szCs w:val="20"/>
              </w:rPr>
            </w:pPr>
            <w:r>
              <w:rPr>
                <w:b/>
                <w:sz w:val="20"/>
                <w:szCs w:val="20"/>
              </w:rPr>
              <w:t>Строительная площадь, м</w:t>
            </w:r>
            <w:r>
              <w:rPr>
                <w:b/>
                <w:sz w:val="20"/>
                <w:szCs w:val="20"/>
                <w:vertAlign w:val="superscript"/>
              </w:rPr>
              <w:t>2</w:t>
            </w:r>
          </w:p>
        </w:tc>
        <w:tc>
          <w:tcPr>
            <w:tcW w:w="2868" w:type="dxa"/>
            <w:gridSpan w:val="2"/>
            <w:tcMar>
              <w:left w:w="28" w:type="dxa"/>
              <w:right w:w="28" w:type="dxa"/>
            </w:tcMar>
            <w:vAlign w:val="center"/>
          </w:tcPr>
          <w:p w:rsidR="00E17F47" w:rsidRDefault="00F1132C" w:rsidP="00A27AE1">
            <w:pPr>
              <w:keepNext/>
              <w:spacing w:line="240" w:lineRule="auto"/>
              <w:ind w:firstLine="0"/>
              <w:jc w:val="center"/>
              <w:rPr>
                <w:b/>
                <w:bCs/>
                <w:color w:val="000000"/>
                <w:sz w:val="20"/>
                <w:szCs w:val="20"/>
              </w:rPr>
            </w:pPr>
            <w:r>
              <w:rPr>
                <w:b/>
                <w:bCs/>
                <w:color w:val="000000"/>
                <w:sz w:val="20"/>
                <w:szCs w:val="20"/>
              </w:rPr>
              <w:t>Проектная</w:t>
            </w:r>
            <w:r w:rsidR="00E17F47">
              <w:rPr>
                <w:b/>
                <w:bCs/>
                <w:color w:val="000000"/>
                <w:sz w:val="20"/>
                <w:szCs w:val="20"/>
              </w:rPr>
              <w:t xml:space="preserve"> тепловая нагрузка, Гкал/ч</w:t>
            </w:r>
          </w:p>
        </w:tc>
      </w:tr>
      <w:tr w:rsidR="00E17F47" w:rsidTr="00A27AE1">
        <w:trPr>
          <w:tblHeader/>
        </w:trPr>
        <w:tc>
          <w:tcPr>
            <w:tcW w:w="1555" w:type="dxa"/>
            <w:vMerge/>
            <w:tcMar>
              <w:left w:w="28" w:type="dxa"/>
              <w:right w:w="28" w:type="dxa"/>
            </w:tcMar>
            <w:vAlign w:val="center"/>
          </w:tcPr>
          <w:p w:rsidR="00E17F47" w:rsidRDefault="00E17F47" w:rsidP="00A27AE1">
            <w:pPr>
              <w:keepNext/>
              <w:spacing w:line="240" w:lineRule="auto"/>
              <w:ind w:firstLine="0"/>
              <w:jc w:val="center"/>
              <w:rPr>
                <w:color w:val="000000"/>
                <w:sz w:val="20"/>
                <w:szCs w:val="20"/>
              </w:rPr>
            </w:pPr>
          </w:p>
        </w:tc>
        <w:tc>
          <w:tcPr>
            <w:tcW w:w="3860" w:type="dxa"/>
            <w:vMerge/>
            <w:tcMar>
              <w:left w:w="28" w:type="dxa"/>
              <w:right w:w="28" w:type="dxa"/>
            </w:tcMar>
            <w:vAlign w:val="center"/>
          </w:tcPr>
          <w:p w:rsidR="00E17F47" w:rsidRDefault="00E17F47" w:rsidP="00A27AE1">
            <w:pPr>
              <w:keepNext/>
              <w:spacing w:line="240" w:lineRule="auto"/>
              <w:ind w:firstLine="0"/>
              <w:jc w:val="center"/>
              <w:rPr>
                <w:color w:val="000000"/>
                <w:sz w:val="20"/>
                <w:szCs w:val="20"/>
              </w:rPr>
            </w:pPr>
          </w:p>
        </w:tc>
        <w:tc>
          <w:tcPr>
            <w:tcW w:w="1384" w:type="dxa"/>
            <w:vMerge/>
            <w:tcMar>
              <w:left w:w="28" w:type="dxa"/>
              <w:right w:w="28" w:type="dxa"/>
            </w:tcMar>
            <w:vAlign w:val="center"/>
          </w:tcPr>
          <w:p w:rsidR="00E17F47" w:rsidRDefault="00E17F47" w:rsidP="00A27AE1">
            <w:pPr>
              <w:keepNext/>
              <w:spacing w:line="240" w:lineRule="auto"/>
              <w:ind w:firstLine="0"/>
              <w:jc w:val="center"/>
              <w:rPr>
                <w:color w:val="000000"/>
                <w:sz w:val="20"/>
                <w:szCs w:val="20"/>
              </w:rPr>
            </w:pPr>
          </w:p>
        </w:tc>
        <w:tc>
          <w:tcPr>
            <w:tcW w:w="1560" w:type="dxa"/>
            <w:tcMar>
              <w:left w:w="28" w:type="dxa"/>
              <w:right w:w="28" w:type="dxa"/>
            </w:tcMar>
            <w:vAlign w:val="center"/>
          </w:tcPr>
          <w:p w:rsidR="00E17F47" w:rsidRDefault="00E17F47" w:rsidP="00A27AE1">
            <w:pPr>
              <w:keepNext/>
              <w:spacing w:line="240" w:lineRule="auto"/>
              <w:ind w:firstLine="0"/>
              <w:jc w:val="center"/>
              <w:rPr>
                <w:b/>
                <w:color w:val="000000"/>
                <w:sz w:val="20"/>
                <w:szCs w:val="20"/>
              </w:rPr>
            </w:pPr>
            <w:r>
              <w:rPr>
                <w:b/>
                <w:color w:val="000000"/>
                <w:sz w:val="20"/>
                <w:szCs w:val="20"/>
              </w:rPr>
              <w:t>Отопление, вентиляция</w:t>
            </w:r>
          </w:p>
        </w:tc>
        <w:tc>
          <w:tcPr>
            <w:tcW w:w="1308" w:type="dxa"/>
            <w:tcMar>
              <w:left w:w="28" w:type="dxa"/>
              <w:right w:w="28" w:type="dxa"/>
            </w:tcMar>
            <w:vAlign w:val="center"/>
          </w:tcPr>
          <w:p w:rsidR="00E17F47" w:rsidRDefault="00E17F47" w:rsidP="00A27AE1">
            <w:pPr>
              <w:keepNext/>
              <w:spacing w:line="240" w:lineRule="auto"/>
              <w:ind w:firstLine="0"/>
              <w:jc w:val="center"/>
              <w:rPr>
                <w:b/>
                <w:color w:val="000000"/>
                <w:sz w:val="20"/>
                <w:szCs w:val="20"/>
              </w:rPr>
            </w:pPr>
            <w:r>
              <w:rPr>
                <w:b/>
                <w:color w:val="000000"/>
                <w:sz w:val="20"/>
                <w:szCs w:val="20"/>
              </w:rPr>
              <w:t>ГВС</w:t>
            </w:r>
          </w:p>
        </w:tc>
      </w:tr>
      <w:tr w:rsidR="00D41B92" w:rsidTr="00911D50">
        <w:trPr>
          <w:trHeight w:val="70"/>
        </w:trPr>
        <w:tc>
          <w:tcPr>
            <w:tcW w:w="1555" w:type="dxa"/>
            <w:vMerge w:val="restart"/>
            <w:shd w:val="clear" w:color="auto" w:fill="auto"/>
            <w:tcMar>
              <w:left w:w="28" w:type="dxa"/>
              <w:right w:w="28" w:type="dxa"/>
            </w:tcMar>
            <w:vAlign w:val="center"/>
          </w:tcPr>
          <w:p w:rsidR="00D41B92" w:rsidRDefault="00D41B92" w:rsidP="00E17F47">
            <w:pPr>
              <w:ind w:firstLine="0"/>
              <w:jc w:val="center"/>
              <w:rPr>
                <w:sz w:val="20"/>
                <w:szCs w:val="20"/>
              </w:rPr>
            </w:pPr>
            <w:r>
              <w:rPr>
                <w:sz w:val="20"/>
                <w:szCs w:val="20"/>
              </w:rPr>
              <w:t>Котельная №2</w:t>
            </w:r>
          </w:p>
          <w:p w:rsidR="00D41B92" w:rsidRDefault="00643C51" w:rsidP="00E17F47">
            <w:pPr>
              <w:ind w:firstLine="0"/>
              <w:jc w:val="center"/>
              <w:rPr>
                <w:sz w:val="20"/>
                <w:szCs w:val="20"/>
              </w:rPr>
            </w:pPr>
            <w:r>
              <w:rPr>
                <w:sz w:val="20"/>
                <w:szCs w:val="20"/>
              </w:rPr>
              <w:t>пос. Октябрьский</w:t>
            </w:r>
            <w:r w:rsidR="00D41B92">
              <w:rPr>
                <w:sz w:val="20"/>
                <w:szCs w:val="20"/>
              </w:rPr>
              <w:t>,</w:t>
            </w:r>
          </w:p>
          <w:p w:rsidR="00D41B92" w:rsidRDefault="00D41B92" w:rsidP="00E17F47">
            <w:pPr>
              <w:ind w:firstLine="0"/>
              <w:jc w:val="center"/>
              <w:rPr>
                <w:sz w:val="20"/>
                <w:szCs w:val="20"/>
              </w:rPr>
            </w:pPr>
            <w:r>
              <w:t xml:space="preserve"> </w:t>
            </w:r>
            <w:r w:rsidRPr="00911D50">
              <w:rPr>
                <w:sz w:val="20"/>
                <w:szCs w:val="20"/>
              </w:rPr>
              <w:t>ул.</w:t>
            </w:r>
            <w:r>
              <w:rPr>
                <w:sz w:val="20"/>
                <w:szCs w:val="20"/>
              </w:rPr>
              <w:t xml:space="preserve"> </w:t>
            </w:r>
            <w:r w:rsidRPr="00911D50">
              <w:rPr>
                <w:sz w:val="20"/>
                <w:szCs w:val="20"/>
              </w:rPr>
              <w:t>Советская</w:t>
            </w:r>
            <w:r>
              <w:rPr>
                <w:sz w:val="20"/>
                <w:szCs w:val="20"/>
              </w:rPr>
              <w:t>,</w:t>
            </w:r>
          </w:p>
          <w:p w:rsidR="00D41B92" w:rsidRPr="006C3C8B" w:rsidRDefault="00D41B92" w:rsidP="00E17F47">
            <w:pPr>
              <w:ind w:firstLine="0"/>
              <w:jc w:val="center"/>
              <w:rPr>
                <w:color w:val="000000"/>
                <w:sz w:val="20"/>
                <w:szCs w:val="20"/>
              </w:rPr>
            </w:pPr>
            <w:r>
              <w:rPr>
                <w:sz w:val="20"/>
                <w:szCs w:val="20"/>
              </w:rPr>
              <w:t xml:space="preserve"> д.</w:t>
            </w:r>
            <w:r w:rsidRPr="00911D50">
              <w:rPr>
                <w:sz w:val="20"/>
                <w:szCs w:val="20"/>
              </w:rPr>
              <w:t xml:space="preserve"> 18</w:t>
            </w:r>
            <w:r>
              <w:rPr>
                <w:sz w:val="20"/>
                <w:szCs w:val="20"/>
              </w:rPr>
              <w:t xml:space="preserve"> </w:t>
            </w:r>
          </w:p>
        </w:tc>
        <w:tc>
          <w:tcPr>
            <w:tcW w:w="3860" w:type="dxa"/>
            <w:shd w:val="clear" w:color="auto" w:fill="FFFF00"/>
            <w:tcMar>
              <w:left w:w="28" w:type="dxa"/>
              <w:right w:w="28" w:type="dxa"/>
            </w:tcMar>
            <w:vAlign w:val="center"/>
          </w:tcPr>
          <w:p w:rsidR="00D41B92" w:rsidRPr="006C3C8B" w:rsidRDefault="00D41B92" w:rsidP="00E17F47">
            <w:pPr>
              <w:ind w:firstLine="0"/>
              <w:rPr>
                <w:sz w:val="20"/>
                <w:szCs w:val="20"/>
              </w:rPr>
            </w:pPr>
          </w:p>
        </w:tc>
        <w:tc>
          <w:tcPr>
            <w:tcW w:w="1384"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p>
        </w:tc>
        <w:tc>
          <w:tcPr>
            <w:tcW w:w="1560"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p>
        </w:tc>
        <w:tc>
          <w:tcPr>
            <w:tcW w:w="1308"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r>
              <w:rPr>
                <w:color w:val="000000"/>
                <w:sz w:val="20"/>
                <w:szCs w:val="20"/>
              </w:rPr>
              <w:t>-</w:t>
            </w:r>
          </w:p>
        </w:tc>
      </w:tr>
      <w:tr w:rsidR="00D41B92" w:rsidTr="00911D50">
        <w:trPr>
          <w:trHeight w:val="70"/>
        </w:trPr>
        <w:tc>
          <w:tcPr>
            <w:tcW w:w="1555" w:type="dxa"/>
            <w:vMerge/>
            <w:shd w:val="clear" w:color="auto" w:fill="auto"/>
            <w:tcMar>
              <w:left w:w="28" w:type="dxa"/>
              <w:right w:w="28" w:type="dxa"/>
            </w:tcMar>
            <w:vAlign w:val="center"/>
          </w:tcPr>
          <w:p w:rsidR="00D41B92" w:rsidRDefault="00D41B92" w:rsidP="00E17F47">
            <w:pPr>
              <w:ind w:firstLine="0"/>
              <w:jc w:val="center"/>
              <w:rPr>
                <w:sz w:val="20"/>
                <w:szCs w:val="20"/>
              </w:rPr>
            </w:pPr>
          </w:p>
        </w:tc>
        <w:tc>
          <w:tcPr>
            <w:tcW w:w="3860" w:type="dxa"/>
            <w:shd w:val="clear" w:color="auto" w:fill="FFFF00"/>
            <w:tcMar>
              <w:left w:w="28" w:type="dxa"/>
              <w:right w:w="28" w:type="dxa"/>
            </w:tcMar>
            <w:vAlign w:val="center"/>
          </w:tcPr>
          <w:p w:rsidR="00D41B92" w:rsidRPr="006C3C8B" w:rsidRDefault="00D41B92" w:rsidP="00E17F47">
            <w:pPr>
              <w:ind w:firstLine="0"/>
              <w:rPr>
                <w:sz w:val="20"/>
                <w:szCs w:val="20"/>
              </w:rPr>
            </w:pPr>
          </w:p>
        </w:tc>
        <w:tc>
          <w:tcPr>
            <w:tcW w:w="1384"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p>
        </w:tc>
        <w:tc>
          <w:tcPr>
            <w:tcW w:w="1560"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p>
        </w:tc>
        <w:tc>
          <w:tcPr>
            <w:tcW w:w="1308"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r>
              <w:rPr>
                <w:color w:val="000000"/>
                <w:sz w:val="20"/>
                <w:szCs w:val="20"/>
              </w:rPr>
              <w:t>-</w:t>
            </w:r>
          </w:p>
        </w:tc>
      </w:tr>
      <w:tr w:rsidR="00D41B92" w:rsidTr="00911D50">
        <w:trPr>
          <w:trHeight w:val="70"/>
        </w:trPr>
        <w:tc>
          <w:tcPr>
            <w:tcW w:w="1555" w:type="dxa"/>
            <w:vMerge/>
            <w:shd w:val="clear" w:color="auto" w:fill="auto"/>
            <w:tcMar>
              <w:left w:w="28" w:type="dxa"/>
              <w:right w:w="28" w:type="dxa"/>
            </w:tcMar>
            <w:vAlign w:val="center"/>
          </w:tcPr>
          <w:p w:rsidR="00D41B92" w:rsidRDefault="00D41B92" w:rsidP="00E17F47">
            <w:pPr>
              <w:ind w:firstLine="0"/>
              <w:jc w:val="center"/>
              <w:rPr>
                <w:sz w:val="20"/>
                <w:szCs w:val="20"/>
              </w:rPr>
            </w:pPr>
          </w:p>
        </w:tc>
        <w:tc>
          <w:tcPr>
            <w:tcW w:w="3860" w:type="dxa"/>
            <w:shd w:val="clear" w:color="auto" w:fill="FFFF00"/>
            <w:tcMar>
              <w:left w:w="28" w:type="dxa"/>
              <w:right w:w="28" w:type="dxa"/>
            </w:tcMar>
            <w:vAlign w:val="center"/>
          </w:tcPr>
          <w:p w:rsidR="00D41B92" w:rsidRPr="006C3C8B" w:rsidRDefault="00D41B92" w:rsidP="00E17F47">
            <w:pPr>
              <w:ind w:firstLine="0"/>
              <w:rPr>
                <w:sz w:val="20"/>
                <w:szCs w:val="20"/>
              </w:rPr>
            </w:pPr>
          </w:p>
        </w:tc>
        <w:tc>
          <w:tcPr>
            <w:tcW w:w="1384"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p>
        </w:tc>
        <w:tc>
          <w:tcPr>
            <w:tcW w:w="1560"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p>
        </w:tc>
        <w:tc>
          <w:tcPr>
            <w:tcW w:w="1308"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r>
              <w:rPr>
                <w:color w:val="000000"/>
                <w:sz w:val="20"/>
                <w:szCs w:val="20"/>
              </w:rPr>
              <w:t>-</w:t>
            </w:r>
          </w:p>
        </w:tc>
      </w:tr>
      <w:tr w:rsidR="00D41B92" w:rsidTr="00911D50">
        <w:trPr>
          <w:trHeight w:val="70"/>
        </w:trPr>
        <w:tc>
          <w:tcPr>
            <w:tcW w:w="1555" w:type="dxa"/>
            <w:vMerge/>
            <w:shd w:val="clear" w:color="auto" w:fill="auto"/>
            <w:tcMar>
              <w:left w:w="28" w:type="dxa"/>
              <w:right w:w="28" w:type="dxa"/>
            </w:tcMar>
            <w:vAlign w:val="center"/>
          </w:tcPr>
          <w:p w:rsidR="00D41B92" w:rsidRDefault="00D41B92" w:rsidP="00E17F47">
            <w:pPr>
              <w:ind w:firstLine="0"/>
              <w:jc w:val="center"/>
              <w:rPr>
                <w:sz w:val="20"/>
                <w:szCs w:val="20"/>
              </w:rPr>
            </w:pPr>
          </w:p>
        </w:tc>
        <w:tc>
          <w:tcPr>
            <w:tcW w:w="3860" w:type="dxa"/>
            <w:shd w:val="clear" w:color="auto" w:fill="FFFF00"/>
            <w:tcMar>
              <w:left w:w="28" w:type="dxa"/>
              <w:right w:w="28" w:type="dxa"/>
            </w:tcMar>
            <w:vAlign w:val="center"/>
          </w:tcPr>
          <w:p w:rsidR="00D41B92" w:rsidRPr="006C3C8B" w:rsidRDefault="00D41B92" w:rsidP="00E17F47">
            <w:pPr>
              <w:ind w:firstLine="0"/>
              <w:rPr>
                <w:sz w:val="20"/>
                <w:szCs w:val="20"/>
              </w:rPr>
            </w:pPr>
          </w:p>
        </w:tc>
        <w:tc>
          <w:tcPr>
            <w:tcW w:w="1384"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p>
        </w:tc>
        <w:tc>
          <w:tcPr>
            <w:tcW w:w="1560"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p>
        </w:tc>
        <w:tc>
          <w:tcPr>
            <w:tcW w:w="1308"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r>
              <w:rPr>
                <w:color w:val="000000"/>
                <w:sz w:val="20"/>
                <w:szCs w:val="20"/>
              </w:rPr>
              <w:t>-</w:t>
            </w:r>
          </w:p>
        </w:tc>
      </w:tr>
      <w:tr w:rsidR="00D41B92" w:rsidTr="00911D50">
        <w:trPr>
          <w:trHeight w:val="70"/>
        </w:trPr>
        <w:tc>
          <w:tcPr>
            <w:tcW w:w="1555" w:type="dxa"/>
            <w:vMerge/>
            <w:shd w:val="clear" w:color="auto" w:fill="auto"/>
            <w:tcMar>
              <w:left w:w="28" w:type="dxa"/>
              <w:right w:w="28" w:type="dxa"/>
            </w:tcMar>
            <w:vAlign w:val="center"/>
          </w:tcPr>
          <w:p w:rsidR="00D41B92" w:rsidRDefault="00D41B92" w:rsidP="00E17F47">
            <w:pPr>
              <w:ind w:firstLine="0"/>
              <w:jc w:val="center"/>
              <w:rPr>
                <w:sz w:val="20"/>
                <w:szCs w:val="20"/>
              </w:rPr>
            </w:pPr>
          </w:p>
        </w:tc>
        <w:tc>
          <w:tcPr>
            <w:tcW w:w="3860" w:type="dxa"/>
            <w:shd w:val="clear" w:color="auto" w:fill="FFFF00"/>
            <w:tcMar>
              <w:left w:w="28" w:type="dxa"/>
              <w:right w:w="28" w:type="dxa"/>
            </w:tcMar>
            <w:vAlign w:val="center"/>
          </w:tcPr>
          <w:p w:rsidR="00D41B92" w:rsidRPr="006C3C8B" w:rsidRDefault="00D41B92" w:rsidP="00E17F47">
            <w:pPr>
              <w:ind w:firstLine="0"/>
              <w:rPr>
                <w:sz w:val="20"/>
                <w:szCs w:val="20"/>
              </w:rPr>
            </w:pPr>
          </w:p>
        </w:tc>
        <w:tc>
          <w:tcPr>
            <w:tcW w:w="1384"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p>
        </w:tc>
        <w:tc>
          <w:tcPr>
            <w:tcW w:w="1560"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p>
        </w:tc>
        <w:tc>
          <w:tcPr>
            <w:tcW w:w="1308"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r>
              <w:rPr>
                <w:color w:val="000000"/>
                <w:sz w:val="20"/>
                <w:szCs w:val="20"/>
              </w:rPr>
              <w:t>-</w:t>
            </w:r>
          </w:p>
        </w:tc>
      </w:tr>
      <w:tr w:rsidR="00D41B92" w:rsidTr="00911D50">
        <w:trPr>
          <w:trHeight w:val="70"/>
        </w:trPr>
        <w:tc>
          <w:tcPr>
            <w:tcW w:w="1555" w:type="dxa"/>
            <w:vMerge/>
            <w:shd w:val="clear" w:color="auto" w:fill="auto"/>
            <w:tcMar>
              <w:left w:w="28" w:type="dxa"/>
              <w:right w:w="28" w:type="dxa"/>
            </w:tcMar>
            <w:vAlign w:val="center"/>
          </w:tcPr>
          <w:p w:rsidR="00D41B92" w:rsidRDefault="00D41B92" w:rsidP="00E17F47">
            <w:pPr>
              <w:ind w:firstLine="0"/>
              <w:jc w:val="center"/>
              <w:rPr>
                <w:sz w:val="20"/>
                <w:szCs w:val="20"/>
              </w:rPr>
            </w:pPr>
          </w:p>
        </w:tc>
        <w:tc>
          <w:tcPr>
            <w:tcW w:w="3860" w:type="dxa"/>
            <w:shd w:val="clear" w:color="auto" w:fill="FFFF00"/>
            <w:tcMar>
              <w:left w:w="28" w:type="dxa"/>
              <w:right w:w="28" w:type="dxa"/>
            </w:tcMar>
            <w:vAlign w:val="center"/>
          </w:tcPr>
          <w:p w:rsidR="00D41B92" w:rsidRPr="006C3C8B" w:rsidRDefault="00D41B92" w:rsidP="00E17F47">
            <w:pPr>
              <w:ind w:firstLine="0"/>
              <w:rPr>
                <w:sz w:val="20"/>
                <w:szCs w:val="20"/>
              </w:rPr>
            </w:pPr>
          </w:p>
        </w:tc>
        <w:tc>
          <w:tcPr>
            <w:tcW w:w="1384"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p>
        </w:tc>
        <w:tc>
          <w:tcPr>
            <w:tcW w:w="1560" w:type="dxa"/>
            <w:shd w:val="clear" w:color="auto" w:fill="FFFF00"/>
            <w:tcMar>
              <w:left w:w="28" w:type="dxa"/>
              <w:right w:w="28" w:type="dxa"/>
            </w:tcMar>
            <w:vAlign w:val="center"/>
          </w:tcPr>
          <w:p w:rsidR="00D41B92" w:rsidRPr="006C3C8B" w:rsidRDefault="00D41B92" w:rsidP="00E17F47">
            <w:pPr>
              <w:ind w:firstLine="0"/>
              <w:jc w:val="center"/>
              <w:rPr>
                <w:color w:val="000000"/>
                <w:sz w:val="20"/>
                <w:szCs w:val="20"/>
              </w:rPr>
            </w:pPr>
          </w:p>
        </w:tc>
        <w:tc>
          <w:tcPr>
            <w:tcW w:w="1308" w:type="dxa"/>
            <w:shd w:val="clear" w:color="auto" w:fill="FFFF00"/>
            <w:tcMar>
              <w:left w:w="28" w:type="dxa"/>
              <w:right w:w="28" w:type="dxa"/>
            </w:tcMar>
            <w:vAlign w:val="center"/>
          </w:tcPr>
          <w:p w:rsidR="00D41B92" w:rsidRPr="00B04202" w:rsidRDefault="00D41B92" w:rsidP="00E17F47">
            <w:pPr>
              <w:ind w:firstLine="0"/>
              <w:jc w:val="center"/>
              <w:rPr>
                <w:color w:val="000000"/>
                <w:sz w:val="20"/>
                <w:szCs w:val="20"/>
                <w:lang w:val="en-US"/>
              </w:rPr>
            </w:pPr>
            <w:r>
              <w:rPr>
                <w:color w:val="000000"/>
                <w:sz w:val="20"/>
                <w:szCs w:val="20"/>
              </w:rPr>
              <w:t>-</w:t>
            </w:r>
          </w:p>
        </w:tc>
      </w:tr>
    </w:tbl>
    <w:p w:rsidR="00E17F47" w:rsidRPr="00962E42" w:rsidRDefault="00E17F47" w:rsidP="00AE49BC">
      <w:pPr>
        <w:rPr>
          <w:highlight w:val="yellow"/>
        </w:rPr>
      </w:pPr>
    </w:p>
    <w:p w:rsidR="00E41428" w:rsidRPr="00F94DD1" w:rsidRDefault="00E41428" w:rsidP="00E41428">
      <w:r w:rsidRPr="00F94DD1">
        <w:t>Прогноз приростов на каждом этапе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жилые дома, общественные здания и производственные здания промышленных предприятий составлен на основании полученных данных. Данные по прогнозу прир</w:t>
      </w:r>
      <w:r w:rsidR="00E17F47">
        <w:t>оста предоставлены в таблице 1.3</w:t>
      </w:r>
      <w:r w:rsidRPr="00F94DD1">
        <w:t xml:space="preserve">. </w:t>
      </w:r>
    </w:p>
    <w:p w:rsidR="00E41428" w:rsidRPr="00F94DD1" w:rsidRDefault="00E17F47" w:rsidP="00E72578">
      <w:pPr>
        <w:keepNext/>
      </w:pPr>
      <w:r>
        <w:lastRenderedPageBreak/>
        <w:t>Таблица 1.3</w:t>
      </w:r>
      <w:r w:rsidR="003E51B4">
        <w:t xml:space="preserve"> - </w:t>
      </w:r>
      <w:r w:rsidR="00E41428" w:rsidRPr="00F94DD1">
        <w:t>Прирост площади строительных фондов</w:t>
      </w:r>
    </w:p>
    <w:tbl>
      <w:tblPr>
        <w:tblW w:w="9667" w:type="dxa"/>
        <w:tblBorders>
          <w:top w:val="single" w:sz="4" w:space="0" w:color="auto"/>
          <w:left w:val="single" w:sz="4" w:space="0" w:color="auto"/>
          <w:bottom w:val="single" w:sz="4" w:space="0" w:color="auto"/>
          <w:right w:val="single" w:sz="4" w:space="0" w:color="auto"/>
        </w:tblBorders>
        <w:tblLayout w:type="fixed"/>
        <w:tblLook w:val="0000"/>
      </w:tblPr>
      <w:tblGrid>
        <w:gridCol w:w="1417"/>
        <w:gridCol w:w="1588"/>
        <w:gridCol w:w="993"/>
        <w:gridCol w:w="992"/>
        <w:gridCol w:w="851"/>
        <w:gridCol w:w="1559"/>
        <w:gridCol w:w="1133"/>
        <w:gridCol w:w="1134"/>
      </w:tblGrid>
      <w:tr w:rsidR="00AD3367" w:rsidRPr="00F94DD1" w:rsidTr="00744072">
        <w:trPr>
          <w:tblHeader/>
        </w:trPr>
        <w:tc>
          <w:tcPr>
            <w:tcW w:w="14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3367" w:rsidRPr="00F94DD1" w:rsidRDefault="00AD3367" w:rsidP="00AD3367">
            <w:pPr>
              <w:keepNext/>
              <w:ind w:firstLine="0"/>
              <w:jc w:val="center"/>
              <w:rPr>
                <w:b/>
                <w:sz w:val="20"/>
                <w:szCs w:val="20"/>
              </w:rPr>
            </w:pPr>
            <w:r w:rsidRPr="00F94DD1">
              <w:rPr>
                <w:b/>
                <w:sz w:val="20"/>
                <w:szCs w:val="20"/>
              </w:rPr>
              <w:t>Наименование объекта, адресная привязка</w:t>
            </w:r>
          </w:p>
        </w:tc>
        <w:tc>
          <w:tcPr>
            <w:tcW w:w="1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3367" w:rsidRPr="00F94DD1" w:rsidRDefault="00AD3367" w:rsidP="00AD3367">
            <w:pPr>
              <w:keepNext/>
              <w:ind w:firstLine="0"/>
              <w:jc w:val="center"/>
              <w:rPr>
                <w:b/>
                <w:sz w:val="20"/>
                <w:szCs w:val="20"/>
              </w:rPr>
            </w:pPr>
            <w:r w:rsidRPr="00F94DD1">
              <w:rPr>
                <w:b/>
                <w:sz w:val="20"/>
                <w:szCs w:val="20"/>
              </w:rPr>
              <w:t>N кадастрового квартала</w:t>
            </w: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3367" w:rsidRPr="00F94DD1" w:rsidRDefault="00AD3367" w:rsidP="00AD3367">
            <w:pPr>
              <w:keepNext/>
              <w:ind w:firstLine="0"/>
              <w:jc w:val="center"/>
              <w:rPr>
                <w:b/>
                <w:sz w:val="20"/>
                <w:szCs w:val="20"/>
              </w:rPr>
            </w:pPr>
            <w:r w:rsidRPr="00F94DD1">
              <w:rPr>
                <w:b/>
                <w:sz w:val="20"/>
                <w:szCs w:val="20"/>
              </w:rPr>
              <w:t>Источник тепловой энергии</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3367" w:rsidRPr="00F94DD1" w:rsidRDefault="00AD3367" w:rsidP="00AD3367">
            <w:pPr>
              <w:keepNext/>
              <w:ind w:firstLine="0"/>
              <w:jc w:val="center"/>
              <w:rPr>
                <w:b/>
                <w:sz w:val="20"/>
                <w:szCs w:val="20"/>
              </w:rPr>
            </w:pPr>
            <w:r w:rsidRPr="00F94DD1">
              <w:rPr>
                <w:b/>
                <w:sz w:val="20"/>
                <w:szCs w:val="20"/>
              </w:rPr>
              <w:t>Номер тепловой камеры</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3367" w:rsidRPr="00F94DD1" w:rsidRDefault="00AD3367" w:rsidP="00AD3367">
            <w:pPr>
              <w:keepNext/>
              <w:ind w:firstLine="0"/>
              <w:jc w:val="center"/>
              <w:rPr>
                <w:b/>
                <w:sz w:val="20"/>
                <w:szCs w:val="20"/>
              </w:rPr>
            </w:pPr>
            <w:r w:rsidRPr="00F94DD1">
              <w:rPr>
                <w:b/>
                <w:sz w:val="20"/>
                <w:szCs w:val="20"/>
              </w:rPr>
              <w:t>Дата акта включения</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3367" w:rsidRPr="00F94DD1" w:rsidRDefault="00AD3367" w:rsidP="00AD3367">
            <w:pPr>
              <w:keepNext/>
              <w:ind w:firstLine="0"/>
              <w:jc w:val="center"/>
              <w:rPr>
                <w:b/>
                <w:sz w:val="20"/>
                <w:szCs w:val="20"/>
              </w:rPr>
            </w:pPr>
            <w:r w:rsidRPr="00F94DD1">
              <w:rPr>
                <w:b/>
                <w:sz w:val="20"/>
                <w:szCs w:val="20"/>
              </w:rPr>
              <w:t>Строительная площадь, м</w:t>
            </w:r>
            <w:r w:rsidRPr="00F94DD1">
              <w:rPr>
                <w:b/>
                <w:sz w:val="20"/>
                <w:szCs w:val="20"/>
                <w:vertAlign w:val="superscript"/>
              </w:rPr>
              <w:t>2</w:t>
            </w:r>
          </w:p>
        </w:tc>
        <w:tc>
          <w:tcPr>
            <w:tcW w:w="11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3367" w:rsidRPr="00F94DD1" w:rsidRDefault="00AD3367" w:rsidP="00AD3367">
            <w:pPr>
              <w:keepNext/>
              <w:ind w:firstLine="0"/>
              <w:jc w:val="center"/>
              <w:rPr>
                <w:b/>
                <w:sz w:val="20"/>
                <w:szCs w:val="20"/>
              </w:rPr>
            </w:pPr>
            <w:r w:rsidRPr="00F94DD1">
              <w:rPr>
                <w:b/>
                <w:sz w:val="20"/>
                <w:szCs w:val="20"/>
              </w:rPr>
              <w:t>Подключенная тепловая нагрузка отопления и вентиляции, Гкал/час</w:t>
            </w:r>
          </w:p>
        </w:tc>
        <w:tc>
          <w:tcPr>
            <w:tcW w:w="1134" w:type="dxa"/>
            <w:tcBorders>
              <w:top w:val="single" w:sz="4" w:space="0" w:color="auto"/>
              <w:left w:val="single" w:sz="4" w:space="0" w:color="auto"/>
              <w:bottom w:val="single" w:sz="4" w:space="0" w:color="auto"/>
            </w:tcBorders>
            <w:tcMar>
              <w:left w:w="28" w:type="dxa"/>
              <w:right w:w="28" w:type="dxa"/>
            </w:tcMar>
            <w:vAlign w:val="center"/>
          </w:tcPr>
          <w:p w:rsidR="00AD3367" w:rsidRPr="00F94DD1" w:rsidRDefault="00AD3367" w:rsidP="00AD3367">
            <w:pPr>
              <w:keepNext/>
              <w:ind w:firstLine="0"/>
              <w:jc w:val="center"/>
              <w:rPr>
                <w:b/>
                <w:sz w:val="20"/>
                <w:szCs w:val="20"/>
              </w:rPr>
            </w:pPr>
            <w:r w:rsidRPr="00F94DD1">
              <w:rPr>
                <w:b/>
                <w:sz w:val="20"/>
                <w:szCs w:val="20"/>
              </w:rPr>
              <w:t>Подключенная среднечасовая тепловая нагрузка ГВС, Гкал/час</w:t>
            </w:r>
          </w:p>
        </w:tc>
      </w:tr>
      <w:tr w:rsidR="00E13D86" w:rsidRPr="00962E42" w:rsidTr="00B67F90">
        <w:tc>
          <w:tcPr>
            <w:tcW w:w="14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13D86" w:rsidRPr="00911D50" w:rsidRDefault="00911D50" w:rsidP="00E13D86">
            <w:pPr>
              <w:ind w:firstLine="0"/>
              <w:jc w:val="center"/>
              <w:rPr>
                <w:sz w:val="20"/>
                <w:szCs w:val="20"/>
              </w:rPr>
            </w:pPr>
            <w:r>
              <w:rPr>
                <w:sz w:val="20"/>
                <w:szCs w:val="20"/>
              </w:rPr>
              <w:t>Не планируются</w:t>
            </w:r>
          </w:p>
        </w:tc>
        <w:tc>
          <w:tcPr>
            <w:tcW w:w="1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13D86" w:rsidRPr="00F94DD1" w:rsidRDefault="00E13D86" w:rsidP="00E13D86">
            <w:pPr>
              <w:ind w:firstLine="0"/>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13D86" w:rsidRPr="00F94DD1" w:rsidRDefault="00E13D86" w:rsidP="00E13D86">
            <w:pPr>
              <w:ind w:firstLine="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13D86" w:rsidRPr="00E13D86" w:rsidRDefault="00E13D86" w:rsidP="00E13D86">
            <w:pPr>
              <w:ind w:firstLine="0"/>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13D86" w:rsidRPr="00F94DD1" w:rsidRDefault="00E13D86" w:rsidP="00E13D86">
            <w:pPr>
              <w:ind w:firstLine="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13D86" w:rsidRPr="00F94DD1" w:rsidRDefault="00E13D86" w:rsidP="00E13D86">
            <w:pPr>
              <w:ind w:firstLine="0"/>
              <w:jc w:val="center"/>
              <w:rPr>
                <w:sz w:val="20"/>
                <w:szCs w:val="20"/>
              </w:rPr>
            </w:pPr>
          </w:p>
        </w:tc>
        <w:tc>
          <w:tcPr>
            <w:tcW w:w="11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13D86" w:rsidRPr="00F94DD1" w:rsidRDefault="00E13D86" w:rsidP="00E13D86">
            <w:pPr>
              <w:ind w:firstLine="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13D86" w:rsidRPr="00F94DD1" w:rsidRDefault="00E13D86" w:rsidP="00E13D86">
            <w:pPr>
              <w:ind w:firstLine="0"/>
              <w:jc w:val="center"/>
              <w:rPr>
                <w:sz w:val="20"/>
                <w:szCs w:val="20"/>
              </w:rPr>
            </w:pPr>
          </w:p>
        </w:tc>
      </w:tr>
    </w:tbl>
    <w:p w:rsidR="003B5764" w:rsidRPr="00962E42" w:rsidRDefault="003B5764" w:rsidP="00AE49BC">
      <w:pPr>
        <w:rPr>
          <w:highlight w:val="yellow"/>
        </w:rPr>
      </w:pPr>
    </w:p>
    <w:p w:rsidR="00E41428" w:rsidRPr="005918AF" w:rsidRDefault="00E41428" w:rsidP="00AE49BC">
      <w:r w:rsidRPr="005918AF">
        <w:t>Сводные показатели застройки приведены в таблице 1.</w:t>
      </w:r>
      <w:r w:rsidR="00E17F47">
        <w:t>4</w:t>
      </w:r>
      <w:r w:rsidRPr="005918AF">
        <w:t>.</w:t>
      </w:r>
    </w:p>
    <w:p w:rsidR="00205EDC" w:rsidRPr="00962E42" w:rsidRDefault="00205EDC" w:rsidP="00205EDC">
      <w:pPr>
        <w:rPr>
          <w:highlight w:val="yellow"/>
        </w:rPr>
        <w:sectPr w:rsidR="00205EDC" w:rsidRPr="00962E42" w:rsidSect="00B44A30">
          <w:footerReference w:type="default" r:id="rId8"/>
          <w:pgSz w:w="11906" w:h="16838"/>
          <w:pgMar w:top="567" w:right="851" w:bottom="567" w:left="1418" w:header="0" w:footer="510" w:gutter="0"/>
          <w:cols w:space="708"/>
          <w:titlePg/>
          <w:docGrid w:linePitch="381"/>
        </w:sectPr>
      </w:pPr>
    </w:p>
    <w:p w:rsidR="008E100E" w:rsidRPr="005918AF" w:rsidRDefault="00230EAB" w:rsidP="00E72578">
      <w:r>
        <w:lastRenderedPageBreak/>
        <w:t>Таблица 1.4</w:t>
      </w:r>
      <w:r w:rsidR="003E51B4">
        <w:t xml:space="preserve"> - </w:t>
      </w:r>
      <w:r w:rsidR="008E100E" w:rsidRPr="005918AF">
        <w:t>Сводные показатели динамики застройки в расчётных элементах территориального деления на период действия Схемы теплоснабжения</w:t>
      </w:r>
    </w:p>
    <w:tbl>
      <w:tblPr>
        <w:tblW w:w="15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436"/>
        <w:gridCol w:w="2126"/>
        <w:gridCol w:w="4536"/>
        <w:gridCol w:w="992"/>
        <w:gridCol w:w="822"/>
        <w:gridCol w:w="822"/>
        <w:gridCol w:w="822"/>
        <w:gridCol w:w="822"/>
        <w:gridCol w:w="822"/>
        <w:gridCol w:w="907"/>
        <w:gridCol w:w="937"/>
        <w:gridCol w:w="937"/>
        <w:gridCol w:w="937"/>
      </w:tblGrid>
      <w:tr w:rsidR="003B5764" w:rsidRPr="005918AF" w:rsidTr="005918AF">
        <w:trPr>
          <w:tblHeader/>
        </w:trPr>
        <w:tc>
          <w:tcPr>
            <w:tcW w:w="436" w:type="dxa"/>
            <w:vMerge w:val="restart"/>
            <w:vAlign w:val="center"/>
          </w:tcPr>
          <w:p w:rsidR="003B5764" w:rsidRPr="005918AF" w:rsidRDefault="003B5764" w:rsidP="008E100E">
            <w:pPr>
              <w:pStyle w:val="aff0"/>
              <w:spacing w:line="240" w:lineRule="auto"/>
              <w:rPr>
                <w:b/>
              </w:rPr>
            </w:pPr>
            <w:r w:rsidRPr="005918AF">
              <w:rPr>
                <w:b/>
              </w:rPr>
              <w:t>№ п/п</w:t>
            </w:r>
          </w:p>
        </w:tc>
        <w:tc>
          <w:tcPr>
            <w:tcW w:w="2126" w:type="dxa"/>
            <w:vMerge w:val="restart"/>
            <w:vAlign w:val="bottom"/>
          </w:tcPr>
          <w:p w:rsidR="003B5764" w:rsidRPr="005918AF" w:rsidRDefault="003B5764" w:rsidP="008E100E">
            <w:pPr>
              <w:pStyle w:val="aff0"/>
              <w:spacing w:line="240" w:lineRule="auto"/>
              <w:rPr>
                <w:b/>
              </w:rPr>
            </w:pPr>
            <w:r w:rsidRPr="005918AF">
              <w:rPr>
                <w:b/>
              </w:rPr>
              <w:t>Наименование расчётного элемента территориального деления</w:t>
            </w:r>
          </w:p>
        </w:tc>
        <w:tc>
          <w:tcPr>
            <w:tcW w:w="4536" w:type="dxa"/>
            <w:vMerge w:val="restart"/>
            <w:vAlign w:val="center"/>
          </w:tcPr>
          <w:p w:rsidR="003B5764" w:rsidRPr="005918AF" w:rsidRDefault="003B5764" w:rsidP="008E100E">
            <w:pPr>
              <w:pStyle w:val="aff0"/>
              <w:spacing w:line="240" w:lineRule="auto"/>
              <w:rPr>
                <w:b/>
              </w:rPr>
            </w:pPr>
            <w:r w:rsidRPr="005918AF">
              <w:rPr>
                <w:b/>
              </w:rPr>
              <w:t>Наименование объектов строительства</w:t>
            </w:r>
          </w:p>
        </w:tc>
        <w:tc>
          <w:tcPr>
            <w:tcW w:w="992" w:type="dxa"/>
            <w:vMerge w:val="restart"/>
            <w:vAlign w:val="center"/>
          </w:tcPr>
          <w:p w:rsidR="003B5764" w:rsidRPr="005918AF" w:rsidRDefault="003B5764" w:rsidP="008E100E">
            <w:pPr>
              <w:pStyle w:val="aff0"/>
              <w:spacing w:line="240" w:lineRule="auto"/>
              <w:rPr>
                <w:b/>
              </w:rPr>
            </w:pPr>
            <w:r w:rsidRPr="005918AF">
              <w:rPr>
                <w:b/>
              </w:rPr>
              <w:t>Всего</w:t>
            </w:r>
          </w:p>
        </w:tc>
        <w:tc>
          <w:tcPr>
            <w:tcW w:w="7828" w:type="dxa"/>
            <w:gridSpan w:val="9"/>
            <w:vAlign w:val="center"/>
          </w:tcPr>
          <w:p w:rsidR="003B5764" w:rsidRPr="005918AF" w:rsidRDefault="003B5764" w:rsidP="003B5764">
            <w:pPr>
              <w:pStyle w:val="aff0"/>
              <w:spacing w:line="240" w:lineRule="auto"/>
              <w:rPr>
                <w:b/>
              </w:rPr>
            </w:pPr>
            <w:r w:rsidRPr="005918AF">
              <w:rPr>
                <w:b/>
              </w:rPr>
              <w:t>В том числе по годам:</w:t>
            </w:r>
          </w:p>
        </w:tc>
      </w:tr>
      <w:tr w:rsidR="00C76FA4" w:rsidRPr="005918AF" w:rsidTr="005918AF">
        <w:trPr>
          <w:tblHeader/>
        </w:trPr>
        <w:tc>
          <w:tcPr>
            <w:tcW w:w="436" w:type="dxa"/>
            <w:vMerge/>
            <w:vAlign w:val="center"/>
          </w:tcPr>
          <w:p w:rsidR="00C76FA4" w:rsidRPr="005918AF" w:rsidRDefault="00C76FA4" w:rsidP="00C76FA4">
            <w:pPr>
              <w:pStyle w:val="aff0"/>
              <w:spacing w:line="240" w:lineRule="auto"/>
              <w:rPr>
                <w:b/>
              </w:rPr>
            </w:pPr>
          </w:p>
        </w:tc>
        <w:tc>
          <w:tcPr>
            <w:tcW w:w="2126" w:type="dxa"/>
            <w:vMerge/>
            <w:vAlign w:val="bottom"/>
          </w:tcPr>
          <w:p w:rsidR="00C76FA4" w:rsidRPr="005918AF" w:rsidRDefault="00C76FA4" w:rsidP="00C76FA4">
            <w:pPr>
              <w:pStyle w:val="aff0"/>
              <w:spacing w:line="240" w:lineRule="auto"/>
              <w:rPr>
                <w:b/>
              </w:rPr>
            </w:pPr>
          </w:p>
        </w:tc>
        <w:tc>
          <w:tcPr>
            <w:tcW w:w="4536" w:type="dxa"/>
            <w:vMerge/>
            <w:vAlign w:val="center"/>
          </w:tcPr>
          <w:p w:rsidR="00C76FA4" w:rsidRPr="005918AF" w:rsidRDefault="00C76FA4" w:rsidP="00C76FA4">
            <w:pPr>
              <w:pStyle w:val="aff0"/>
              <w:spacing w:line="240" w:lineRule="auto"/>
              <w:rPr>
                <w:b/>
              </w:rPr>
            </w:pPr>
          </w:p>
        </w:tc>
        <w:tc>
          <w:tcPr>
            <w:tcW w:w="992" w:type="dxa"/>
            <w:vMerge/>
            <w:vAlign w:val="center"/>
          </w:tcPr>
          <w:p w:rsidR="00C76FA4" w:rsidRPr="005918AF" w:rsidRDefault="00C76FA4" w:rsidP="00C76FA4">
            <w:pPr>
              <w:pStyle w:val="aff0"/>
              <w:spacing w:line="240" w:lineRule="auto"/>
              <w:rPr>
                <w:b/>
              </w:rPr>
            </w:pPr>
          </w:p>
        </w:tc>
        <w:tc>
          <w:tcPr>
            <w:tcW w:w="822" w:type="dxa"/>
            <w:vAlign w:val="center"/>
          </w:tcPr>
          <w:p w:rsidR="00C76FA4" w:rsidRPr="005918AF" w:rsidRDefault="00C76FA4" w:rsidP="00C76FA4">
            <w:pPr>
              <w:pStyle w:val="aff0"/>
              <w:rPr>
                <w:b/>
              </w:rPr>
            </w:pPr>
            <w:r w:rsidRPr="005918AF">
              <w:rPr>
                <w:b/>
              </w:rPr>
              <w:t>2024</w:t>
            </w:r>
          </w:p>
        </w:tc>
        <w:tc>
          <w:tcPr>
            <w:tcW w:w="822" w:type="dxa"/>
            <w:vAlign w:val="center"/>
          </w:tcPr>
          <w:p w:rsidR="00C76FA4" w:rsidRPr="005918AF" w:rsidRDefault="00C76FA4" w:rsidP="00C76FA4">
            <w:pPr>
              <w:pStyle w:val="aff0"/>
              <w:rPr>
                <w:b/>
              </w:rPr>
            </w:pPr>
            <w:r w:rsidRPr="005918AF">
              <w:rPr>
                <w:b/>
              </w:rPr>
              <w:t>2025</w:t>
            </w:r>
          </w:p>
        </w:tc>
        <w:tc>
          <w:tcPr>
            <w:tcW w:w="822" w:type="dxa"/>
            <w:vAlign w:val="center"/>
          </w:tcPr>
          <w:p w:rsidR="00C76FA4" w:rsidRPr="005918AF" w:rsidRDefault="00C76FA4" w:rsidP="00C76FA4">
            <w:pPr>
              <w:pStyle w:val="aff0"/>
              <w:rPr>
                <w:b/>
              </w:rPr>
            </w:pPr>
            <w:r w:rsidRPr="005918AF">
              <w:rPr>
                <w:b/>
              </w:rPr>
              <w:t>2026</w:t>
            </w:r>
          </w:p>
        </w:tc>
        <w:tc>
          <w:tcPr>
            <w:tcW w:w="822" w:type="dxa"/>
            <w:vAlign w:val="center"/>
          </w:tcPr>
          <w:p w:rsidR="00C76FA4" w:rsidRPr="005918AF" w:rsidRDefault="00C76FA4" w:rsidP="00C76FA4">
            <w:pPr>
              <w:pStyle w:val="aff0"/>
              <w:rPr>
                <w:b/>
              </w:rPr>
            </w:pPr>
            <w:r w:rsidRPr="005918AF">
              <w:rPr>
                <w:b/>
              </w:rPr>
              <w:t>2027</w:t>
            </w:r>
          </w:p>
        </w:tc>
        <w:tc>
          <w:tcPr>
            <w:tcW w:w="822" w:type="dxa"/>
            <w:vAlign w:val="center"/>
          </w:tcPr>
          <w:p w:rsidR="00C76FA4" w:rsidRPr="005918AF" w:rsidRDefault="00C76FA4" w:rsidP="00C76FA4">
            <w:pPr>
              <w:pStyle w:val="aff0"/>
              <w:rPr>
                <w:b/>
              </w:rPr>
            </w:pPr>
            <w:r w:rsidRPr="005918AF">
              <w:rPr>
                <w:b/>
              </w:rPr>
              <w:t>2028</w:t>
            </w:r>
          </w:p>
        </w:tc>
        <w:tc>
          <w:tcPr>
            <w:tcW w:w="907" w:type="dxa"/>
            <w:vAlign w:val="center"/>
          </w:tcPr>
          <w:p w:rsidR="00C76FA4" w:rsidRPr="005918AF" w:rsidRDefault="00C76FA4" w:rsidP="00C76FA4">
            <w:pPr>
              <w:pStyle w:val="aff0"/>
              <w:rPr>
                <w:b/>
              </w:rPr>
            </w:pPr>
            <w:r w:rsidRPr="005918AF">
              <w:rPr>
                <w:b/>
              </w:rPr>
              <w:t>2029</w:t>
            </w:r>
          </w:p>
        </w:tc>
        <w:tc>
          <w:tcPr>
            <w:tcW w:w="937" w:type="dxa"/>
            <w:vAlign w:val="center"/>
          </w:tcPr>
          <w:p w:rsidR="00C76FA4" w:rsidRPr="005918AF" w:rsidRDefault="00C76FA4" w:rsidP="00C76FA4">
            <w:pPr>
              <w:pStyle w:val="aff0"/>
              <w:rPr>
                <w:b/>
              </w:rPr>
            </w:pPr>
            <w:r w:rsidRPr="005918AF">
              <w:rPr>
                <w:b/>
              </w:rPr>
              <w:t>2030</w:t>
            </w:r>
          </w:p>
        </w:tc>
        <w:tc>
          <w:tcPr>
            <w:tcW w:w="937" w:type="dxa"/>
            <w:vAlign w:val="center"/>
          </w:tcPr>
          <w:p w:rsidR="00C76FA4" w:rsidRPr="00C76FA4" w:rsidRDefault="00C76FA4" w:rsidP="00C76FA4">
            <w:pPr>
              <w:pStyle w:val="aff0"/>
              <w:rPr>
                <w:b/>
                <w:lang w:val="en-US"/>
              </w:rPr>
            </w:pPr>
            <w:r>
              <w:rPr>
                <w:b/>
                <w:lang w:val="en-US"/>
              </w:rPr>
              <w:t>2031</w:t>
            </w:r>
          </w:p>
        </w:tc>
        <w:tc>
          <w:tcPr>
            <w:tcW w:w="937" w:type="dxa"/>
            <w:vAlign w:val="center"/>
          </w:tcPr>
          <w:p w:rsidR="00C76FA4" w:rsidRPr="00C76FA4" w:rsidRDefault="00C76FA4" w:rsidP="00C76FA4">
            <w:pPr>
              <w:pStyle w:val="aff0"/>
              <w:rPr>
                <w:b/>
                <w:lang w:val="en-US"/>
              </w:rPr>
            </w:pPr>
            <w:r w:rsidRPr="005918AF">
              <w:rPr>
                <w:b/>
              </w:rPr>
              <w:t>203</w:t>
            </w:r>
            <w:r>
              <w:rPr>
                <w:b/>
                <w:lang w:val="en-US"/>
              </w:rPr>
              <w:t>2</w:t>
            </w:r>
            <w:r w:rsidRPr="005918AF">
              <w:rPr>
                <w:b/>
              </w:rPr>
              <w:t>-203</w:t>
            </w:r>
            <w:r>
              <w:rPr>
                <w:b/>
                <w:lang w:val="en-US"/>
              </w:rPr>
              <w:t>5</w:t>
            </w:r>
          </w:p>
        </w:tc>
      </w:tr>
      <w:tr w:rsidR="005918AF" w:rsidRPr="005918AF" w:rsidTr="005918AF">
        <w:tc>
          <w:tcPr>
            <w:tcW w:w="436" w:type="dxa"/>
            <w:vMerge w:val="restart"/>
            <w:vAlign w:val="center"/>
          </w:tcPr>
          <w:p w:rsidR="005918AF" w:rsidRPr="005918AF" w:rsidRDefault="005918AF" w:rsidP="005918AF">
            <w:pPr>
              <w:pStyle w:val="aff0"/>
              <w:spacing w:line="240" w:lineRule="auto"/>
            </w:pPr>
            <w:r w:rsidRPr="005918AF">
              <w:t>1</w:t>
            </w:r>
          </w:p>
        </w:tc>
        <w:tc>
          <w:tcPr>
            <w:tcW w:w="2126" w:type="dxa"/>
            <w:vMerge w:val="restart"/>
            <w:vAlign w:val="center"/>
          </w:tcPr>
          <w:p w:rsidR="005918AF" w:rsidRPr="005918AF" w:rsidRDefault="00230EAB" w:rsidP="005918AF">
            <w:pPr>
              <w:ind w:firstLine="0"/>
              <w:jc w:val="center"/>
              <w:rPr>
                <w:sz w:val="20"/>
                <w:szCs w:val="20"/>
              </w:rPr>
            </w:pPr>
            <w:r>
              <w:rPr>
                <w:sz w:val="20"/>
                <w:szCs w:val="20"/>
              </w:rPr>
              <w:t xml:space="preserve">Котельная </w:t>
            </w:r>
            <w:r w:rsidR="005B778E">
              <w:rPr>
                <w:sz w:val="20"/>
                <w:szCs w:val="20"/>
              </w:rPr>
              <w:t>№2</w:t>
            </w:r>
          </w:p>
        </w:tc>
        <w:tc>
          <w:tcPr>
            <w:tcW w:w="13356" w:type="dxa"/>
            <w:gridSpan w:val="11"/>
            <w:vAlign w:val="center"/>
          </w:tcPr>
          <w:p w:rsidR="005918AF" w:rsidRPr="00230EAB" w:rsidRDefault="00230EAB" w:rsidP="005918AF">
            <w:pPr>
              <w:pStyle w:val="aff0"/>
              <w:spacing w:line="240" w:lineRule="auto"/>
              <w:rPr>
                <w:b/>
              </w:rPr>
            </w:pPr>
            <w:r w:rsidRPr="00230EAB">
              <w:rPr>
                <w:b/>
                <w:szCs w:val="20"/>
              </w:rPr>
              <w:t xml:space="preserve">Котельная </w:t>
            </w:r>
            <w:r w:rsidR="00911D50">
              <w:rPr>
                <w:b/>
                <w:szCs w:val="20"/>
              </w:rPr>
              <w:t>№2</w:t>
            </w:r>
          </w:p>
        </w:tc>
      </w:tr>
      <w:tr w:rsidR="00911D50" w:rsidRPr="005918AF" w:rsidTr="005918AF">
        <w:tc>
          <w:tcPr>
            <w:tcW w:w="436" w:type="dxa"/>
            <w:vMerge/>
            <w:vAlign w:val="center"/>
          </w:tcPr>
          <w:p w:rsidR="00911D50" w:rsidRPr="005918AF" w:rsidRDefault="00911D50" w:rsidP="00911D50">
            <w:pPr>
              <w:pStyle w:val="aff0"/>
              <w:spacing w:line="240" w:lineRule="auto"/>
            </w:pPr>
          </w:p>
        </w:tc>
        <w:tc>
          <w:tcPr>
            <w:tcW w:w="2126" w:type="dxa"/>
            <w:vMerge/>
            <w:vAlign w:val="center"/>
          </w:tcPr>
          <w:p w:rsidR="00911D50" w:rsidRPr="005918AF" w:rsidRDefault="00911D50" w:rsidP="00911D50">
            <w:pPr>
              <w:pStyle w:val="aff0"/>
              <w:spacing w:line="240" w:lineRule="auto"/>
            </w:pPr>
          </w:p>
        </w:tc>
        <w:tc>
          <w:tcPr>
            <w:tcW w:w="4536" w:type="dxa"/>
            <w:vAlign w:val="center"/>
          </w:tcPr>
          <w:p w:rsidR="00911D50" w:rsidRPr="005918AF" w:rsidRDefault="00911D50" w:rsidP="00911D50">
            <w:pPr>
              <w:pStyle w:val="aff0"/>
              <w:spacing w:line="240" w:lineRule="auto"/>
              <w:jc w:val="left"/>
            </w:pPr>
            <w:r w:rsidRPr="005918AF">
              <w:t>Ввод строительных фондов</w:t>
            </w:r>
          </w:p>
        </w:tc>
        <w:tc>
          <w:tcPr>
            <w:tcW w:w="992" w:type="dxa"/>
            <w:vAlign w:val="bottom"/>
          </w:tcPr>
          <w:p w:rsidR="00911D50" w:rsidRPr="005918AF" w:rsidRDefault="00911D50" w:rsidP="00911D50">
            <w:pPr>
              <w:pStyle w:val="aff0"/>
              <w:spacing w:line="240" w:lineRule="auto"/>
            </w:pPr>
            <w:r w:rsidRPr="005918AF">
              <w:t>0,000</w:t>
            </w:r>
          </w:p>
        </w:tc>
        <w:tc>
          <w:tcPr>
            <w:tcW w:w="822" w:type="dxa"/>
            <w:vAlign w:val="bottom"/>
          </w:tcPr>
          <w:p w:rsidR="00911D50" w:rsidRPr="005918AF" w:rsidRDefault="00911D50" w:rsidP="00911D50">
            <w:pPr>
              <w:pStyle w:val="aff0"/>
              <w:spacing w:line="240" w:lineRule="auto"/>
            </w:pPr>
            <w:r w:rsidRPr="005918AF">
              <w:t>0,000</w:t>
            </w:r>
          </w:p>
        </w:tc>
        <w:tc>
          <w:tcPr>
            <w:tcW w:w="822" w:type="dxa"/>
            <w:vAlign w:val="bottom"/>
          </w:tcPr>
          <w:p w:rsidR="00911D50" w:rsidRPr="005918AF" w:rsidRDefault="00911D50" w:rsidP="00911D50">
            <w:pPr>
              <w:pStyle w:val="aff0"/>
              <w:spacing w:line="240" w:lineRule="auto"/>
            </w:pPr>
            <w:r w:rsidRPr="005918AF">
              <w:t>0,000</w:t>
            </w:r>
          </w:p>
        </w:tc>
        <w:tc>
          <w:tcPr>
            <w:tcW w:w="822" w:type="dxa"/>
            <w:vAlign w:val="bottom"/>
          </w:tcPr>
          <w:p w:rsidR="00911D50" w:rsidRPr="005918AF" w:rsidRDefault="00911D50" w:rsidP="00911D50">
            <w:pPr>
              <w:pStyle w:val="aff0"/>
              <w:spacing w:line="240" w:lineRule="auto"/>
            </w:pPr>
            <w:r w:rsidRPr="005918AF">
              <w:t>0,000</w:t>
            </w:r>
          </w:p>
        </w:tc>
        <w:tc>
          <w:tcPr>
            <w:tcW w:w="822" w:type="dxa"/>
            <w:vAlign w:val="bottom"/>
          </w:tcPr>
          <w:p w:rsidR="00911D50" w:rsidRPr="005918AF" w:rsidRDefault="00911D50" w:rsidP="00911D50">
            <w:pPr>
              <w:pStyle w:val="aff0"/>
              <w:spacing w:line="240" w:lineRule="auto"/>
            </w:pPr>
            <w:r w:rsidRPr="005918AF">
              <w:t>0,000</w:t>
            </w:r>
          </w:p>
        </w:tc>
        <w:tc>
          <w:tcPr>
            <w:tcW w:w="822" w:type="dxa"/>
            <w:vAlign w:val="bottom"/>
          </w:tcPr>
          <w:p w:rsidR="00911D50" w:rsidRPr="005918AF" w:rsidRDefault="00911D50" w:rsidP="00911D50">
            <w:pPr>
              <w:pStyle w:val="aff0"/>
              <w:spacing w:line="240" w:lineRule="auto"/>
            </w:pPr>
            <w:r w:rsidRPr="005918AF">
              <w:t>0,000</w:t>
            </w:r>
          </w:p>
        </w:tc>
        <w:tc>
          <w:tcPr>
            <w:tcW w:w="907" w:type="dxa"/>
            <w:vAlign w:val="bottom"/>
          </w:tcPr>
          <w:p w:rsidR="00911D50" w:rsidRPr="005918AF" w:rsidRDefault="00911D50" w:rsidP="00911D50">
            <w:pPr>
              <w:pStyle w:val="aff0"/>
              <w:spacing w:line="240" w:lineRule="auto"/>
            </w:pPr>
            <w:r w:rsidRPr="005918AF">
              <w:t>0,000</w:t>
            </w:r>
          </w:p>
        </w:tc>
        <w:tc>
          <w:tcPr>
            <w:tcW w:w="937" w:type="dxa"/>
            <w:vAlign w:val="bottom"/>
          </w:tcPr>
          <w:p w:rsidR="00911D50" w:rsidRPr="005918AF" w:rsidRDefault="00911D50" w:rsidP="00911D50">
            <w:pPr>
              <w:pStyle w:val="aff0"/>
              <w:spacing w:line="240" w:lineRule="auto"/>
            </w:pPr>
            <w:r w:rsidRPr="005918AF">
              <w:t>0,000</w:t>
            </w:r>
          </w:p>
        </w:tc>
        <w:tc>
          <w:tcPr>
            <w:tcW w:w="937" w:type="dxa"/>
            <w:vAlign w:val="bottom"/>
          </w:tcPr>
          <w:p w:rsidR="00911D50" w:rsidRPr="005918AF" w:rsidRDefault="00911D50" w:rsidP="00911D50">
            <w:pPr>
              <w:pStyle w:val="aff0"/>
              <w:spacing w:line="240" w:lineRule="auto"/>
            </w:pPr>
            <w:r w:rsidRPr="005918AF">
              <w:t>0,000</w:t>
            </w:r>
          </w:p>
        </w:tc>
        <w:tc>
          <w:tcPr>
            <w:tcW w:w="937" w:type="dxa"/>
            <w:vAlign w:val="bottom"/>
          </w:tcPr>
          <w:p w:rsidR="00911D50" w:rsidRPr="005918AF" w:rsidRDefault="00911D50" w:rsidP="00911D50">
            <w:pPr>
              <w:pStyle w:val="aff0"/>
              <w:spacing w:line="240" w:lineRule="auto"/>
            </w:pPr>
            <w:r w:rsidRPr="005918AF">
              <w:t>0,000</w:t>
            </w:r>
          </w:p>
        </w:tc>
      </w:tr>
      <w:tr w:rsidR="00911D50" w:rsidRPr="005918AF" w:rsidTr="005918AF">
        <w:tc>
          <w:tcPr>
            <w:tcW w:w="436" w:type="dxa"/>
            <w:vMerge/>
            <w:vAlign w:val="center"/>
          </w:tcPr>
          <w:p w:rsidR="00911D50" w:rsidRPr="005918AF" w:rsidRDefault="00911D50" w:rsidP="00911D50">
            <w:pPr>
              <w:pStyle w:val="aff0"/>
              <w:spacing w:line="240" w:lineRule="auto"/>
            </w:pPr>
          </w:p>
        </w:tc>
        <w:tc>
          <w:tcPr>
            <w:tcW w:w="2126" w:type="dxa"/>
            <w:vMerge/>
            <w:vAlign w:val="center"/>
          </w:tcPr>
          <w:p w:rsidR="00911D50" w:rsidRPr="005918AF" w:rsidRDefault="00911D50" w:rsidP="00911D50">
            <w:pPr>
              <w:pStyle w:val="aff0"/>
              <w:spacing w:line="240" w:lineRule="auto"/>
            </w:pPr>
          </w:p>
        </w:tc>
        <w:tc>
          <w:tcPr>
            <w:tcW w:w="4536" w:type="dxa"/>
            <w:vAlign w:val="center"/>
          </w:tcPr>
          <w:p w:rsidR="00911D50" w:rsidRPr="005918AF" w:rsidRDefault="00911D50" w:rsidP="00911D50">
            <w:pPr>
              <w:pStyle w:val="aff0"/>
              <w:spacing w:line="240" w:lineRule="auto"/>
              <w:jc w:val="left"/>
            </w:pPr>
            <w:r w:rsidRPr="005918AF">
              <w:t>в т.ч.</w:t>
            </w:r>
          </w:p>
        </w:tc>
        <w:tc>
          <w:tcPr>
            <w:tcW w:w="992" w:type="dxa"/>
          </w:tcPr>
          <w:p w:rsidR="00911D50" w:rsidRPr="005918AF" w:rsidRDefault="00911D50" w:rsidP="00911D50">
            <w:pPr>
              <w:pStyle w:val="aff0"/>
              <w:spacing w:line="240" w:lineRule="auto"/>
            </w:pPr>
          </w:p>
        </w:tc>
        <w:tc>
          <w:tcPr>
            <w:tcW w:w="822" w:type="dxa"/>
          </w:tcPr>
          <w:p w:rsidR="00911D50" w:rsidRPr="005918AF" w:rsidRDefault="00911D50" w:rsidP="00911D50">
            <w:pPr>
              <w:pStyle w:val="aff0"/>
              <w:spacing w:line="240" w:lineRule="auto"/>
            </w:pPr>
          </w:p>
        </w:tc>
        <w:tc>
          <w:tcPr>
            <w:tcW w:w="822" w:type="dxa"/>
          </w:tcPr>
          <w:p w:rsidR="00911D50" w:rsidRPr="005918AF" w:rsidRDefault="00911D50" w:rsidP="00911D50">
            <w:pPr>
              <w:pStyle w:val="aff0"/>
              <w:spacing w:line="240" w:lineRule="auto"/>
            </w:pPr>
          </w:p>
        </w:tc>
        <w:tc>
          <w:tcPr>
            <w:tcW w:w="822" w:type="dxa"/>
          </w:tcPr>
          <w:p w:rsidR="00911D50" w:rsidRPr="005918AF" w:rsidRDefault="00911D50" w:rsidP="00911D50">
            <w:pPr>
              <w:pStyle w:val="aff0"/>
              <w:spacing w:line="240" w:lineRule="auto"/>
            </w:pPr>
          </w:p>
        </w:tc>
        <w:tc>
          <w:tcPr>
            <w:tcW w:w="822" w:type="dxa"/>
          </w:tcPr>
          <w:p w:rsidR="00911D50" w:rsidRPr="005918AF" w:rsidRDefault="00911D50" w:rsidP="00911D50">
            <w:pPr>
              <w:pStyle w:val="aff0"/>
              <w:spacing w:line="240" w:lineRule="auto"/>
            </w:pPr>
          </w:p>
        </w:tc>
        <w:tc>
          <w:tcPr>
            <w:tcW w:w="822" w:type="dxa"/>
          </w:tcPr>
          <w:p w:rsidR="00911D50" w:rsidRPr="005918AF" w:rsidRDefault="00911D50" w:rsidP="00911D50">
            <w:pPr>
              <w:pStyle w:val="aff0"/>
              <w:spacing w:line="240" w:lineRule="auto"/>
            </w:pPr>
          </w:p>
        </w:tc>
        <w:tc>
          <w:tcPr>
            <w:tcW w:w="907" w:type="dxa"/>
          </w:tcPr>
          <w:p w:rsidR="00911D50" w:rsidRPr="005918AF" w:rsidRDefault="00911D50" w:rsidP="00911D50">
            <w:pPr>
              <w:pStyle w:val="aff0"/>
              <w:spacing w:line="240" w:lineRule="auto"/>
            </w:pPr>
          </w:p>
        </w:tc>
        <w:tc>
          <w:tcPr>
            <w:tcW w:w="937" w:type="dxa"/>
          </w:tcPr>
          <w:p w:rsidR="00911D50" w:rsidRPr="005918AF" w:rsidRDefault="00911D50" w:rsidP="00911D50">
            <w:pPr>
              <w:pStyle w:val="aff0"/>
              <w:spacing w:line="240" w:lineRule="auto"/>
            </w:pPr>
          </w:p>
        </w:tc>
        <w:tc>
          <w:tcPr>
            <w:tcW w:w="937" w:type="dxa"/>
          </w:tcPr>
          <w:p w:rsidR="00911D50" w:rsidRPr="005918AF" w:rsidRDefault="00911D50" w:rsidP="00911D50">
            <w:pPr>
              <w:pStyle w:val="aff0"/>
              <w:spacing w:line="240" w:lineRule="auto"/>
            </w:pPr>
          </w:p>
        </w:tc>
        <w:tc>
          <w:tcPr>
            <w:tcW w:w="937" w:type="dxa"/>
          </w:tcPr>
          <w:p w:rsidR="00911D50" w:rsidRPr="005918AF" w:rsidRDefault="00911D50" w:rsidP="00911D50">
            <w:pPr>
              <w:pStyle w:val="aff0"/>
              <w:spacing w:line="240" w:lineRule="auto"/>
            </w:pPr>
          </w:p>
        </w:tc>
      </w:tr>
      <w:tr w:rsidR="00911D50" w:rsidRPr="005918AF" w:rsidTr="005918AF">
        <w:tc>
          <w:tcPr>
            <w:tcW w:w="436" w:type="dxa"/>
            <w:vMerge/>
            <w:vAlign w:val="center"/>
          </w:tcPr>
          <w:p w:rsidR="00911D50" w:rsidRPr="005918AF" w:rsidRDefault="00911D50" w:rsidP="00911D50">
            <w:pPr>
              <w:pStyle w:val="aff0"/>
              <w:spacing w:line="240" w:lineRule="auto"/>
            </w:pPr>
          </w:p>
        </w:tc>
        <w:tc>
          <w:tcPr>
            <w:tcW w:w="2126" w:type="dxa"/>
            <w:vMerge/>
            <w:vAlign w:val="center"/>
          </w:tcPr>
          <w:p w:rsidR="00911D50" w:rsidRPr="005918AF" w:rsidRDefault="00911D50" w:rsidP="00911D50">
            <w:pPr>
              <w:pStyle w:val="aff0"/>
              <w:spacing w:line="240" w:lineRule="auto"/>
            </w:pPr>
          </w:p>
        </w:tc>
        <w:tc>
          <w:tcPr>
            <w:tcW w:w="4536" w:type="dxa"/>
            <w:vAlign w:val="center"/>
          </w:tcPr>
          <w:p w:rsidR="00911D50" w:rsidRPr="005918AF" w:rsidRDefault="00911D50" w:rsidP="00911D50">
            <w:pPr>
              <w:pStyle w:val="aff0"/>
              <w:spacing w:line="240" w:lineRule="auto"/>
              <w:jc w:val="left"/>
            </w:pPr>
            <w:r w:rsidRPr="005918AF">
              <w:t>Жилищный фонд всего, тыс. м</w:t>
            </w:r>
            <w:r w:rsidRPr="005918AF">
              <w:rPr>
                <w:vertAlign w:val="superscript"/>
              </w:rPr>
              <w:t>2</w:t>
            </w:r>
          </w:p>
        </w:tc>
        <w:tc>
          <w:tcPr>
            <w:tcW w:w="992" w:type="dxa"/>
            <w:vAlign w:val="center"/>
          </w:tcPr>
          <w:p w:rsidR="00911D50" w:rsidRPr="005918AF" w:rsidRDefault="00911D50" w:rsidP="00911D50">
            <w:pPr>
              <w:pStyle w:val="aff0"/>
              <w:spacing w:line="240" w:lineRule="auto"/>
            </w:pPr>
            <w:r w:rsidRPr="005918AF">
              <w:t>0,000</w:t>
            </w:r>
          </w:p>
        </w:tc>
        <w:tc>
          <w:tcPr>
            <w:tcW w:w="822" w:type="dxa"/>
            <w:vAlign w:val="center"/>
          </w:tcPr>
          <w:p w:rsidR="00911D50" w:rsidRPr="005918AF" w:rsidRDefault="00911D50" w:rsidP="00911D50">
            <w:pPr>
              <w:pStyle w:val="aff0"/>
              <w:spacing w:line="240" w:lineRule="auto"/>
            </w:pPr>
            <w:r w:rsidRPr="005918AF">
              <w:t>0,000</w:t>
            </w:r>
          </w:p>
        </w:tc>
        <w:tc>
          <w:tcPr>
            <w:tcW w:w="822" w:type="dxa"/>
            <w:vAlign w:val="bottom"/>
          </w:tcPr>
          <w:p w:rsidR="00911D50" w:rsidRPr="005918AF" w:rsidRDefault="00911D50" w:rsidP="00911D50">
            <w:pPr>
              <w:pStyle w:val="aff0"/>
              <w:spacing w:line="240" w:lineRule="auto"/>
            </w:pPr>
            <w:r w:rsidRPr="005918AF">
              <w:t>0,000</w:t>
            </w:r>
          </w:p>
        </w:tc>
        <w:tc>
          <w:tcPr>
            <w:tcW w:w="822" w:type="dxa"/>
            <w:vAlign w:val="bottom"/>
          </w:tcPr>
          <w:p w:rsidR="00911D50" w:rsidRPr="005918AF" w:rsidRDefault="00911D50" w:rsidP="00911D50">
            <w:pPr>
              <w:pStyle w:val="aff0"/>
              <w:spacing w:line="240" w:lineRule="auto"/>
            </w:pPr>
            <w:r w:rsidRPr="005918AF">
              <w:t>0,000</w:t>
            </w:r>
          </w:p>
        </w:tc>
        <w:tc>
          <w:tcPr>
            <w:tcW w:w="822" w:type="dxa"/>
            <w:vAlign w:val="bottom"/>
          </w:tcPr>
          <w:p w:rsidR="00911D50" w:rsidRPr="005918AF" w:rsidRDefault="00911D50" w:rsidP="00911D50">
            <w:pPr>
              <w:pStyle w:val="aff0"/>
              <w:spacing w:line="240" w:lineRule="auto"/>
            </w:pPr>
            <w:r w:rsidRPr="005918AF">
              <w:t>0,000</w:t>
            </w:r>
          </w:p>
        </w:tc>
        <w:tc>
          <w:tcPr>
            <w:tcW w:w="822" w:type="dxa"/>
            <w:vAlign w:val="bottom"/>
          </w:tcPr>
          <w:p w:rsidR="00911D50" w:rsidRPr="005918AF" w:rsidRDefault="00911D50" w:rsidP="00911D50">
            <w:pPr>
              <w:pStyle w:val="aff0"/>
              <w:spacing w:line="240" w:lineRule="auto"/>
            </w:pPr>
            <w:r w:rsidRPr="005918AF">
              <w:t>0,000</w:t>
            </w:r>
          </w:p>
        </w:tc>
        <w:tc>
          <w:tcPr>
            <w:tcW w:w="907" w:type="dxa"/>
            <w:vAlign w:val="bottom"/>
          </w:tcPr>
          <w:p w:rsidR="00911D50" w:rsidRPr="005918AF" w:rsidRDefault="00911D50" w:rsidP="00911D50">
            <w:pPr>
              <w:pStyle w:val="aff0"/>
              <w:spacing w:line="240" w:lineRule="auto"/>
            </w:pPr>
            <w:r w:rsidRPr="005918AF">
              <w:t>0,000</w:t>
            </w:r>
          </w:p>
        </w:tc>
        <w:tc>
          <w:tcPr>
            <w:tcW w:w="937" w:type="dxa"/>
            <w:vAlign w:val="bottom"/>
          </w:tcPr>
          <w:p w:rsidR="00911D50" w:rsidRPr="005918AF" w:rsidRDefault="00911D50" w:rsidP="00911D50">
            <w:pPr>
              <w:pStyle w:val="aff0"/>
              <w:spacing w:line="240" w:lineRule="auto"/>
            </w:pPr>
            <w:r w:rsidRPr="005918AF">
              <w:t>0,000</w:t>
            </w:r>
          </w:p>
        </w:tc>
        <w:tc>
          <w:tcPr>
            <w:tcW w:w="937" w:type="dxa"/>
            <w:vAlign w:val="bottom"/>
          </w:tcPr>
          <w:p w:rsidR="00911D50" w:rsidRPr="005918AF" w:rsidRDefault="00911D50" w:rsidP="00911D50">
            <w:pPr>
              <w:pStyle w:val="aff0"/>
              <w:spacing w:line="240" w:lineRule="auto"/>
            </w:pPr>
            <w:r w:rsidRPr="005918AF">
              <w:t>0,000</w:t>
            </w:r>
          </w:p>
        </w:tc>
        <w:tc>
          <w:tcPr>
            <w:tcW w:w="937" w:type="dxa"/>
            <w:vAlign w:val="bottom"/>
          </w:tcPr>
          <w:p w:rsidR="00911D50" w:rsidRPr="005918AF" w:rsidRDefault="00911D50" w:rsidP="00911D50">
            <w:pPr>
              <w:pStyle w:val="aff0"/>
              <w:spacing w:line="240" w:lineRule="auto"/>
            </w:pPr>
            <w:r w:rsidRPr="005918AF">
              <w:t>0,000</w:t>
            </w:r>
          </w:p>
        </w:tc>
      </w:tr>
      <w:tr w:rsidR="00911D50" w:rsidRPr="005918AF" w:rsidTr="005918AF">
        <w:tc>
          <w:tcPr>
            <w:tcW w:w="436" w:type="dxa"/>
            <w:vMerge/>
            <w:vAlign w:val="center"/>
          </w:tcPr>
          <w:p w:rsidR="00911D50" w:rsidRPr="005918AF" w:rsidRDefault="00911D50" w:rsidP="00911D50">
            <w:pPr>
              <w:pStyle w:val="aff0"/>
              <w:spacing w:line="240" w:lineRule="auto"/>
            </w:pPr>
          </w:p>
        </w:tc>
        <w:tc>
          <w:tcPr>
            <w:tcW w:w="2126" w:type="dxa"/>
            <w:vMerge/>
            <w:vAlign w:val="center"/>
          </w:tcPr>
          <w:p w:rsidR="00911D50" w:rsidRPr="005918AF" w:rsidRDefault="00911D50" w:rsidP="00911D50">
            <w:pPr>
              <w:pStyle w:val="aff0"/>
              <w:spacing w:line="240" w:lineRule="auto"/>
            </w:pPr>
          </w:p>
        </w:tc>
        <w:tc>
          <w:tcPr>
            <w:tcW w:w="4536" w:type="dxa"/>
            <w:vAlign w:val="center"/>
          </w:tcPr>
          <w:p w:rsidR="00911D50" w:rsidRPr="005918AF" w:rsidRDefault="00911D50" w:rsidP="00911D50">
            <w:pPr>
              <w:pStyle w:val="aff0"/>
              <w:spacing w:line="240" w:lineRule="auto"/>
              <w:jc w:val="left"/>
            </w:pPr>
            <w:r w:rsidRPr="005918AF">
              <w:t>Общественные здания, в т.ч. учреждения культурно-бытового обслуживания, тыс. м</w:t>
            </w:r>
            <w:r w:rsidRPr="005918AF">
              <w:rPr>
                <w:vertAlign w:val="superscript"/>
              </w:rPr>
              <w:t>2</w:t>
            </w:r>
          </w:p>
        </w:tc>
        <w:tc>
          <w:tcPr>
            <w:tcW w:w="992" w:type="dxa"/>
            <w:vAlign w:val="center"/>
          </w:tcPr>
          <w:p w:rsidR="00911D50" w:rsidRPr="005918AF" w:rsidRDefault="00911D50" w:rsidP="00911D50">
            <w:pPr>
              <w:pStyle w:val="aff0"/>
              <w:spacing w:line="240" w:lineRule="auto"/>
            </w:pPr>
            <w:r w:rsidRPr="005918AF">
              <w:t>0,000</w:t>
            </w:r>
          </w:p>
        </w:tc>
        <w:tc>
          <w:tcPr>
            <w:tcW w:w="822" w:type="dxa"/>
            <w:vAlign w:val="center"/>
          </w:tcPr>
          <w:p w:rsidR="00911D50" w:rsidRPr="005918AF" w:rsidRDefault="00911D50" w:rsidP="00911D50">
            <w:pPr>
              <w:pStyle w:val="aff0"/>
              <w:spacing w:line="240" w:lineRule="auto"/>
            </w:pPr>
            <w:r w:rsidRPr="005918AF">
              <w:t>0,000</w:t>
            </w:r>
          </w:p>
        </w:tc>
        <w:tc>
          <w:tcPr>
            <w:tcW w:w="822" w:type="dxa"/>
            <w:vAlign w:val="center"/>
          </w:tcPr>
          <w:p w:rsidR="00911D50" w:rsidRPr="005918AF" w:rsidRDefault="00911D50" w:rsidP="00911D50">
            <w:pPr>
              <w:pStyle w:val="aff0"/>
              <w:spacing w:line="240" w:lineRule="auto"/>
            </w:pPr>
            <w:r w:rsidRPr="005918AF">
              <w:t>0,000</w:t>
            </w:r>
          </w:p>
        </w:tc>
        <w:tc>
          <w:tcPr>
            <w:tcW w:w="822" w:type="dxa"/>
            <w:vAlign w:val="center"/>
          </w:tcPr>
          <w:p w:rsidR="00911D50" w:rsidRPr="005918AF" w:rsidRDefault="00911D50" w:rsidP="00911D50">
            <w:pPr>
              <w:pStyle w:val="aff0"/>
              <w:spacing w:line="240" w:lineRule="auto"/>
            </w:pPr>
            <w:r w:rsidRPr="005918AF">
              <w:t>0,000</w:t>
            </w:r>
          </w:p>
        </w:tc>
        <w:tc>
          <w:tcPr>
            <w:tcW w:w="822" w:type="dxa"/>
            <w:vAlign w:val="center"/>
          </w:tcPr>
          <w:p w:rsidR="00911D50" w:rsidRPr="005918AF" w:rsidRDefault="00911D50" w:rsidP="00911D50">
            <w:pPr>
              <w:pStyle w:val="aff0"/>
              <w:spacing w:line="240" w:lineRule="auto"/>
            </w:pPr>
            <w:r w:rsidRPr="005918AF">
              <w:t>0,000</w:t>
            </w:r>
          </w:p>
        </w:tc>
        <w:tc>
          <w:tcPr>
            <w:tcW w:w="822" w:type="dxa"/>
            <w:vAlign w:val="center"/>
          </w:tcPr>
          <w:p w:rsidR="00911D50" w:rsidRPr="005918AF" w:rsidRDefault="00911D50" w:rsidP="00911D50">
            <w:pPr>
              <w:pStyle w:val="aff0"/>
              <w:spacing w:line="240" w:lineRule="auto"/>
            </w:pPr>
            <w:r w:rsidRPr="005918AF">
              <w:t>0,000</w:t>
            </w:r>
          </w:p>
        </w:tc>
        <w:tc>
          <w:tcPr>
            <w:tcW w:w="907" w:type="dxa"/>
            <w:vAlign w:val="center"/>
          </w:tcPr>
          <w:p w:rsidR="00911D50" w:rsidRPr="005918AF" w:rsidRDefault="00911D50" w:rsidP="00911D50">
            <w:pPr>
              <w:pStyle w:val="aff0"/>
              <w:spacing w:line="240" w:lineRule="auto"/>
            </w:pPr>
            <w:r w:rsidRPr="005918AF">
              <w:t>0,000</w:t>
            </w:r>
          </w:p>
        </w:tc>
        <w:tc>
          <w:tcPr>
            <w:tcW w:w="937" w:type="dxa"/>
            <w:vAlign w:val="center"/>
          </w:tcPr>
          <w:p w:rsidR="00911D50" w:rsidRPr="005918AF" w:rsidRDefault="00911D50" w:rsidP="00911D50">
            <w:pPr>
              <w:pStyle w:val="aff0"/>
              <w:spacing w:line="240" w:lineRule="auto"/>
            </w:pPr>
            <w:r w:rsidRPr="005918AF">
              <w:t>0,000</w:t>
            </w:r>
          </w:p>
        </w:tc>
        <w:tc>
          <w:tcPr>
            <w:tcW w:w="937" w:type="dxa"/>
            <w:vAlign w:val="center"/>
          </w:tcPr>
          <w:p w:rsidR="00911D50" w:rsidRPr="005918AF" w:rsidRDefault="00911D50" w:rsidP="00911D50">
            <w:pPr>
              <w:pStyle w:val="aff0"/>
              <w:spacing w:line="240" w:lineRule="auto"/>
            </w:pPr>
            <w:r w:rsidRPr="005918AF">
              <w:t>0,000</w:t>
            </w:r>
          </w:p>
        </w:tc>
        <w:tc>
          <w:tcPr>
            <w:tcW w:w="937" w:type="dxa"/>
            <w:vAlign w:val="center"/>
          </w:tcPr>
          <w:p w:rsidR="00911D50" w:rsidRPr="005918AF" w:rsidRDefault="00911D50" w:rsidP="00911D50">
            <w:pPr>
              <w:pStyle w:val="aff0"/>
              <w:spacing w:line="240" w:lineRule="auto"/>
            </w:pPr>
            <w:r w:rsidRPr="005918AF">
              <w:t>0,000</w:t>
            </w:r>
          </w:p>
        </w:tc>
      </w:tr>
      <w:tr w:rsidR="00911D50" w:rsidRPr="005918AF" w:rsidTr="005918AF">
        <w:tc>
          <w:tcPr>
            <w:tcW w:w="436" w:type="dxa"/>
            <w:vMerge/>
            <w:vAlign w:val="center"/>
          </w:tcPr>
          <w:p w:rsidR="00911D50" w:rsidRPr="005918AF" w:rsidRDefault="00911D50" w:rsidP="00911D50">
            <w:pPr>
              <w:pStyle w:val="aff0"/>
              <w:spacing w:line="240" w:lineRule="auto"/>
            </w:pPr>
          </w:p>
        </w:tc>
        <w:tc>
          <w:tcPr>
            <w:tcW w:w="2126" w:type="dxa"/>
            <w:vMerge/>
            <w:vAlign w:val="center"/>
          </w:tcPr>
          <w:p w:rsidR="00911D50" w:rsidRPr="005918AF" w:rsidRDefault="00911D50" w:rsidP="00911D50">
            <w:pPr>
              <w:pStyle w:val="aff0"/>
              <w:spacing w:line="240" w:lineRule="auto"/>
            </w:pPr>
          </w:p>
        </w:tc>
        <w:tc>
          <w:tcPr>
            <w:tcW w:w="4536" w:type="dxa"/>
            <w:vAlign w:val="center"/>
          </w:tcPr>
          <w:p w:rsidR="00911D50" w:rsidRPr="005918AF" w:rsidRDefault="00911D50" w:rsidP="00911D50">
            <w:pPr>
              <w:pStyle w:val="aff0"/>
              <w:spacing w:line="240" w:lineRule="auto"/>
              <w:jc w:val="left"/>
            </w:pPr>
            <w:r w:rsidRPr="005918AF">
              <w:t>Производственные здания промышленных предприятий, тыс. м</w:t>
            </w:r>
            <w:r w:rsidRPr="005918AF">
              <w:rPr>
                <w:vertAlign w:val="superscript"/>
              </w:rPr>
              <w:t>2</w:t>
            </w:r>
          </w:p>
        </w:tc>
        <w:tc>
          <w:tcPr>
            <w:tcW w:w="992" w:type="dxa"/>
            <w:vAlign w:val="center"/>
          </w:tcPr>
          <w:p w:rsidR="00911D50" w:rsidRPr="005918AF" w:rsidRDefault="00911D50" w:rsidP="00911D50">
            <w:pPr>
              <w:pStyle w:val="aff0"/>
              <w:spacing w:line="240" w:lineRule="auto"/>
            </w:pPr>
            <w:r w:rsidRPr="005918AF">
              <w:t>0,000</w:t>
            </w:r>
          </w:p>
        </w:tc>
        <w:tc>
          <w:tcPr>
            <w:tcW w:w="822" w:type="dxa"/>
            <w:vAlign w:val="center"/>
          </w:tcPr>
          <w:p w:rsidR="00911D50" w:rsidRPr="005918AF" w:rsidRDefault="00911D50" w:rsidP="00911D50">
            <w:pPr>
              <w:pStyle w:val="aff0"/>
              <w:spacing w:line="240" w:lineRule="auto"/>
            </w:pPr>
            <w:r w:rsidRPr="005918AF">
              <w:t>0,000</w:t>
            </w:r>
          </w:p>
        </w:tc>
        <w:tc>
          <w:tcPr>
            <w:tcW w:w="822" w:type="dxa"/>
            <w:vAlign w:val="center"/>
          </w:tcPr>
          <w:p w:rsidR="00911D50" w:rsidRPr="005918AF" w:rsidRDefault="00911D50" w:rsidP="00911D50">
            <w:pPr>
              <w:pStyle w:val="aff0"/>
              <w:spacing w:line="240" w:lineRule="auto"/>
            </w:pPr>
            <w:r w:rsidRPr="005918AF">
              <w:t>0,000</w:t>
            </w:r>
          </w:p>
        </w:tc>
        <w:tc>
          <w:tcPr>
            <w:tcW w:w="822" w:type="dxa"/>
            <w:vAlign w:val="center"/>
          </w:tcPr>
          <w:p w:rsidR="00911D50" w:rsidRPr="005918AF" w:rsidRDefault="00911D50" w:rsidP="00911D50">
            <w:pPr>
              <w:pStyle w:val="aff0"/>
              <w:spacing w:line="240" w:lineRule="auto"/>
            </w:pPr>
            <w:r w:rsidRPr="005918AF">
              <w:t>0,000</w:t>
            </w:r>
          </w:p>
        </w:tc>
        <w:tc>
          <w:tcPr>
            <w:tcW w:w="822" w:type="dxa"/>
            <w:vAlign w:val="center"/>
          </w:tcPr>
          <w:p w:rsidR="00911D50" w:rsidRPr="005918AF" w:rsidRDefault="00911D50" w:rsidP="00911D50">
            <w:pPr>
              <w:pStyle w:val="aff0"/>
              <w:spacing w:line="240" w:lineRule="auto"/>
            </w:pPr>
            <w:r w:rsidRPr="005918AF">
              <w:t>0,000</w:t>
            </w:r>
          </w:p>
        </w:tc>
        <w:tc>
          <w:tcPr>
            <w:tcW w:w="822" w:type="dxa"/>
            <w:vAlign w:val="center"/>
          </w:tcPr>
          <w:p w:rsidR="00911D50" w:rsidRPr="005918AF" w:rsidRDefault="00911D50" w:rsidP="00911D50">
            <w:pPr>
              <w:pStyle w:val="aff0"/>
              <w:spacing w:line="240" w:lineRule="auto"/>
            </w:pPr>
            <w:r w:rsidRPr="005918AF">
              <w:t>0,000</w:t>
            </w:r>
          </w:p>
        </w:tc>
        <w:tc>
          <w:tcPr>
            <w:tcW w:w="907" w:type="dxa"/>
            <w:vAlign w:val="center"/>
          </w:tcPr>
          <w:p w:rsidR="00911D50" w:rsidRPr="005918AF" w:rsidRDefault="00911D50" w:rsidP="00911D50">
            <w:pPr>
              <w:pStyle w:val="aff0"/>
              <w:spacing w:line="240" w:lineRule="auto"/>
            </w:pPr>
            <w:r w:rsidRPr="005918AF">
              <w:t>0,000</w:t>
            </w:r>
          </w:p>
        </w:tc>
        <w:tc>
          <w:tcPr>
            <w:tcW w:w="937" w:type="dxa"/>
            <w:vAlign w:val="center"/>
          </w:tcPr>
          <w:p w:rsidR="00911D50" w:rsidRPr="005918AF" w:rsidRDefault="00911D50" w:rsidP="00911D50">
            <w:pPr>
              <w:pStyle w:val="aff0"/>
              <w:spacing w:line="240" w:lineRule="auto"/>
            </w:pPr>
            <w:r w:rsidRPr="005918AF">
              <w:t>0,000</w:t>
            </w:r>
          </w:p>
        </w:tc>
        <w:tc>
          <w:tcPr>
            <w:tcW w:w="937" w:type="dxa"/>
            <w:vAlign w:val="center"/>
          </w:tcPr>
          <w:p w:rsidR="00911D50" w:rsidRPr="005918AF" w:rsidRDefault="00911D50" w:rsidP="00911D50">
            <w:pPr>
              <w:pStyle w:val="aff0"/>
              <w:spacing w:line="240" w:lineRule="auto"/>
            </w:pPr>
            <w:r w:rsidRPr="005918AF">
              <w:t>0,000</w:t>
            </w:r>
          </w:p>
        </w:tc>
        <w:tc>
          <w:tcPr>
            <w:tcW w:w="937" w:type="dxa"/>
            <w:vAlign w:val="center"/>
          </w:tcPr>
          <w:p w:rsidR="00911D50" w:rsidRPr="005918AF" w:rsidRDefault="00911D50" w:rsidP="00911D50">
            <w:pPr>
              <w:pStyle w:val="aff0"/>
              <w:spacing w:line="240" w:lineRule="auto"/>
            </w:pPr>
            <w:r w:rsidRPr="005918AF">
              <w:t>0,000</w:t>
            </w:r>
          </w:p>
        </w:tc>
      </w:tr>
      <w:tr w:rsidR="00911D50" w:rsidRPr="005918AF" w:rsidTr="005918AF">
        <w:tblPrEx>
          <w:tblLook w:val="04A0"/>
        </w:tblPrEx>
        <w:tc>
          <w:tcPr>
            <w:tcW w:w="436" w:type="dxa"/>
            <w:vMerge w:val="restart"/>
          </w:tcPr>
          <w:p w:rsidR="00911D50" w:rsidRPr="005918AF" w:rsidRDefault="00911D50" w:rsidP="00911D50">
            <w:pPr>
              <w:pStyle w:val="aff0"/>
              <w:spacing w:line="240" w:lineRule="auto"/>
            </w:pPr>
          </w:p>
        </w:tc>
        <w:tc>
          <w:tcPr>
            <w:tcW w:w="2126" w:type="dxa"/>
            <w:vMerge w:val="restart"/>
            <w:vAlign w:val="center"/>
          </w:tcPr>
          <w:p w:rsidR="00911D50" w:rsidRDefault="00911D50" w:rsidP="00911D50">
            <w:pPr>
              <w:pStyle w:val="aff0"/>
              <w:spacing w:line="240" w:lineRule="auto"/>
              <w:rPr>
                <w:b/>
              </w:rPr>
            </w:pPr>
            <w:r w:rsidRPr="005918AF">
              <w:rPr>
                <w:b/>
              </w:rPr>
              <w:t xml:space="preserve">ВСЕГО по </w:t>
            </w:r>
          </w:p>
          <w:p w:rsidR="00911D50" w:rsidRPr="00487875" w:rsidRDefault="00B04202" w:rsidP="00911D50">
            <w:pPr>
              <w:ind w:firstLine="0"/>
              <w:jc w:val="center"/>
              <w:rPr>
                <w:b/>
                <w:sz w:val="20"/>
                <w:szCs w:val="20"/>
                <w:lang w:eastAsia="en-US"/>
              </w:rPr>
            </w:pPr>
            <w:r>
              <w:rPr>
                <w:b/>
                <w:sz w:val="20"/>
                <w:szCs w:val="20"/>
                <w:lang w:eastAsia="en-US"/>
              </w:rPr>
              <w:t>Октябрьскому сельсовету</w:t>
            </w:r>
          </w:p>
        </w:tc>
        <w:tc>
          <w:tcPr>
            <w:tcW w:w="4536" w:type="dxa"/>
            <w:vAlign w:val="center"/>
          </w:tcPr>
          <w:p w:rsidR="00911D50" w:rsidRPr="005918AF" w:rsidRDefault="00911D50" w:rsidP="00911D50">
            <w:pPr>
              <w:pStyle w:val="aff0"/>
              <w:spacing w:line="240" w:lineRule="auto"/>
              <w:jc w:val="left"/>
              <w:rPr>
                <w:b/>
              </w:rPr>
            </w:pPr>
            <w:r w:rsidRPr="005918AF">
              <w:rPr>
                <w:b/>
              </w:rPr>
              <w:t>Ввод строительных фондов</w:t>
            </w:r>
          </w:p>
        </w:tc>
        <w:tc>
          <w:tcPr>
            <w:tcW w:w="99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E13D86" w:rsidRDefault="00911D50" w:rsidP="00911D50">
            <w:pPr>
              <w:pStyle w:val="aff0"/>
              <w:spacing w:line="240" w:lineRule="auto"/>
              <w:rPr>
                <w:b/>
                <w:bCs/>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907" w:type="dxa"/>
            <w:vAlign w:val="center"/>
          </w:tcPr>
          <w:p w:rsidR="00911D50" w:rsidRPr="005918AF" w:rsidRDefault="00911D50" w:rsidP="00911D50">
            <w:pPr>
              <w:pStyle w:val="aff0"/>
              <w:spacing w:line="240" w:lineRule="auto"/>
              <w:rPr>
                <w:b/>
              </w:rPr>
            </w:pPr>
            <w:r w:rsidRPr="005918AF">
              <w:rPr>
                <w:b/>
              </w:rPr>
              <w:t>0,000</w:t>
            </w:r>
          </w:p>
        </w:tc>
        <w:tc>
          <w:tcPr>
            <w:tcW w:w="937" w:type="dxa"/>
            <w:vAlign w:val="center"/>
          </w:tcPr>
          <w:p w:rsidR="00911D50" w:rsidRPr="005918AF" w:rsidRDefault="00911D50" w:rsidP="00911D50">
            <w:pPr>
              <w:pStyle w:val="aff0"/>
              <w:spacing w:line="240" w:lineRule="auto"/>
              <w:rPr>
                <w:b/>
              </w:rPr>
            </w:pPr>
            <w:r w:rsidRPr="005918AF">
              <w:rPr>
                <w:b/>
              </w:rPr>
              <w:t>0,000</w:t>
            </w:r>
          </w:p>
        </w:tc>
        <w:tc>
          <w:tcPr>
            <w:tcW w:w="937" w:type="dxa"/>
            <w:vAlign w:val="center"/>
          </w:tcPr>
          <w:p w:rsidR="00911D50" w:rsidRPr="005918AF" w:rsidRDefault="00911D50" w:rsidP="00911D50">
            <w:pPr>
              <w:pStyle w:val="aff0"/>
              <w:spacing w:line="240" w:lineRule="auto"/>
              <w:rPr>
                <w:b/>
              </w:rPr>
            </w:pPr>
            <w:r w:rsidRPr="005918AF">
              <w:rPr>
                <w:b/>
              </w:rPr>
              <w:t>0,000</w:t>
            </w:r>
          </w:p>
        </w:tc>
        <w:tc>
          <w:tcPr>
            <w:tcW w:w="937" w:type="dxa"/>
            <w:vAlign w:val="center"/>
          </w:tcPr>
          <w:p w:rsidR="00911D50" w:rsidRPr="005918AF" w:rsidRDefault="00911D50" w:rsidP="00911D50">
            <w:pPr>
              <w:pStyle w:val="aff0"/>
              <w:spacing w:line="240" w:lineRule="auto"/>
              <w:rPr>
                <w:b/>
              </w:rPr>
            </w:pPr>
            <w:r w:rsidRPr="005918AF">
              <w:rPr>
                <w:b/>
              </w:rPr>
              <w:t>0,000</w:t>
            </w:r>
          </w:p>
        </w:tc>
      </w:tr>
      <w:tr w:rsidR="00612F68" w:rsidRPr="005918AF" w:rsidTr="005918AF">
        <w:tblPrEx>
          <w:tblLook w:val="04A0"/>
        </w:tblPrEx>
        <w:tc>
          <w:tcPr>
            <w:tcW w:w="436" w:type="dxa"/>
            <w:vMerge/>
          </w:tcPr>
          <w:p w:rsidR="00612F68" w:rsidRPr="005918AF" w:rsidRDefault="00612F68" w:rsidP="00612F68">
            <w:pPr>
              <w:pStyle w:val="aff0"/>
              <w:spacing w:line="240" w:lineRule="auto"/>
            </w:pPr>
          </w:p>
        </w:tc>
        <w:tc>
          <w:tcPr>
            <w:tcW w:w="2126" w:type="dxa"/>
            <w:vMerge/>
            <w:vAlign w:val="center"/>
          </w:tcPr>
          <w:p w:rsidR="00612F68" w:rsidRPr="005918AF" w:rsidRDefault="00612F68" w:rsidP="00612F68">
            <w:pPr>
              <w:pStyle w:val="aff0"/>
              <w:spacing w:line="240" w:lineRule="auto"/>
              <w:rPr>
                <w:b/>
              </w:rPr>
            </w:pPr>
          </w:p>
        </w:tc>
        <w:tc>
          <w:tcPr>
            <w:tcW w:w="4536" w:type="dxa"/>
            <w:vAlign w:val="center"/>
          </w:tcPr>
          <w:p w:rsidR="00612F68" w:rsidRPr="005918AF" w:rsidRDefault="00612F68" w:rsidP="00612F68">
            <w:pPr>
              <w:pStyle w:val="aff0"/>
              <w:spacing w:line="240" w:lineRule="auto"/>
              <w:jc w:val="left"/>
              <w:rPr>
                <w:b/>
              </w:rPr>
            </w:pPr>
            <w:r w:rsidRPr="005918AF">
              <w:rPr>
                <w:b/>
              </w:rPr>
              <w:t>в т.ч.</w:t>
            </w:r>
          </w:p>
        </w:tc>
        <w:tc>
          <w:tcPr>
            <w:tcW w:w="992" w:type="dxa"/>
            <w:vAlign w:val="center"/>
          </w:tcPr>
          <w:p w:rsidR="00612F68" w:rsidRPr="005918AF" w:rsidRDefault="00612F68" w:rsidP="00612F68">
            <w:pPr>
              <w:pStyle w:val="aff0"/>
              <w:spacing w:line="240" w:lineRule="auto"/>
              <w:rPr>
                <w:b/>
              </w:rPr>
            </w:pPr>
          </w:p>
        </w:tc>
        <w:tc>
          <w:tcPr>
            <w:tcW w:w="822" w:type="dxa"/>
            <w:vAlign w:val="center"/>
          </w:tcPr>
          <w:p w:rsidR="00612F68" w:rsidRPr="005918AF" w:rsidRDefault="00612F68" w:rsidP="00612F68">
            <w:pPr>
              <w:pStyle w:val="aff0"/>
              <w:spacing w:line="240" w:lineRule="auto"/>
              <w:rPr>
                <w:b/>
              </w:rPr>
            </w:pPr>
          </w:p>
        </w:tc>
        <w:tc>
          <w:tcPr>
            <w:tcW w:w="822" w:type="dxa"/>
            <w:vAlign w:val="center"/>
          </w:tcPr>
          <w:p w:rsidR="00612F68" w:rsidRPr="00E13D86" w:rsidRDefault="00612F68" w:rsidP="00612F68">
            <w:pPr>
              <w:pStyle w:val="aff0"/>
              <w:spacing w:line="240" w:lineRule="auto"/>
              <w:rPr>
                <w:b/>
                <w:bCs/>
              </w:rPr>
            </w:pPr>
          </w:p>
        </w:tc>
        <w:tc>
          <w:tcPr>
            <w:tcW w:w="822" w:type="dxa"/>
            <w:vAlign w:val="center"/>
          </w:tcPr>
          <w:p w:rsidR="00612F68" w:rsidRPr="005918AF" w:rsidRDefault="00612F68" w:rsidP="00612F68">
            <w:pPr>
              <w:pStyle w:val="aff0"/>
              <w:spacing w:line="240" w:lineRule="auto"/>
              <w:rPr>
                <w:b/>
              </w:rPr>
            </w:pPr>
          </w:p>
        </w:tc>
        <w:tc>
          <w:tcPr>
            <w:tcW w:w="822" w:type="dxa"/>
            <w:vAlign w:val="center"/>
          </w:tcPr>
          <w:p w:rsidR="00612F68" w:rsidRPr="005918AF" w:rsidRDefault="00612F68" w:rsidP="00612F68">
            <w:pPr>
              <w:pStyle w:val="aff0"/>
              <w:spacing w:line="240" w:lineRule="auto"/>
              <w:rPr>
                <w:b/>
              </w:rPr>
            </w:pPr>
          </w:p>
        </w:tc>
        <w:tc>
          <w:tcPr>
            <w:tcW w:w="822" w:type="dxa"/>
            <w:vAlign w:val="center"/>
          </w:tcPr>
          <w:p w:rsidR="00612F68" w:rsidRPr="005918AF" w:rsidRDefault="00612F68" w:rsidP="00612F68">
            <w:pPr>
              <w:pStyle w:val="aff0"/>
              <w:spacing w:line="240" w:lineRule="auto"/>
              <w:rPr>
                <w:b/>
              </w:rPr>
            </w:pPr>
          </w:p>
        </w:tc>
        <w:tc>
          <w:tcPr>
            <w:tcW w:w="907" w:type="dxa"/>
            <w:vAlign w:val="center"/>
          </w:tcPr>
          <w:p w:rsidR="00612F68" w:rsidRPr="005918AF" w:rsidRDefault="00612F68" w:rsidP="00612F68">
            <w:pPr>
              <w:pStyle w:val="aff0"/>
              <w:spacing w:line="240" w:lineRule="auto"/>
              <w:rPr>
                <w:b/>
              </w:rPr>
            </w:pPr>
          </w:p>
        </w:tc>
        <w:tc>
          <w:tcPr>
            <w:tcW w:w="937" w:type="dxa"/>
            <w:vAlign w:val="center"/>
          </w:tcPr>
          <w:p w:rsidR="00612F68" w:rsidRPr="005918AF" w:rsidRDefault="00612F68" w:rsidP="00612F68">
            <w:pPr>
              <w:pStyle w:val="aff0"/>
              <w:spacing w:line="240" w:lineRule="auto"/>
              <w:rPr>
                <w:b/>
              </w:rPr>
            </w:pPr>
          </w:p>
        </w:tc>
        <w:tc>
          <w:tcPr>
            <w:tcW w:w="937" w:type="dxa"/>
            <w:vAlign w:val="center"/>
          </w:tcPr>
          <w:p w:rsidR="00612F68" w:rsidRPr="005918AF" w:rsidRDefault="00612F68" w:rsidP="00612F68">
            <w:pPr>
              <w:pStyle w:val="aff0"/>
              <w:spacing w:line="240" w:lineRule="auto"/>
              <w:rPr>
                <w:b/>
              </w:rPr>
            </w:pPr>
          </w:p>
        </w:tc>
        <w:tc>
          <w:tcPr>
            <w:tcW w:w="937" w:type="dxa"/>
            <w:vAlign w:val="center"/>
          </w:tcPr>
          <w:p w:rsidR="00612F68" w:rsidRPr="005918AF" w:rsidRDefault="00612F68" w:rsidP="00612F68">
            <w:pPr>
              <w:pStyle w:val="aff0"/>
              <w:spacing w:line="240" w:lineRule="auto"/>
              <w:rPr>
                <w:b/>
              </w:rPr>
            </w:pPr>
          </w:p>
        </w:tc>
      </w:tr>
      <w:tr w:rsidR="00911D50" w:rsidRPr="005918AF" w:rsidTr="005918AF">
        <w:tblPrEx>
          <w:tblLook w:val="04A0"/>
        </w:tblPrEx>
        <w:tc>
          <w:tcPr>
            <w:tcW w:w="436" w:type="dxa"/>
            <w:vMerge/>
          </w:tcPr>
          <w:p w:rsidR="00911D50" w:rsidRPr="005918AF" w:rsidRDefault="00911D50" w:rsidP="00911D50">
            <w:pPr>
              <w:pStyle w:val="aff0"/>
              <w:spacing w:line="240" w:lineRule="auto"/>
            </w:pPr>
          </w:p>
        </w:tc>
        <w:tc>
          <w:tcPr>
            <w:tcW w:w="2126" w:type="dxa"/>
            <w:vMerge/>
            <w:vAlign w:val="center"/>
          </w:tcPr>
          <w:p w:rsidR="00911D50" w:rsidRPr="005918AF" w:rsidRDefault="00911D50" w:rsidP="00911D50">
            <w:pPr>
              <w:pStyle w:val="aff0"/>
              <w:spacing w:line="240" w:lineRule="auto"/>
              <w:rPr>
                <w:b/>
              </w:rPr>
            </w:pPr>
          </w:p>
        </w:tc>
        <w:tc>
          <w:tcPr>
            <w:tcW w:w="4536" w:type="dxa"/>
            <w:vAlign w:val="center"/>
          </w:tcPr>
          <w:p w:rsidR="00911D50" w:rsidRPr="005918AF" w:rsidRDefault="00911D50" w:rsidP="00911D50">
            <w:pPr>
              <w:pStyle w:val="aff0"/>
              <w:spacing w:line="240" w:lineRule="auto"/>
              <w:jc w:val="left"/>
              <w:rPr>
                <w:b/>
              </w:rPr>
            </w:pPr>
            <w:r w:rsidRPr="005918AF">
              <w:rPr>
                <w:b/>
              </w:rPr>
              <w:t>Жилищный фонд всего, тыс. м</w:t>
            </w:r>
            <w:r w:rsidRPr="005918AF">
              <w:rPr>
                <w:b/>
                <w:vertAlign w:val="superscript"/>
              </w:rPr>
              <w:t>2</w:t>
            </w:r>
          </w:p>
        </w:tc>
        <w:tc>
          <w:tcPr>
            <w:tcW w:w="99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E13D86" w:rsidRDefault="00911D50" w:rsidP="00911D50">
            <w:pPr>
              <w:pStyle w:val="aff0"/>
              <w:spacing w:line="240" w:lineRule="auto"/>
              <w:rPr>
                <w:b/>
                <w:bCs/>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907" w:type="dxa"/>
            <w:vAlign w:val="center"/>
          </w:tcPr>
          <w:p w:rsidR="00911D50" w:rsidRPr="005918AF" w:rsidRDefault="00911D50" w:rsidP="00911D50">
            <w:pPr>
              <w:pStyle w:val="aff0"/>
              <w:spacing w:line="240" w:lineRule="auto"/>
              <w:rPr>
                <w:b/>
              </w:rPr>
            </w:pPr>
            <w:r w:rsidRPr="005918AF">
              <w:rPr>
                <w:b/>
              </w:rPr>
              <w:t>0,000</w:t>
            </w:r>
          </w:p>
        </w:tc>
        <w:tc>
          <w:tcPr>
            <w:tcW w:w="937" w:type="dxa"/>
            <w:vAlign w:val="center"/>
          </w:tcPr>
          <w:p w:rsidR="00911D50" w:rsidRPr="005918AF" w:rsidRDefault="00911D50" w:rsidP="00911D50">
            <w:pPr>
              <w:pStyle w:val="aff0"/>
              <w:spacing w:line="240" w:lineRule="auto"/>
              <w:rPr>
                <w:b/>
              </w:rPr>
            </w:pPr>
            <w:r w:rsidRPr="005918AF">
              <w:rPr>
                <w:b/>
              </w:rPr>
              <w:t>0,000</w:t>
            </w:r>
          </w:p>
        </w:tc>
        <w:tc>
          <w:tcPr>
            <w:tcW w:w="937" w:type="dxa"/>
            <w:vAlign w:val="center"/>
          </w:tcPr>
          <w:p w:rsidR="00911D50" w:rsidRPr="005918AF" w:rsidRDefault="00911D50" w:rsidP="00911D50">
            <w:pPr>
              <w:pStyle w:val="aff0"/>
              <w:spacing w:line="240" w:lineRule="auto"/>
              <w:rPr>
                <w:b/>
              </w:rPr>
            </w:pPr>
            <w:r w:rsidRPr="005918AF">
              <w:rPr>
                <w:b/>
              </w:rPr>
              <w:t>0,000</w:t>
            </w:r>
          </w:p>
        </w:tc>
        <w:tc>
          <w:tcPr>
            <w:tcW w:w="937" w:type="dxa"/>
            <w:vAlign w:val="center"/>
          </w:tcPr>
          <w:p w:rsidR="00911D50" w:rsidRPr="005918AF" w:rsidRDefault="00911D50" w:rsidP="00911D50">
            <w:pPr>
              <w:pStyle w:val="aff0"/>
              <w:spacing w:line="240" w:lineRule="auto"/>
              <w:rPr>
                <w:b/>
              </w:rPr>
            </w:pPr>
            <w:r w:rsidRPr="005918AF">
              <w:rPr>
                <w:b/>
              </w:rPr>
              <w:t>0,000</w:t>
            </w:r>
          </w:p>
        </w:tc>
      </w:tr>
      <w:tr w:rsidR="00911D50" w:rsidRPr="005918AF" w:rsidTr="005918AF">
        <w:tblPrEx>
          <w:tblLook w:val="04A0"/>
        </w:tblPrEx>
        <w:tc>
          <w:tcPr>
            <w:tcW w:w="436" w:type="dxa"/>
            <w:vMerge/>
          </w:tcPr>
          <w:p w:rsidR="00911D50" w:rsidRPr="005918AF" w:rsidRDefault="00911D50" w:rsidP="00911D50">
            <w:pPr>
              <w:pStyle w:val="aff0"/>
              <w:spacing w:line="240" w:lineRule="auto"/>
            </w:pPr>
          </w:p>
        </w:tc>
        <w:tc>
          <w:tcPr>
            <w:tcW w:w="2126" w:type="dxa"/>
            <w:vMerge/>
          </w:tcPr>
          <w:p w:rsidR="00911D50" w:rsidRPr="005918AF" w:rsidRDefault="00911D50" w:rsidP="00911D50">
            <w:pPr>
              <w:pStyle w:val="aff0"/>
              <w:spacing w:line="240" w:lineRule="auto"/>
              <w:rPr>
                <w:b/>
              </w:rPr>
            </w:pPr>
          </w:p>
        </w:tc>
        <w:tc>
          <w:tcPr>
            <w:tcW w:w="4536" w:type="dxa"/>
            <w:vAlign w:val="center"/>
          </w:tcPr>
          <w:p w:rsidR="00911D50" w:rsidRPr="005918AF" w:rsidRDefault="00911D50" w:rsidP="00911D50">
            <w:pPr>
              <w:pStyle w:val="aff0"/>
              <w:spacing w:line="240" w:lineRule="auto"/>
              <w:jc w:val="left"/>
              <w:rPr>
                <w:b/>
              </w:rPr>
            </w:pPr>
            <w:r w:rsidRPr="005918AF">
              <w:rPr>
                <w:b/>
              </w:rPr>
              <w:t>Общественные здания, в т.ч. учреждения культурно-бытового обслуживания, тыс. м</w:t>
            </w:r>
            <w:r w:rsidRPr="005918AF">
              <w:rPr>
                <w:b/>
                <w:vertAlign w:val="superscript"/>
              </w:rPr>
              <w:t>2</w:t>
            </w:r>
          </w:p>
        </w:tc>
        <w:tc>
          <w:tcPr>
            <w:tcW w:w="99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907" w:type="dxa"/>
            <w:vAlign w:val="center"/>
          </w:tcPr>
          <w:p w:rsidR="00911D50" w:rsidRPr="005918AF" w:rsidRDefault="00911D50" w:rsidP="00911D50">
            <w:pPr>
              <w:pStyle w:val="aff0"/>
              <w:spacing w:line="240" w:lineRule="auto"/>
              <w:rPr>
                <w:b/>
              </w:rPr>
            </w:pPr>
            <w:r w:rsidRPr="005918AF">
              <w:rPr>
                <w:b/>
              </w:rPr>
              <w:t>0,000</w:t>
            </w:r>
          </w:p>
        </w:tc>
        <w:tc>
          <w:tcPr>
            <w:tcW w:w="937" w:type="dxa"/>
            <w:vAlign w:val="center"/>
          </w:tcPr>
          <w:p w:rsidR="00911D50" w:rsidRPr="005918AF" w:rsidRDefault="00911D50" w:rsidP="00911D50">
            <w:pPr>
              <w:pStyle w:val="aff0"/>
              <w:spacing w:line="240" w:lineRule="auto"/>
              <w:rPr>
                <w:b/>
              </w:rPr>
            </w:pPr>
            <w:r w:rsidRPr="005918AF">
              <w:rPr>
                <w:b/>
              </w:rPr>
              <w:t>0,000</w:t>
            </w:r>
          </w:p>
        </w:tc>
        <w:tc>
          <w:tcPr>
            <w:tcW w:w="937" w:type="dxa"/>
            <w:vAlign w:val="center"/>
          </w:tcPr>
          <w:p w:rsidR="00911D50" w:rsidRPr="005918AF" w:rsidRDefault="00911D50" w:rsidP="00911D50">
            <w:pPr>
              <w:pStyle w:val="aff0"/>
              <w:spacing w:line="240" w:lineRule="auto"/>
              <w:rPr>
                <w:b/>
              </w:rPr>
            </w:pPr>
            <w:r w:rsidRPr="005918AF">
              <w:rPr>
                <w:b/>
              </w:rPr>
              <w:t>0,000</w:t>
            </w:r>
          </w:p>
        </w:tc>
        <w:tc>
          <w:tcPr>
            <w:tcW w:w="937" w:type="dxa"/>
            <w:vAlign w:val="center"/>
          </w:tcPr>
          <w:p w:rsidR="00911D50" w:rsidRPr="005918AF" w:rsidRDefault="00911D50" w:rsidP="00911D50">
            <w:pPr>
              <w:pStyle w:val="aff0"/>
              <w:spacing w:line="240" w:lineRule="auto"/>
              <w:rPr>
                <w:b/>
              </w:rPr>
            </w:pPr>
            <w:r w:rsidRPr="005918AF">
              <w:rPr>
                <w:b/>
              </w:rPr>
              <w:t>0,000</w:t>
            </w:r>
          </w:p>
        </w:tc>
      </w:tr>
      <w:tr w:rsidR="00911D50" w:rsidRPr="00962E42" w:rsidTr="005918AF">
        <w:tblPrEx>
          <w:tblLook w:val="04A0"/>
        </w:tblPrEx>
        <w:tc>
          <w:tcPr>
            <w:tcW w:w="436" w:type="dxa"/>
            <w:vMerge/>
          </w:tcPr>
          <w:p w:rsidR="00911D50" w:rsidRPr="005918AF" w:rsidRDefault="00911D50" w:rsidP="00911D50">
            <w:pPr>
              <w:pStyle w:val="aff0"/>
              <w:spacing w:line="240" w:lineRule="auto"/>
            </w:pPr>
          </w:p>
        </w:tc>
        <w:tc>
          <w:tcPr>
            <w:tcW w:w="2126" w:type="dxa"/>
            <w:vMerge/>
          </w:tcPr>
          <w:p w:rsidR="00911D50" w:rsidRPr="005918AF" w:rsidRDefault="00911D50" w:rsidP="00911D50">
            <w:pPr>
              <w:pStyle w:val="aff0"/>
              <w:spacing w:line="240" w:lineRule="auto"/>
              <w:rPr>
                <w:b/>
              </w:rPr>
            </w:pPr>
          </w:p>
        </w:tc>
        <w:tc>
          <w:tcPr>
            <w:tcW w:w="4536" w:type="dxa"/>
            <w:vAlign w:val="center"/>
          </w:tcPr>
          <w:p w:rsidR="00911D50" w:rsidRPr="005918AF" w:rsidRDefault="00911D50" w:rsidP="00911D50">
            <w:pPr>
              <w:pStyle w:val="aff0"/>
              <w:spacing w:line="240" w:lineRule="auto"/>
              <w:jc w:val="left"/>
              <w:rPr>
                <w:b/>
              </w:rPr>
            </w:pPr>
            <w:r w:rsidRPr="005918AF">
              <w:rPr>
                <w:b/>
              </w:rPr>
              <w:t>Производственные здания промышленных предприятий, тыс. м</w:t>
            </w:r>
            <w:r w:rsidRPr="005918AF">
              <w:rPr>
                <w:b/>
                <w:vertAlign w:val="superscript"/>
              </w:rPr>
              <w:t>2</w:t>
            </w:r>
          </w:p>
        </w:tc>
        <w:tc>
          <w:tcPr>
            <w:tcW w:w="99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822" w:type="dxa"/>
            <w:vAlign w:val="center"/>
          </w:tcPr>
          <w:p w:rsidR="00911D50" w:rsidRPr="005918AF" w:rsidRDefault="00911D50" w:rsidP="00911D50">
            <w:pPr>
              <w:pStyle w:val="aff0"/>
              <w:spacing w:line="240" w:lineRule="auto"/>
              <w:rPr>
                <w:b/>
              </w:rPr>
            </w:pPr>
            <w:r w:rsidRPr="005918AF">
              <w:rPr>
                <w:b/>
              </w:rPr>
              <w:t>0,000</w:t>
            </w:r>
          </w:p>
        </w:tc>
        <w:tc>
          <w:tcPr>
            <w:tcW w:w="907" w:type="dxa"/>
            <w:vAlign w:val="center"/>
          </w:tcPr>
          <w:p w:rsidR="00911D50" w:rsidRPr="005918AF" w:rsidRDefault="00911D50" w:rsidP="00911D50">
            <w:pPr>
              <w:pStyle w:val="aff0"/>
              <w:spacing w:line="240" w:lineRule="auto"/>
              <w:rPr>
                <w:b/>
              </w:rPr>
            </w:pPr>
            <w:r w:rsidRPr="005918AF">
              <w:rPr>
                <w:b/>
              </w:rPr>
              <w:t>0,000</w:t>
            </w:r>
          </w:p>
        </w:tc>
        <w:tc>
          <w:tcPr>
            <w:tcW w:w="937" w:type="dxa"/>
            <w:vAlign w:val="center"/>
          </w:tcPr>
          <w:p w:rsidR="00911D50" w:rsidRPr="005918AF" w:rsidRDefault="00911D50" w:rsidP="00911D50">
            <w:pPr>
              <w:pStyle w:val="aff0"/>
              <w:spacing w:line="240" w:lineRule="auto"/>
              <w:rPr>
                <w:b/>
              </w:rPr>
            </w:pPr>
            <w:r w:rsidRPr="005918AF">
              <w:rPr>
                <w:b/>
              </w:rPr>
              <w:t>0,000</w:t>
            </w:r>
          </w:p>
        </w:tc>
        <w:tc>
          <w:tcPr>
            <w:tcW w:w="937" w:type="dxa"/>
            <w:vAlign w:val="center"/>
          </w:tcPr>
          <w:p w:rsidR="00911D50" w:rsidRPr="005918AF" w:rsidRDefault="00911D50" w:rsidP="00911D50">
            <w:pPr>
              <w:pStyle w:val="aff0"/>
              <w:spacing w:line="240" w:lineRule="auto"/>
              <w:rPr>
                <w:b/>
              </w:rPr>
            </w:pPr>
            <w:r w:rsidRPr="005918AF">
              <w:rPr>
                <w:b/>
              </w:rPr>
              <w:t>0,000</w:t>
            </w:r>
          </w:p>
        </w:tc>
        <w:tc>
          <w:tcPr>
            <w:tcW w:w="937" w:type="dxa"/>
            <w:vAlign w:val="center"/>
          </w:tcPr>
          <w:p w:rsidR="00911D50" w:rsidRPr="005918AF" w:rsidRDefault="00911D50" w:rsidP="00911D50">
            <w:pPr>
              <w:pStyle w:val="aff0"/>
              <w:spacing w:line="240" w:lineRule="auto"/>
              <w:rPr>
                <w:b/>
              </w:rPr>
            </w:pPr>
            <w:r w:rsidRPr="005918AF">
              <w:rPr>
                <w:b/>
              </w:rPr>
              <w:t>0,000</w:t>
            </w:r>
          </w:p>
        </w:tc>
      </w:tr>
    </w:tbl>
    <w:p w:rsidR="00E41428" w:rsidRPr="00962E42" w:rsidRDefault="00E41428" w:rsidP="00205EDC">
      <w:pPr>
        <w:rPr>
          <w:highlight w:val="yellow"/>
        </w:rPr>
      </w:pPr>
    </w:p>
    <w:p w:rsidR="00205EDC" w:rsidRPr="00962E42" w:rsidRDefault="00205EDC" w:rsidP="00FF69AA">
      <w:pPr>
        <w:pStyle w:val="3"/>
        <w:rPr>
          <w:highlight w:val="yellow"/>
        </w:rPr>
        <w:sectPr w:rsidR="00205EDC" w:rsidRPr="00962E42" w:rsidSect="00B44A30">
          <w:pgSz w:w="16838" w:h="11906" w:orient="landscape"/>
          <w:pgMar w:top="1418" w:right="567" w:bottom="851" w:left="567" w:header="0" w:footer="386" w:gutter="0"/>
          <w:cols w:space="708"/>
          <w:docGrid w:linePitch="381"/>
        </w:sectPr>
      </w:pPr>
      <w:bookmarkStart w:id="26" w:name="_Toc8045666"/>
      <w:bookmarkStart w:id="27" w:name="sub_27"/>
      <w:bookmarkEnd w:id="25"/>
    </w:p>
    <w:p w:rsidR="00627DBC" w:rsidRPr="0043499E" w:rsidRDefault="00627DBC" w:rsidP="00FF69AA">
      <w:pPr>
        <w:pStyle w:val="3"/>
      </w:pPr>
      <w:bookmarkStart w:id="28" w:name="_Toc194670099"/>
      <w:r w:rsidRPr="0043499E">
        <w:lastRenderedPageBreak/>
        <w:t>б)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bookmarkEnd w:id="26"/>
      <w:bookmarkEnd w:id="28"/>
    </w:p>
    <w:p w:rsidR="00FC3633" w:rsidRPr="0043499E" w:rsidRDefault="00FC3633" w:rsidP="00FC3633">
      <w:pPr>
        <w:keepNext/>
      </w:pPr>
      <w:r w:rsidRPr="0043499E">
        <w:t>Прирост</w:t>
      </w:r>
      <w:r w:rsidR="005C2978" w:rsidRPr="0043499E">
        <w:t xml:space="preserve"> и убыль</w:t>
      </w:r>
      <w:r w:rsidRPr="0043499E">
        <w:t xml:space="preserve"> тепловой нагрузки на основные периоды схемы представлены в таблице 1.</w:t>
      </w:r>
      <w:r w:rsidR="00230EAB">
        <w:t>5</w:t>
      </w:r>
      <w:r w:rsidRPr="0043499E">
        <w:t xml:space="preserve">, структура тепловой нагрузки потребителей </w:t>
      </w:r>
      <w:r w:rsidR="009B0B96">
        <w:t>Октябрьского сельсовета</w:t>
      </w:r>
      <w:r w:rsidRPr="0043499E">
        <w:t xml:space="preserve"> на перспективу приведена в таблице </w:t>
      </w:r>
      <w:r w:rsidRPr="0043499E">
        <w:rPr>
          <w:noProof/>
        </w:rPr>
        <w:t>1.</w:t>
      </w:r>
      <w:r w:rsidR="00230EAB">
        <w:rPr>
          <w:noProof/>
        </w:rPr>
        <w:t>6</w:t>
      </w:r>
      <w:r w:rsidRPr="0043499E">
        <w:t>.</w:t>
      </w:r>
    </w:p>
    <w:p w:rsidR="00FC3633" w:rsidRPr="0043499E" w:rsidRDefault="00FC3633" w:rsidP="00E72578">
      <w:pPr>
        <w:keepNext/>
      </w:pPr>
      <w:r w:rsidRPr="0043499E">
        <w:t>Таблица 1.</w:t>
      </w:r>
      <w:r w:rsidR="00230EAB">
        <w:t>5</w:t>
      </w:r>
      <w:r w:rsidR="003E51B4">
        <w:t xml:space="preserve"> - </w:t>
      </w:r>
      <w:r w:rsidRPr="0043499E">
        <w:t>Прирост</w:t>
      </w:r>
      <w:r w:rsidR="005C2978" w:rsidRPr="0043499E">
        <w:t xml:space="preserve"> и убыль</w:t>
      </w:r>
      <w:r w:rsidRPr="0043499E">
        <w:t xml:space="preserve"> тепловой нагрузки</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39"/>
        <w:gridCol w:w="736"/>
        <w:gridCol w:w="603"/>
        <w:gridCol w:w="873"/>
        <w:gridCol w:w="736"/>
        <w:gridCol w:w="736"/>
        <w:gridCol w:w="736"/>
        <w:gridCol w:w="736"/>
        <w:gridCol w:w="736"/>
        <w:gridCol w:w="1126"/>
      </w:tblGrid>
      <w:tr w:rsidR="00907B11" w:rsidRPr="0043499E" w:rsidTr="00612F68">
        <w:trPr>
          <w:tblHeader/>
        </w:trPr>
        <w:tc>
          <w:tcPr>
            <w:tcW w:w="1367" w:type="pct"/>
            <w:vMerge w:val="restart"/>
            <w:shd w:val="clear" w:color="auto" w:fill="auto"/>
            <w:tcMar>
              <w:left w:w="11" w:type="dxa"/>
              <w:right w:w="11" w:type="dxa"/>
            </w:tcMar>
            <w:vAlign w:val="center"/>
          </w:tcPr>
          <w:p w:rsidR="00907B11" w:rsidRPr="0043499E" w:rsidRDefault="00907B11" w:rsidP="00907B11">
            <w:pPr>
              <w:pStyle w:val="afff1"/>
              <w:keepNext/>
              <w:spacing w:line="240" w:lineRule="auto"/>
              <w:ind w:firstLine="0"/>
              <w:rPr>
                <w:b/>
                <w:szCs w:val="20"/>
              </w:rPr>
            </w:pPr>
            <w:r w:rsidRPr="0043499E">
              <w:rPr>
                <w:b/>
                <w:szCs w:val="20"/>
              </w:rPr>
              <w:t>Территория застройки/наименование объекта (участка) нового строительства</w:t>
            </w:r>
          </w:p>
        </w:tc>
        <w:tc>
          <w:tcPr>
            <w:tcW w:w="3633" w:type="pct"/>
            <w:gridSpan w:val="9"/>
            <w:tcMar>
              <w:left w:w="11" w:type="dxa"/>
              <w:right w:w="11" w:type="dxa"/>
            </w:tcMar>
          </w:tcPr>
          <w:p w:rsidR="00907B11" w:rsidRPr="0043499E" w:rsidRDefault="00907B11" w:rsidP="00907B11">
            <w:pPr>
              <w:pStyle w:val="afff1"/>
              <w:keepNext/>
              <w:spacing w:line="240" w:lineRule="auto"/>
              <w:ind w:firstLine="0"/>
              <w:rPr>
                <w:b/>
                <w:szCs w:val="20"/>
              </w:rPr>
            </w:pPr>
            <w:r w:rsidRPr="0043499E">
              <w:rPr>
                <w:b/>
                <w:szCs w:val="20"/>
              </w:rPr>
              <w:t>Приросты тепловой нагрузки, Гкал/ч</w:t>
            </w:r>
          </w:p>
        </w:tc>
      </w:tr>
      <w:tr w:rsidR="00C76FA4" w:rsidRPr="0043499E" w:rsidTr="00911D50">
        <w:trPr>
          <w:tblHeader/>
        </w:trPr>
        <w:tc>
          <w:tcPr>
            <w:tcW w:w="1367" w:type="pct"/>
            <w:vMerge/>
            <w:shd w:val="clear" w:color="auto" w:fill="auto"/>
            <w:tcMar>
              <w:left w:w="11" w:type="dxa"/>
              <w:right w:w="11" w:type="dxa"/>
            </w:tcMar>
            <w:vAlign w:val="center"/>
            <w:hideMark/>
          </w:tcPr>
          <w:p w:rsidR="00C76FA4" w:rsidRPr="0043499E" w:rsidRDefault="00C76FA4" w:rsidP="00C76FA4">
            <w:pPr>
              <w:pStyle w:val="afff1"/>
              <w:keepNext/>
              <w:spacing w:line="240" w:lineRule="auto"/>
              <w:ind w:firstLine="0"/>
              <w:rPr>
                <w:b/>
                <w:szCs w:val="20"/>
              </w:rPr>
            </w:pPr>
          </w:p>
        </w:tc>
        <w:tc>
          <w:tcPr>
            <w:tcW w:w="381" w:type="pct"/>
            <w:shd w:val="clear" w:color="auto" w:fill="auto"/>
            <w:noWrap/>
            <w:tcMar>
              <w:left w:w="11" w:type="dxa"/>
              <w:right w:w="11" w:type="dxa"/>
            </w:tcMar>
            <w:vAlign w:val="center"/>
          </w:tcPr>
          <w:p w:rsidR="00C76FA4" w:rsidRPr="0043499E" w:rsidRDefault="00C76FA4" w:rsidP="00C76FA4">
            <w:pPr>
              <w:pStyle w:val="aff0"/>
              <w:spacing w:line="240" w:lineRule="auto"/>
              <w:rPr>
                <w:b/>
                <w:szCs w:val="20"/>
              </w:rPr>
            </w:pPr>
            <w:r w:rsidRPr="0043499E">
              <w:rPr>
                <w:b/>
                <w:szCs w:val="20"/>
              </w:rPr>
              <w:t>2024</w:t>
            </w:r>
          </w:p>
        </w:tc>
        <w:tc>
          <w:tcPr>
            <w:tcW w:w="312" w:type="pct"/>
            <w:shd w:val="clear" w:color="auto" w:fill="auto"/>
            <w:noWrap/>
            <w:tcMar>
              <w:left w:w="11" w:type="dxa"/>
              <w:right w:w="11" w:type="dxa"/>
            </w:tcMar>
            <w:vAlign w:val="center"/>
          </w:tcPr>
          <w:p w:rsidR="00C76FA4" w:rsidRPr="0043499E" w:rsidRDefault="00C76FA4" w:rsidP="00C76FA4">
            <w:pPr>
              <w:pStyle w:val="aff0"/>
              <w:spacing w:line="240" w:lineRule="auto"/>
              <w:rPr>
                <w:b/>
                <w:szCs w:val="20"/>
              </w:rPr>
            </w:pPr>
            <w:r w:rsidRPr="0043499E">
              <w:rPr>
                <w:b/>
                <w:szCs w:val="20"/>
              </w:rPr>
              <w:t>2025</w:t>
            </w:r>
          </w:p>
        </w:tc>
        <w:tc>
          <w:tcPr>
            <w:tcW w:w="452" w:type="pct"/>
            <w:shd w:val="clear" w:color="auto" w:fill="auto"/>
            <w:noWrap/>
            <w:tcMar>
              <w:left w:w="11" w:type="dxa"/>
              <w:right w:w="11" w:type="dxa"/>
            </w:tcMar>
            <w:vAlign w:val="center"/>
          </w:tcPr>
          <w:p w:rsidR="00C76FA4" w:rsidRPr="0043499E" w:rsidRDefault="00C76FA4" w:rsidP="00C76FA4">
            <w:pPr>
              <w:pStyle w:val="aff0"/>
              <w:spacing w:line="240" w:lineRule="auto"/>
              <w:rPr>
                <w:b/>
                <w:szCs w:val="20"/>
              </w:rPr>
            </w:pPr>
            <w:r w:rsidRPr="0043499E">
              <w:rPr>
                <w:b/>
                <w:szCs w:val="20"/>
              </w:rPr>
              <w:t>2026</w:t>
            </w:r>
          </w:p>
        </w:tc>
        <w:tc>
          <w:tcPr>
            <w:tcW w:w="381" w:type="pct"/>
            <w:shd w:val="clear" w:color="auto" w:fill="auto"/>
            <w:noWrap/>
            <w:tcMar>
              <w:left w:w="11" w:type="dxa"/>
              <w:right w:w="11" w:type="dxa"/>
            </w:tcMar>
            <w:vAlign w:val="center"/>
          </w:tcPr>
          <w:p w:rsidR="00C76FA4" w:rsidRPr="0043499E" w:rsidRDefault="00C76FA4" w:rsidP="00C76FA4">
            <w:pPr>
              <w:pStyle w:val="aff0"/>
              <w:spacing w:line="240" w:lineRule="auto"/>
              <w:rPr>
                <w:b/>
                <w:szCs w:val="20"/>
              </w:rPr>
            </w:pPr>
            <w:r w:rsidRPr="0043499E">
              <w:rPr>
                <w:b/>
                <w:szCs w:val="20"/>
              </w:rPr>
              <w:t>2027</w:t>
            </w:r>
          </w:p>
        </w:tc>
        <w:tc>
          <w:tcPr>
            <w:tcW w:w="381" w:type="pct"/>
            <w:shd w:val="clear" w:color="auto" w:fill="auto"/>
            <w:noWrap/>
            <w:tcMar>
              <w:left w:w="11" w:type="dxa"/>
              <w:right w:w="11" w:type="dxa"/>
            </w:tcMar>
            <w:vAlign w:val="center"/>
          </w:tcPr>
          <w:p w:rsidR="00C76FA4" w:rsidRPr="0043499E" w:rsidRDefault="00C76FA4" w:rsidP="00C76FA4">
            <w:pPr>
              <w:pStyle w:val="aff0"/>
              <w:spacing w:line="240" w:lineRule="auto"/>
              <w:rPr>
                <w:b/>
                <w:szCs w:val="20"/>
              </w:rPr>
            </w:pPr>
            <w:r w:rsidRPr="0043499E">
              <w:rPr>
                <w:b/>
                <w:szCs w:val="20"/>
              </w:rPr>
              <w:t>2028</w:t>
            </w:r>
          </w:p>
        </w:tc>
        <w:tc>
          <w:tcPr>
            <w:tcW w:w="381" w:type="pct"/>
            <w:shd w:val="clear" w:color="auto" w:fill="auto"/>
            <w:noWrap/>
            <w:tcMar>
              <w:left w:w="11" w:type="dxa"/>
              <w:right w:w="11" w:type="dxa"/>
            </w:tcMar>
            <w:vAlign w:val="center"/>
            <w:hideMark/>
          </w:tcPr>
          <w:p w:rsidR="00C76FA4" w:rsidRPr="0043499E" w:rsidRDefault="00C76FA4" w:rsidP="00C76FA4">
            <w:pPr>
              <w:pStyle w:val="aff0"/>
              <w:spacing w:line="240" w:lineRule="auto"/>
              <w:rPr>
                <w:b/>
                <w:szCs w:val="20"/>
              </w:rPr>
            </w:pPr>
            <w:r w:rsidRPr="0043499E">
              <w:rPr>
                <w:b/>
                <w:szCs w:val="20"/>
              </w:rPr>
              <w:t>2029</w:t>
            </w:r>
          </w:p>
        </w:tc>
        <w:tc>
          <w:tcPr>
            <w:tcW w:w="381" w:type="pct"/>
            <w:noWrap/>
            <w:tcMar>
              <w:left w:w="11" w:type="dxa"/>
              <w:right w:w="11" w:type="dxa"/>
            </w:tcMar>
            <w:vAlign w:val="center"/>
            <w:hideMark/>
          </w:tcPr>
          <w:p w:rsidR="00C76FA4" w:rsidRPr="0043499E" w:rsidRDefault="00C76FA4" w:rsidP="00C76FA4">
            <w:pPr>
              <w:pStyle w:val="aff0"/>
              <w:spacing w:line="240" w:lineRule="auto"/>
              <w:rPr>
                <w:b/>
                <w:szCs w:val="20"/>
              </w:rPr>
            </w:pPr>
            <w:r w:rsidRPr="0043499E">
              <w:rPr>
                <w:b/>
                <w:szCs w:val="20"/>
              </w:rPr>
              <w:t>2030</w:t>
            </w:r>
          </w:p>
        </w:tc>
        <w:tc>
          <w:tcPr>
            <w:tcW w:w="381" w:type="pct"/>
            <w:vAlign w:val="center"/>
          </w:tcPr>
          <w:p w:rsidR="00C76FA4" w:rsidRPr="00C76FA4" w:rsidRDefault="00C76FA4" w:rsidP="00C76FA4">
            <w:pPr>
              <w:pStyle w:val="aff0"/>
              <w:spacing w:line="240" w:lineRule="auto"/>
              <w:rPr>
                <w:b/>
                <w:szCs w:val="20"/>
                <w:lang w:val="en-US"/>
              </w:rPr>
            </w:pPr>
            <w:r w:rsidRPr="0043499E">
              <w:rPr>
                <w:b/>
                <w:szCs w:val="20"/>
              </w:rPr>
              <w:t>203</w:t>
            </w:r>
            <w:r>
              <w:rPr>
                <w:b/>
                <w:szCs w:val="20"/>
                <w:lang w:val="en-US"/>
              </w:rPr>
              <w:t>1</w:t>
            </w:r>
          </w:p>
        </w:tc>
        <w:tc>
          <w:tcPr>
            <w:tcW w:w="584" w:type="pct"/>
            <w:vAlign w:val="center"/>
          </w:tcPr>
          <w:p w:rsidR="00C76FA4" w:rsidRPr="00C76FA4" w:rsidRDefault="00C76FA4" w:rsidP="00C76FA4">
            <w:pPr>
              <w:pStyle w:val="aff0"/>
              <w:spacing w:line="240" w:lineRule="auto"/>
              <w:rPr>
                <w:b/>
                <w:szCs w:val="20"/>
                <w:lang w:val="en-US"/>
              </w:rPr>
            </w:pPr>
            <w:r w:rsidRPr="0043499E">
              <w:rPr>
                <w:b/>
                <w:szCs w:val="20"/>
              </w:rPr>
              <w:t>203</w:t>
            </w:r>
            <w:r>
              <w:rPr>
                <w:b/>
                <w:szCs w:val="20"/>
                <w:lang w:val="en-US"/>
              </w:rPr>
              <w:t>2</w:t>
            </w:r>
            <w:r w:rsidRPr="0043499E">
              <w:rPr>
                <w:b/>
                <w:szCs w:val="20"/>
              </w:rPr>
              <w:t>-203</w:t>
            </w:r>
            <w:r>
              <w:rPr>
                <w:b/>
                <w:szCs w:val="20"/>
                <w:lang w:val="en-US"/>
              </w:rPr>
              <w:t>5</w:t>
            </w:r>
          </w:p>
        </w:tc>
      </w:tr>
      <w:tr w:rsidR="00907B11" w:rsidRPr="0043499E" w:rsidTr="00911D50">
        <w:tc>
          <w:tcPr>
            <w:tcW w:w="1367" w:type="pct"/>
            <w:shd w:val="clear" w:color="auto" w:fill="auto"/>
            <w:tcMar>
              <w:left w:w="11" w:type="dxa"/>
              <w:right w:w="11" w:type="dxa"/>
            </w:tcMar>
            <w:vAlign w:val="center"/>
          </w:tcPr>
          <w:p w:rsidR="00907B11" w:rsidRPr="0043499E" w:rsidRDefault="00907B11" w:rsidP="00907B11">
            <w:pPr>
              <w:pStyle w:val="afff1"/>
              <w:spacing w:line="240" w:lineRule="auto"/>
              <w:ind w:firstLine="0"/>
              <w:jc w:val="left"/>
              <w:rPr>
                <w:b/>
                <w:szCs w:val="20"/>
              </w:rPr>
            </w:pPr>
            <w:r w:rsidRPr="0043499E">
              <w:rPr>
                <w:b/>
                <w:szCs w:val="20"/>
              </w:rPr>
              <w:t>Прирост тепловой нагрузки</w:t>
            </w:r>
          </w:p>
        </w:tc>
        <w:tc>
          <w:tcPr>
            <w:tcW w:w="381" w:type="pct"/>
            <w:shd w:val="clear" w:color="auto" w:fill="auto"/>
            <w:noWrap/>
            <w:tcMar>
              <w:left w:w="11" w:type="dxa"/>
              <w:right w:w="11" w:type="dxa"/>
            </w:tcMar>
            <w:vAlign w:val="center"/>
          </w:tcPr>
          <w:p w:rsidR="00907B11" w:rsidRPr="0043499E" w:rsidRDefault="00907B11" w:rsidP="00907B11">
            <w:pPr>
              <w:pStyle w:val="afff1"/>
              <w:spacing w:line="240" w:lineRule="auto"/>
              <w:ind w:firstLine="0"/>
              <w:rPr>
                <w:b/>
                <w:szCs w:val="20"/>
              </w:rPr>
            </w:pPr>
          </w:p>
        </w:tc>
        <w:tc>
          <w:tcPr>
            <w:tcW w:w="312" w:type="pct"/>
            <w:shd w:val="clear" w:color="auto" w:fill="auto"/>
            <w:noWrap/>
            <w:tcMar>
              <w:left w:w="11" w:type="dxa"/>
              <w:right w:w="11" w:type="dxa"/>
            </w:tcMar>
            <w:vAlign w:val="center"/>
          </w:tcPr>
          <w:p w:rsidR="00907B11" w:rsidRPr="0043499E" w:rsidRDefault="00907B11" w:rsidP="00907B11">
            <w:pPr>
              <w:pStyle w:val="afff1"/>
              <w:spacing w:line="240" w:lineRule="auto"/>
              <w:ind w:firstLine="0"/>
              <w:rPr>
                <w:b/>
                <w:szCs w:val="20"/>
              </w:rPr>
            </w:pPr>
          </w:p>
        </w:tc>
        <w:tc>
          <w:tcPr>
            <w:tcW w:w="452" w:type="pct"/>
            <w:shd w:val="clear" w:color="auto" w:fill="auto"/>
            <w:noWrap/>
            <w:tcMar>
              <w:left w:w="11" w:type="dxa"/>
              <w:right w:w="11" w:type="dxa"/>
            </w:tcMar>
            <w:vAlign w:val="center"/>
          </w:tcPr>
          <w:p w:rsidR="00907B11" w:rsidRPr="0043499E" w:rsidRDefault="00907B11" w:rsidP="00907B11">
            <w:pPr>
              <w:pStyle w:val="afff1"/>
              <w:spacing w:line="240" w:lineRule="auto"/>
              <w:ind w:firstLine="0"/>
              <w:rPr>
                <w:b/>
                <w:szCs w:val="20"/>
              </w:rPr>
            </w:pPr>
          </w:p>
        </w:tc>
        <w:tc>
          <w:tcPr>
            <w:tcW w:w="381" w:type="pct"/>
            <w:shd w:val="clear" w:color="auto" w:fill="auto"/>
            <w:noWrap/>
            <w:tcMar>
              <w:left w:w="11" w:type="dxa"/>
              <w:right w:w="11" w:type="dxa"/>
            </w:tcMar>
            <w:vAlign w:val="center"/>
          </w:tcPr>
          <w:p w:rsidR="00907B11" w:rsidRPr="0043499E" w:rsidRDefault="00907B11" w:rsidP="00907B11">
            <w:pPr>
              <w:pStyle w:val="afff1"/>
              <w:spacing w:line="240" w:lineRule="auto"/>
              <w:ind w:firstLine="0"/>
              <w:rPr>
                <w:b/>
                <w:szCs w:val="20"/>
              </w:rPr>
            </w:pPr>
          </w:p>
        </w:tc>
        <w:tc>
          <w:tcPr>
            <w:tcW w:w="381" w:type="pct"/>
            <w:shd w:val="clear" w:color="auto" w:fill="auto"/>
            <w:noWrap/>
            <w:tcMar>
              <w:left w:w="11" w:type="dxa"/>
              <w:right w:w="11" w:type="dxa"/>
            </w:tcMar>
            <w:vAlign w:val="center"/>
          </w:tcPr>
          <w:p w:rsidR="00907B11" w:rsidRPr="0043499E" w:rsidRDefault="00907B11" w:rsidP="00907B11">
            <w:pPr>
              <w:pStyle w:val="afff1"/>
              <w:spacing w:line="240" w:lineRule="auto"/>
              <w:ind w:firstLine="0"/>
              <w:rPr>
                <w:b/>
                <w:szCs w:val="20"/>
              </w:rPr>
            </w:pPr>
          </w:p>
        </w:tc>
        <w:tc>
          <w:tcPr>
            <w:tcW w:w="381" w:type="pct"/>
            <w:shd w:val="clear" w:color="auto" w:fill="auto"/>
            <w:noWrap/>
            <w:tcMar>
              <w:left w:w="11" w:type="dxa"/>
              <w:right w:w="11" w:type="dxa"/>
            </w:tcMar>
            <w:vAlign w:val="center"/>
          </w:tcPr>
          <w:p w:rsidR="00907B11" w:rsidRPr="0043499E" w:rsidRDefault="00907B11" w:rsidP="00907B11">
            <w:pPr>
              <w:pStyle w:val="afff1"/>
              <w:spacing w:line="240" w:lineRule="auto"/>
              <w:ind w:firstLine="0"/>
              <w:rPr>
                <w:b/>
                <w:szCs w:val="20"/>
              </w:rPr>
            </w:pPr>
          </w:p>
        </w:tc>
        <w:tc>
          <w:tcPr>
            <w:tcW w:w="381" w:type="pct"/>
            <w:shd w:val="clear" w:color="auto" w:fill="auto"/>
            <w:noWrap/>
            <w:tcMar>
              <w:left w:w="11" w:type="dxa"/>
              <w:right w:w="11" w:type="dxa"/>
            </w:tcMar>
            <w:vAlign w:val="center"/>
          </w:tcPr>
          <w:p w:rsidR="00907B11" w:rsidRPr="0043499E" w:rsidRDefault="00907B11" w:rsidP="00907B11">
            <w:pPr>
              <w:pStyle w:val="afff1"/>
              <w:spacing w:line="240" w:lineRule="auto"/>
              <w:ind w:firstLine="0"/>
              <w:rPr>
                <w:b/>
                <w:szCs w:val="20"/>
              </w:rPr>
            </w:pPr>
          </w:p>
        </w:tc>
        <w:tc>
          <w:tcPr>
            <w:tcW w:w="381" w:type="pct"/>
            <w:vAlign w:val="center"/>
          </w:tcPr>
          <w:p w:rsidR="00907B11" w:rsidRPr="0043499E" w:rsidRDefault="00907B11" w:rsidP="00907B11">
            <w:pPr>
              <w:pStyle w:val="afff1"/>
              <w:spacing w:line="240" w:lineRule="auto"/>
              <w:ind w:firstLine="0"/>
              <w:rPr>
                <w:b/>
                <w:szCs w:val="20"/>
              </w:rPr>
            </w:pPr>
          </w:p>
        </w:tc>
        <w:tc>
          <w:tcPr>
            <w:tcW w:w="584" w:type="pct"/>
            <w:vAlign w:val="center"/>
          </w:tcPr>
          <w:p w:rsidR="00907B11" w:rsidRPr="0043499E" w:rsidRDefault="00907B11" w:rsidP="00907B11">
            <w:pPr>
              <w:pStyle w:val="afff1"/>
              <w:spacing w:line="240" w:lineRule="auto"/>
              <w:ind w:firstLine="0"/>
              <w:rPr>
                <w:b/>
                <w:szCs w:val="20"/>
              </w:rPr>
            </w:pPr>
          </w:p>
        </w:tc>
      </w:tr>
      <w:tr w:rsidR="00911D50" w:rsidRPr="0043499E" w:rsidTr="00911D50">
        <w:tc>
          <w:tcPr>
            <w:tcW w:w="1367" w:type="pct"/>
            <w:shd w:val="clear" w:color="auto" w:fill="auto"/>
            <w:tcMar>
              <w:left w:w="11" w:type="dxa"/>
              <w:right w:w="11" w:type="dxa"/>
            </w:tcMar>
            <w:vAlign w:val="center"/>
            <w:hideMark/>
          </w:tcPr>
          <w:p w:rsidR="00911D50" w:rsidRPr="0043499E" w:rsidRDefault="00911D50" w:rsidP="00911D50">
            <w:pPr>
              <w:pStyle w:val="afff1"/>
              <w:spacing w:line="240" w:lineRule="auto"/>
              <w:ind w:firstLine="0"/>
              <w:jc w:val="left"/>
              <w:rPr>
                <w:szCs w:val="20"/>
              </w:rPr>
            </w:pPr>
            <w:r w:rsidRPr="0043499E">
              <w:rPr>
                <w:szCs w:val="20"/>
              </w:rPr>
              <w:t>Жилищный фонд</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12"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452"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vAlign w:val="center"/>
          </w:tcPr>
          <w:p w:rsidR="00911D50" w:rsidRPr="0043499E" w:rsidRDefault="00911D50" w:rsidP="00911D50">
            <w:pPr>
              <w:pStyle w:val="afff1"/>
              <w:spacing w:line="240" w:lineRule="auto"/>
              <w:ind w:firstLine="0"/>
              <w:rPr>
                <w:szCs w:val="20"/>
              </w:rPr>
            </w:pPr>
            <w:r w:rsidRPr="0043499E">
              <w:rPr>
                <w:szCs w:val="20"/>
              </w:rPr>
              <w:t>-</w:t>
            </w:r>
          </w:p>
        </w:tc>
        <w:tc>
          <w:tcPr>
            <w:tcW w:w="584" w:type="pct"/>
            <w:vAlign w:val="center"/>
          </w:tcPr>
          <w:p w:rsidR="00911D50" w:rsidRPr="0043499E" w:rsidRDefault="00911D50" w:rsidP="00911D50">
            <w:pPr>
              <w:pStyle w:val="afff1"/>
              <w:spacing w:line="240" w:lineRule="auto"/>
              <w:ind w:firstLine="0"/>
              <w:rPr>
                <w:szCs w:val="20"/>
              </w:rPr>
            </w:pPr>
            <w:r w:rsidRPr="0043499E">
              <w:rPr>
                <w:szCs w:val="20"/>
              </w:rPr>
              <w:t>-</w:t>
            </w:r>
          </w:p>
        </w:tc>
      </w:tr>
      <w:tr w:rsidR="00911D50" w:rsidRPr="0043499E" w:rsidTr="00911D50">
        <w:tc>
          <w:tcPr>
            <w:tcW w:w="1367" w:type="pct"/>
            <w:shd w:val="clear" w:color="auto" w:fill="auto"/>
            <w:tcMar>
              <w:left w:w="11" w:type="dxa"/>
              <w:right w:w="11" w:type="dxa"/>
            </w:tcMar>
            <w:vAlign w:val="center"/>
          </w:tcPr>
          <w:p w:rsidR="00911D50" w:rsidRPr="0043499E" w:rsidRDefault="00911D50" w:rsidP="00911D50">
            <w:pPr>
              <w:pStyle w:val="afff1"/>
              <w:spacing w:line="240" w:lineRule="auto"/>
              <w:ind w:firstLine="0"/>
              <w:jc w:val="left"/>
              <w:rPr>
                <w:szCs w:val="20"/>
              </w:rPr>
            </w:pPr>
            <w:r w:rsidRPr="0043499E">
              <w:rPr>
                <w:szCs w:val="20"/>
              </w:rPr>
              <w:t>на отопление и вентиляцию</w:t>
            </w:r>
          </w:p>
        </w:tc>
        <w:tc>
          <w:tcPr>
            <w:tcW w:w="381" w:type="pct"/>
            <w:shd w:val="clear" w:color="auto" w:fill="auto"/>
            <w:noWrap/>
            <w:tcMar>
              <w:left w:w="11" w:type="dxa"/>
              <w:right w:w="11" w:type="dxa"/>
            </w:tcMar>
            <w:vAlign w:val="center"/>
          </w:tcPr>
          <w:p w:rsidR="00911D50" w:rsidRPr="0043499E" w:rsidRDefault="00911D50" w:rsidP="00911D50">
            <w:pPr>
              <w:pStyle w:val="aff0"/>
              <w:spacing w:line="240" w:lineRule="auto"/>
              <w:rPr>
                <w:szCs w:val="20"/>
              </w:rPr>
            </w:pPr>
            <w:r w:rsidRPr="0043499E">
              <w:rPr>
                <w:szCs w:val="20"/>
              </w:rPr>
              <w:t>-</w:t>
            </w:r>
          </w:p>
        </w:tc>
        <w:tc>
          <w:tcPr>
            <w:tcW w:w="312" w:type="pct"/>
            <w:tcBorders>
              <w:top w:val="single" w:sz="4" w:space="0" w:color="auto"/>
              <w:left w:val="single" w:sz="4" w:space="0" w:color="auto"/>
              <w:bottom w:val="single" w:sz="4" w:space="0" w:color="auto"/>
              <w:right w:val="single" w:sz="4" w:space="0" w:color="auto"/>
            </w:tcBorders>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452" w:type="pct"/>
            <w:tcBorders>
              <w:top w:val="single" w:sz="4" w:space="0" w:color="auto"/>
              <w:left w:val="single" w:sz="4" w:space="0" w:color="auto"/>
              <w:bottom w:val="single" w:sz="4" w:space="0" w:color="auto"/>
              <w:right w:val="single" w:sz="4" w:space="0" w:color="auto"/>
            </w:tcBorders>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vAlign w:val="center"/>
          </w:tcPr>
          <w:p w:rsidR="00911D50" w:rsidRPr="0043499E" w:rsidRDefault="00911D50" w:rsidP="00911D50">
            <w:pPr>
              <w:pStyle w:val="afff1"/>
              <w:spacing w:line="240" w:lineRule="auto"/>
              <w:ind w:firstLine="0"/>
              <w:rPr>
                <w:szCs w:val="20"/>
              </w:rPr>
            </w:pPr>
            <w:r w:rsidRPr="0043499E">
              <w:rPr>
                <w:szCs w:val="20"/>
              </w:rPr>
              <w:t>-</w:t>
            </w:r>
          </w:p>
        </w:tc>
        <w:tc>
          <w:tcPr>
            <w:tcW w:w="584" w:type="pct"/>
            <w:vAlign w:val="center"/>
          </w:tcPr>
          <w:p w:rsidR="00911D50" w:rsidRPr="0043499E" w:rsidRDefault="00911D50" w:rsidP="00911D50">
            <w:pPr>
              <w:pStyle w:val="afff1"/>
              <w:spacing w:line="240" w:lineRule="auto"/>
              <w:ind w:firstLine="0"/>
              <w:rPr>
                <w:szCs w:val="20"/>
              </w:rPr>
            </w:pPr>
            <w:r w:rsidRPr="0043499E">
              <w:rPr>
                <w:szCs w:val="20"/>
              </w:rPr>
              <w:t>-</w:t>
            </w:r>
          </w:p>
        </w:tc>
      </w:tr>
      <w:tr w:rsidR="00911D50" w:rsidRPr="0043499E" w:rsidTr="00911D50">
        <w:tc>
          <w:tcPr>
            <w:tcW w:w="1367" w:type="pct"/>
            <w:shd w:val="clear" w:color="auto" w:fill="auto"/>
            <w:tcMar>
              <w:left w:w="11" w:type="dxa"/>
              <w:right w:w="11" w:type="dxa"/>
            </w:tcMar>
            <w:vAlign w:val="center"/>
          </w:tcPr>
          <w:p w:rsidR="00911D50" w:rsidRPr="0043499E" w:rsidRDefault="00911D50" w:rsidP="00911D50">
            <w:pPr>
              <w:pStyle w:val="afff1"/>
              <w:spacing w:line="240" w:lineRule="auto"/>
              <w:ind w:firstLine="0"/>
              <w:jc w:val="left"/>
              <w:rPr>
                <w:szCs w:val="20"/>
              </w:rPr>
            </w:pPr>
            <w:r w:rsidRPr="0043499E">
              <w:rPr>
                <w:rFonts w:eastAsia="Times New Roman"/>
                <w:szCs w:val="20"/>
                <w:lang w:bidi="en-US"/>
              </w:rPr>
              <w:t xml:space="preserve">на систему </w:t>
            </w:r>
            <w:r w:rsidRPr="0043499E">
              <w:rPr>
                <w:rFonts w:eastAsia="Times New Roman"/>
                <w:szCs w:val="20"/>
                <w:lang w:val="en-US" w:bidi="en-US"/>
              </w:rPr>
              <w:t>ГВС</w:t>
            </w:r>
          </w:p>
        </w:tc>
        <w:tc>
          <w:tcPr>
            <w:tcW w:w="381" w:type="pct"/>
            <w:shd w:val="clear" w:color="auto" w:fill="auto"/>
            <w:noWrap/>
            <w:tcMar>
              <w:left w:w="11" w:type="dxa"/>
              <w:right w:w="11" w:type="dxa"/>
            </w:tcMar>
            <w:vAlign w:val="center"/>
          </w:tcPr>
          <w:p w:rsidR="00911D50" w:rsidRPr="0043499E" w:rsidRDefault="00911D50" w:rsidP="00911D50">
            <w:pPr>
              <w:pStyle w:val="aff0"/>
              <w:spacing w:line="240" w:lineRule="auto"/>
              <w:rPr>
                <w:szCs w:val="20"/>
              </w:rPr>
            </w:pPr>
            <w:r w:rsidRPr="0043499E">
              <w:rPr>
                <w:szCs w:val="20"/>
              </w:rPr>
              <w:t>-</w:t>
            </w:r>
          </w:p>
        </w:tc>
        <w:tc>
          <w:tcPr>
            <w:tcW w:w="312"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452"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vAlign w:val="center"/>
          </w:tcPr>
          <w:p w:rsidR="00911D50" w:rsidRPr="0043499E" w:rsidRDefault="00911D50" w:rsidP="00911D50">
            <w:pPr>
              <w:pStyle w:val="afff1"/>
              <w:spacing w:line="240" w:lineRule="auto"/>
              <w:ind w:firstLine="0"/>
              <w:rPr>
                <w:szCs w:val="20"/>
              </w:rPr>
            </w:pPr>
            <w:r w:rsidRPr="0043499E">
              <w:rPr>
                <w:szCs w:val="20"/>
              </w:rPr>
              <w:t>-</w:t>
            </w:r>
          </w:p>
        </w:tc>
        <w:tc>
          <w:tcPr>
            <w:tcW w:w="584" w:type="pct"/>
            <w:vAlign w:val="center"/>
          </w:tcPr>
          <w:p w:rsidR="00911D50" w:rsidRPr="0043499E" w:rsidRDefault="00911D50" w:rsidP="00911D50">
            <w:pPr>
              <w:pStyle w:val="afff1"/>
              <w:spacing w:line="240" w:lineRule="auto"/>
              <w:ind w:firstLine="0"/>
              <w:rPr>
                <w:szCs w:val="20"/>
              </w:rPr>
            </w:pPr>
            <w:r w:rsidRPr="0043499E">
              <w:rPr>
                <w:szCs w:val="20"/>
              </w:rPr>
              <w:t>-</w:t>
            </w:r>
          </w:p>
        </w:tc>
      </w:tr>
      <w:tr w:rsidR="00911D50" w:rsidRPr="0043499E" w:rsidTr="00911D50">
        <w:tc>
          <w:tcPr>
            <w:tcW w:w="1367" w:type="pct"/>
            <w:shd w:val="clear" w:color="auto" w:fill="auto"/>
            <w:tcMar>
              <w:left w:w="11" w:type="dxa"/>
              <w:right w:w="11" w:type="dxa"/>
            </w:tcMar>
            <w:vAlign w:val="center"/>
            <w:hideMark/>
          </w:tcPr>
          <w:p w:rsidR="00911D50" w:rsidRPr="0043499E" w:rsidRDefault="00911D50" w:rsidP="00911D50">
            <w:pPr>
              <w:pStyle w:val="afff1"/>
              <w:spacing w:line="240" w:lineRule="auto"/>
              <w:ind w:firstLine="0"/>
              <w:jc w:val="left"/>
              <w:rPr>
                <w:szCs w:val="20"/>
              </w:rPr>
            </w:pPr>
            <w:r w:rsidRPr="0043499E">
              <w:rPr>
                <w:szCs w:val="20"/>
              </w:rPr>
              <w:t>Здания общественно-делового фонда</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12" w:type="pct"/>
            <w:shd w:val="clear" w:color="auto" w:fill="auto"/>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452" w:type="pct"/>
            <w:shd w:val="clear" w:color="auto" w:fill="auto"/>
            <w:noWrap/>
            <w:tcMar>
              <w:left w:w="11" w:type="dxa"/>
              <w:right w:w="11" w:type="dxa"/>
            </w:tcMar>
            <w:vAlign w:val="center"/>
          </w:tcPr>
          <w:p w:rsidR="00911D50" w:rsidRPr="0043499E" w:rsidRDefault="00911D50" w:rsidP="00911D50">
            <w:pPr>
              <w:pStyle w:val="aff0"/>
              <w:spacing w:line="240" w:lineRule="auto"/>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vAlign w:val="center"/>
          </w:tcPr>
          <w:p w:rsidR="00911D50" w:rsidRPr="0043499E" w:rsidRDefault="00911D50" w:rsidP="00911D50">
            <w:pPr>
              <w:pStyle w:val="afff1"/>
              <w:spacing w:line="240" w:lineRule="auto"/>
              <w:ind w:firstLine="0"/>
              <w:rPr>
                <w:szCs w:val="20"/>
              </w:rPr>
            </w:pPr>
            <w:r w:rsidRPr="0043499E">
              <w:rPr>
                <w:szCs w:val="20"/>
              </w:rPr>
              <w:t>-</w:t>
            </w:r>
          </w:p>
        </w:tc>
        <w:tc>
          <w:tcPr>
            <w:tcW w:w="584" w:type="pct"/>
            <w:vAlign w:val="center"/>
          </w:tcPr>
          <w:p w:rsidR="00911D50" w:rsidRPr="0043499E" w:rsidRDefault="00911D50" w:rsidP="00911D50">
            <w:pPr>
              <w:pStyle w:val="afff1"/>
              <w:spacing w:line="240" w:lineRule="auto"/>
              <w:ind w:firstLine="0"/>
              <w:rPr>
                <w:szCs w:val="20"/>
              </w:rPr>
            </w:pPr>
            <w:r w:rsidRPr="0043499E">
              <w:rPr>
                <w:szCs w:val="20"/>
              </w:rPr>
              <w:t>-</w:t>
            </w:r>
          </w:p>
        </w:tc>
      </w:tr>
      <w:tr w:rsidR="00911D50" w:rsidRPr="0043499E" w:rsidTr="00911D50">
        <w:tc>
          <w:tcPr>
            <w:tcW w:w="1367" w:type="pct"/>
            <w:shd w:val="clear" w:color="auto" w:fill="auto"/>
            <w:tcMar>
              <w:left w:w="11" w:type="dxa"/>
              <w:right w:w="11" w:type="dxa"/>
            </w:tcMar>
            <w:vAlign w:val="center"/>
          </w:tcPr>
          <w:p w:rsidR="00911D50" w:rsidRPr="0043499E" w:rsidRDefault="00911D50" w:rsidP="00911D50">
            <w:pPr>
              <w:pStyle w:val="afff1"/>
              <w:spacing w:line="240" w:lineRule="auto"/>
              <w:ind w:firstLine="0"/>
              <w:jc w:val="left"/>
              <w:rPr>
                <w:szCs w:val="20"/>
              </w:rPr>
            </w:pPr>
            <w:r w:rsidRPr="0043499E">
              <w:rPr>
                <w:szCs w:val="20"/>
              </w:rPr>
              <w:t>на отопление и вентиляцию</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12" w:type="pct"/>
            <w:shd w:val="clear" w:color="auto" w:fill="auto"/>
            <w:tcMar>
              <w:left w:w="11" w:type="dxa"/>
              <w:right w:w="11" w:type="dxa"/>
            </w:tcMar>
            <w:vAlign w:val="center"/>
          </w:tcPr>
          <w:p w:rsidR="00911D50" w:rsidRPr="0043499E" w:rsidRDefault="00911D50" w:rsidP="00911D50">
            <w:pPr>
              <w:pStyle w:val="aff0"/>
              <w:spacing w:line="240" w:lineRule="auto"/>
              <w:rPr>
                <w:szCs w:val="20"/>
              </w:rPr>
            </w:pPr>
            <w:r w:rsidRPr="0043499E">
              <w:rPr>
                <w:szCs w:val="20"/>
              </w:rPr>
              <w:t>-</w:t>
            </w:r>
          </w:p>
        </w:tc>
        <w:tc>
          <w:tcPr>
            <w:tcW w:w="452" w:type="pct"/>
            <w:shd w:val="clear" w:color="auto" w:fill="auto"/>
            <w:noWrap/>
            <w:tcMar>
              <w:left w:w="11" w:type="dxa"/>
              <w:right w:w="11" w:type="dxa"/>
            </w:tcMar>
            <w:vAlign w:val="center"/>
          </w:tcPr>
          <w:p w:rsidR="00911D50" w:rsidRPr="0043499E" w:rsidRDefault="00911D50" w:rsidP="00911D50">
            <w:pPr>
              <w:pStyle w:val="aff0"/>
              <w:spacing w:line="240" w:lineRule="auto"/>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vAlign w:val="center"/>
          </w:tcPr>
          <w:p w:rsidR="00911D50" w:rsidRPr="0043499E" w:rsidRDefault="00911D50" w:rsidP="00911D50">
            <w:pPr>
              <w:pStyle w:val="afff1"/>
              <w:spacing w:line="240" w:lineRule="auto"/>
              <w:ind w:firstLine="0"/>
              <w:rPr>
                <w:szCs w:val="20"/>
              </w:rPr>
            </w:pPr>
            <w:r w:rsidRPr="0043499E">
              <w:rPr>
                <w:szCs w:val="20"/>
              </w:rPr>
              <w:t>-</w:t>
            </w:r>
          </w:p>
        </w:tc>
        <w:tc>
          <w:tcPr>
            <w:tcW w:w="584" w:type="pct"/>
            <w:vAlign w:val="center"/>
          </w:tcPr>
          <w:p w:rsidR="00911D50" w:rsidRPr="0043499E" w:rsidRDefault="00911D50" w:rsidP="00911D50">
            <w:pPr>
              <w:pStyle w:val="afff1"/>
              <w:spacing w:line="240" w:lineRule="auto"/>
              <w:ind w:firstLine="0"/>
              <w:rPr>
                <w:szCs w:val="20"/>
              </w:rPr>
            </w:pPr>
            <w:r w:rsidRPr="0043499E">
              <w:rPr>
                <w:szCs w:val="20"/>
              </w:rPr>
              <w:t>-</w:t>
            </w:r>
          </w:p>
        </w:tc>
      </w:tr>
      <w:tr w:rsidR="00911D50" w:rsidRPr="0043499E" w:rsidTr="00911D50">
        <w:tc>
          <w:tcPr>
            <w:tcW w:w="1367" w:type="pct"/>
            <w:shd w:val="clear" w:color="auto" w:fill="auto"/>
            <w:tcMar>
              <w:left w:w="11" w:type="dxa"/>
              <w:right w:w="11" w:type="dxa"/>
            </w:tcMar>
            <w:vAlign w:val="center"/>
          </w:tcPr>
          <w:p w:rsidR="00911D50" w:rsidRPr="0043499E" w:rsidRDefault="00911D50" w:rsidP="00911D50">
            <w:pPr>
              <w:pStyle w:val="afff1"/>
              <w:spacing w:line="240" w:lineRule="auto"/>
              <w:ind w:firstLine="0"/>
              <w:jc w:val="left"/>
              <w:rPr>
                <w:szCs w:val="20"/>
              </w:rPr>
            </w:pPr>
            <w:r w:rsidRPr="0043499E">
              <w:rPr>
                <w:rFonts w:eastAsia="Times New Roman"/>
                <w:szCs w:val="20"/>
                <w:lang w:bidi="en-US"/>
              </w:rPr>
              <w:t xml:space="preserve">на систему </w:t>
            </w:r>
            <w:r w:rsidRPr="0043499E">
              <w:rPr>
                <w:rFonts w:eastAsia="Times New Roman"/>
                <w:szCs w:val="20"/>
                <w:lang w:val="en-US" w:bidi="en-US"/>
              </w:rPr>
              <w:t>ГВС</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12" w:type="pct"/>
            <w:shd w:val="clear" w:color="auto" w:fill="auto"/>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452"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szCs w:val="20"/>
              </w:rPr>
            </w:pPr>
            <w:r w:rsidRPr="0043499E">
              <w:rPr>
                <w:szCs w:val="20"/>
              </w:rPr>
              <w:t>-</w:t>
            </w:r>
          </w:p>
        </w:tc>
        <w:tc>
          <w:tcPr>
            <w:tcW w:w="381" w:type="pct"/>
            <w:vAlign w:val="center"/>
          </w:tcPr>
          <w:p w:rsidR="00911D50" w:rsidRPr="0043499E" w:rsidRDefault="00911D50" w:rsidP="00911D50">
            <w:pPr>
              <w:pStyle w:val="afff1"/>
              <w:spacing w:line="240" w:lineRule="auto"/>
              <w:ind w:firstLine="0"/>
              <w:rPr>
                <w:szCs w:val="20"/>
              </w:rPr>
            </w:pPr>
            <w:r w:rsidRPr="0043499E">
              <w:rPr>
                <w:szCs w:val="20"/>
              </w:rPr>
              <w:t>-</w:t>
            </w:r>
          </w:p>
        </w:tc>
        <w:tc>
          <w:tcPr>
            <w:tcW w:w="584" w:type="pct"/>
            <w:vAlign w:val="center"/>
          </w:tcPr>
          <w:p w:rsidR="00911D50" w:rsidRPr="0043499E" w:rsidRDefault="00911D50" w:rsidP="00911D50">
            <w:pPr>
              <w:pStyle w:val="afff1"/>
              <w:spacing w:line="240" w:lineRule="auto"/>
              <w:ind w:firstLine="0"/>
              <w:rPr>
                <w:szCs w:val="20"/>
              </w:rPr>
            </w:pPr>
            <w:r w:rsidRPr="0043499E">
              <w:rPr>
                <w:szCs w:val="20"/>
              </w:rPr>
              <w:t>-</w:t>
            </w:r>
          </w:p>
        </w:tc>
      </w:tr>
      <w:tr w:rsidR="00911D50" w:rsidRPr="00962E42" w:rsidTr="00911D50">
        <w:tc>
          <w:tcPr>
            <w:tcW w:w="1367" w:type="pct"/>
            <w:shd w:val="clear" w:color="auto" w:fill="auto"/>
            <w:tcMar>
              <w:left w:w="11" w:type="dxa"/>
              <w:right w:w="11" w:type="dxa"/>
            </w:tcMar>
            <w:vAlign w:val="center"/>
          </w:tcPr>
          <w:p w:rsidR="00911D50" w:rsidRPr="0043499E" w:rsidRDefault="00911D50" w:rsidP="00911D50">
            <w:pPr>
              <w:pStyle w:val="afff1"/>
              <w:spacing w:line="240" w:lineRule="auto"/>
              <w:ind w:firstLine="0"/>
              <w:jc w:val="left"/>
              <w:rPr>
                <w:b/>
                <w:szCs w:val="20"/>
              </w:rPr>
            </w:pPr>
            <w:r w:rsidRPr="0043499E">
              <w:rPr>
                <w:b/>
                <w:szCs w:val="20"/>
              </w:rPr>
              <w:t>Итого:</w:t>
            </w:r>
          </w:p>
        </w:tc>
        <w:tc>
          <w:tcPr>
            <w:tcW w:w="381" w:type="pct"/>
            <w:shd w:val="clear" w:color="auto" w:fill="auto"/>
            <w:noWrap/>
            <w:tcMar>
              <w:left w:w="11" w:type="dxa"/>
              <w:right w:w="11" w:type="dxa"/>
            </w:tcMar>
            <w:vAlign w:val="center"/>
          </w:tcPr>
          <w:p w:rsidR="00911D50" w:rsidRPr="0043499E" w:rsidRDefault="00911D50" w:rsidP="00911D50">
            <w:pPr>
              <w:pStyle w:val="aff0"/>
              <w:spacing w:line="240" w:lineRule="auto"/>
              <w:rPr>
                <w:b/>
                <w:szCs w:val="20"/>
              </w:rPr>
            </w:pPr>
            <w:r w:rsidRPr="0043499E">
              <w:rPr>
                <w:b/>
                <w:szCs w:val="20"/>
              </w:rPr>
              <w:t>-</w:t>
            </w:r>
          </w:p>
        </w:tc>
        <w:tc>
          <w:tcPr>
            <w:tcW w:w="312" w:type="pct"/>
            <w:shd w:val="clear" w:color="auto" w:fill="auto"/>
            <w:tcMar>
              <w:left w:w="11" w:type="dxa"/>
              <w:right w:w="11" w:type="dxa"/>
            </w:tcMar>
            <w:vAlign w:val="center"/>
          </w:tcPr>
          <w:p w:rsidR="00911D50" w:rsidRPr="00E13D86" w:rsidRDefault="00911D50" w:rsidP="00911D50">
            <w:pPr>
              <w:pStyle w:val="aff0"/>
              <w:spacing w:line="240" w:lineRule="auto"/>
              <w:rPr>
                <w:b/>
                <w:bCs/>
                <w:szCs w:val="20"/>
              </w:rPr>
            </w:pPr>
            <w:r w:rsidRPr="0043499E">
              <w:rPr>
                <w:b/>
                <w:szCs w:val="20"/>
              </w:rPr>
              <w:t>-</w:t>
            </w:r>
          </w:p>
        </w:tc>
        <w:tc>
          <w:tcPr>
            <w:tcW w:w="452" w:type="pct"/>
            <w:shd w:val="clear" w:color="auto" w:fill="auto"/>
            <w:noWrap/>
            <w:tcMar>
              <w:left w:w="11" w:type="dxa"/>
              <w:right w:w="11" w:type="dxa"/>
            </w:tcMar>
            <w:vAlign w:val="center"/>
          </w:tcPr>
          <w:p w:rsidR="00911D50" w:rsidRPr="0043499E" w:rsidRDefault="00911D50" w:rsidP="00911D50">
            <w:pPr>
              <w:pStyle w:val="aff0"/>
              <w:spacing w:line="240" w:lineRule="auto"/>
              <w:rPr>
                <w:b/>
                <w:szCs w:val="20"/>
              </w:rPr>
            </w:pPr>
            <w:r w:rsidRPr="0043499E">
              <w:rPr>
                <w:b/>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b/>
                <w:szCs w:val="20"/>
              </w:rPr>
            </w:pPr>
            <w:r w:rsidRPr="0043499E">
              <w:rPr>
                <w:b/>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b/>
                <w:szCs w:val="20"/>
              </w:rPr>
            </w:pPr>
            <w:r w:rsidRPr="0043499E">
              <w:rPr>
                <w:b/>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b/>
                <w:szCs w:val="20"/>
              </w:rPr>
            </w:pPr>
            <w:r w:rsidRPr="0043499E">
              <w:rPr>
                <w:b/>
                <w:szCs w:val="20"/>
              </w:rPr>
              <w:t>-</w:t>
            </w:r>
          </w:p>
        </w:tc>
        <w:tc>
          <w:tcPr>
            <w:tcW w:w="381" w:type="pct"/>
            <w:shd w:val="clear" w:color="auto" w:fill="auto"/>
            <w:noWrap/>
            <w:tcMar>
              <w:left w:w="11" w:type="dxa"/>
              <w:right w:w="11" w:type="dxa"/>
            </w:tcMar>
            <w:vAlign w:val="center"/>
          </w:tcPr>
          <w:p w:rsidR="00911D50" w:rsidRPr="0043499E" w:rsidRDefault="00911D50" w:rsidP="00911D50">
            <w:pPr>
              <w:pStyle w:val="afff1"/>
              <w:spacing w:line="240" w:lineRule="auto"/>
              <w:ind w:firstLine="0"/>
              <w:rPr>
                <w:b/>
                <w:szCs w:val="20"/>
              </w:rPr>
            </w:pPr>
            <w:r w:rsidRPr="0043499E">
              <w:rPr>
                <w:b/>
                <w:szCs w:val="20"/>
              </w:rPr>
              <w:t>-</w:t>
            </w:r>
          </w:p>
        </w:tc>
        <w:tc>
          <w:tcPr>
            <w:tcW w:w="381" w:type="pct"/>
            <w:vAlign w:val="center"/>
          </w:tcPr>
          <w:p w:rsidR="00911D50" w:rsidRPr="0043499E" w:rsidRDefault="00911D50" w:rsidP="00911D50">
            <w:pPr>
              <w:pStyle w:val="afff1"/>
              <w:spacing w:line="240" w:lineRule="auto"/>
              <w:ind w:firstLine="0"/>
              <w:rPr>
                <w:b/>
                <w:szCs w:val="20"/>
              </w:rPr>
            </w:pPr>
            <w:r w:rsidRPr="0043499E">
              <w:rPr>
                <w:b/>
                <w:szCs w:val="20"/>
              </w:rPr>
              <w:t>-</w:t>
            </w:r>
          </w:p>
        </w:tc>
        <w:tc>
          <w:tcPr>
            <w:tcW w:w="584" w:type="pct"/>
            <w:vAlign w:val="center"/>
          </w:tcPr>
          <w:p w:rsidR="00911D50" w:rsidRPr="0043499E" w:rsidRDefault="00911D50" w:rsidP="00911D50">
            <w:pPr>
              <w:pStyle w:val="afff1"/>
              <w:spacing w:line="240" w:lineRule="auto"/>
              <w:ind w:firstLine="0"/>
              <w:rPr>
                <w:b/>
                <w:szCs w:val="20"/>
              </w:rPr>
            </w:pPr>
            <w:r w:rsidRPr="0043499E">
              <w:rPr>
                <w:b/>
                <w:szCs w:val="20"/>
              </w:rPr>
              <w:t>-</w:t>
            </w:r>
          </w:p>
        </w:tc>
      </w:tr>
    </w:tbl>
    <w:p w:rsidR="00FC3633" w:rsidRPr="00962E42" w:rsidRDefault="00FC3633" w:rsidP="00FF69AA">
      <w:pPr>
        <w:rPr>
          <w:highlight w:val="yellow"/>
        </w:rPr>
      </w:pPr>
    </w:p>
    <w:p w:rsidR="00907B11" w:rsidRPr="00962E42" w:rsidRDefault="00907B11" w:rsidP="00FF69AA">
      <w:pPr>
        <w:jc w:val="right"/>
        <w:rPr>
          <w:highlight w:val="yellow"/>
        </w:rPr>
        <w:sectPr w:rsidR="00907B11" w:rsidRPr="00962E42" w:rsidSect="00B44A30">
          <w:pgSz w:w="11906" w:h="16838"/>
          <w:pgMar w:top="567" w:right="851" w:bottom="567" w:left="1418" w:header="0" w:footer="386" w:gutter="0"/>
          <w:cols w:space="708"/>
          <w:docGrid w:linePitch="381"/>
        </w:sectPr>
      </w:pPr>
    </w:p>
    <w:p w:rsidR="00627DBC" w:rsidRPr="00F04FC0" w:rsidRDefault="00627DBC" w:rsidP="00E72578">
      <w:r w:rsidRPr="00F04FC0">
        <w:lastRenderedPageBreak/>
        <w:t>Таблица 1.</w:t>
      </w:r>
      <w:r w:rsidR="00230EAB">
        <w:t>6</w:t>
      </w:r>
      <w:r w:rsidR="003E51B4">
        <w:t xml:space="preserve"> - </w:t>
      </w:r>
      <w:r w:rsidRPr="00F04FC0">
        <w:t>Структура тепловой нагрузки потребителей</w:t>
      </w:r>
      <w:r w:rsidR="00FA51E9">
        <w:t xml:space="preserve"> </w:t>
      </w:r>
      <w:r w:rsidR="009B0B96">
        <w:t>Октябрьского сельсовета</w:t>
      </w:r>
    </w:p>
    <w:tbl>
      <w:tblPr>
        <w:tblW w:w="5002"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54"/>
        <w:gridCol w:w="4632"/>
        <w:gridCol w:w="997"/>
        <w:gridCol w:w="853"/>
        <w:gridCol w:w="994"/>
        <w:gridCol w:w="853"/>
        <w:gridCol w:w="853"/>
        <w:gridCol w:w="853"/>
        <w:gridCol w:w="909"/>
        <w:gridCol w:w="818"/>
        <w:gridCol w:w="680"/>
        <w:gridCol w:w="714"/>
        <w:gridCol w:w="916"/>
        <w:gridCol w:w="906"/>
      </w:tblGrid>
      <w:tr w:rsidR="00865D7C" w:rsidRPr="00F04FC0" w:rsidTr="00F1132C">
        <w:trPr>
          <w:tblHeader/>
        </w:trPr>
        <w:tc>
          <w:tcPr>
            <w:tcW w:w="240" w:type="pct"/>
            <w:vMerge w:val="restart"/>
            <w:shd w:val="clear" w:color="auto" w:fill="auto"/>
            <w:tcMar>
              <w:left w:w="11" w:type="dxa"/>
              <w:right w:w="11" w:type="dxa"/>
            </w:tcMar>
            <w:vAlign w:val="center"/>
          </w:tcPr>
          <w:bookmarkEnd w:id="27"/>
          <w:p w:rsidR="00865D7C" w:rsidRPr="00F04FC0" w:rsidRDefault="00865D7C" w:rsidP="0078112F">
            <w:pPr>
              <w:pStyle w:val="aff0"/>
              <w:spacing w:line="240" w:lineRule="auto"/>
              <w:rPr>
                <w:rFonts w:eastAsia="Times New Roman"/>
                <w:b/>
                <w:lang w:val="en-US" w:bidi="en-US"/>
              </w:rPr>
            </w:pPr>
            <w:r w:rsidRPr="00F04FC0">
              <w:rPr>
                <w:rFonts w:eastAsia="Times New Roman"/>
                <w:b/>
                <w:lang w:val="en-US" w:bidi="en-US"/>
              </w:rPr>
              <w:t>№ п/п</w:t>
            </w:r>
          </w:p>
        </w:tc>
        <w:tc>
          <w:tcPr>
            <w:tcW w:w="1472" w:type="pct"/>
            <w:vMerge w:val="restart"/>
            <w:shd w:val="clear" w:color="auto" w:fill="auto"/>
            <w:tcMar>
              <w:left w:w="11" w:type="dxa"/>
              <w:right w:w="11" w:type="dxa"/>
            </w:tcMar>
            <w:vAlign w:val="center"/>
          </w:tcPr>
          <w:p w:rsidR="00865D7C" w:rsidRPr="00F04FC0" w:rsidRDefault="00865D7C" w:rsidP="0078112F">
            <w:pPr>
              <w:pStyle w:val="aff0"/>
              <w:spacing w:line="240" w:lineRule="auto"/>
              <w:rPr>
                <w:rFonts w:eastAsia="Times New Roman"/>
                <w:b/>
                <w:lang w:bidi="en-US"/>
              </w:rPr>
            </w:pPr>
            <w:r w:rsidRPr="00F04FC0">
              <w:rPr>
                <w:rFonts w:eastAsia="Times New Roman"/>
                <w:b/>
                <w:lang w:bidi="en-US"/>
              </w:rPr>
              <w:t>Наименование показателя</w:t>
            </w:r>
          </w:p>
        </w:tc>
        <w:tc>
          <w:tcPr>
            <w:tcW w:w="3288" w:type="pct"/>
            <w:gridSpan w:val="12"/>
            <w:shd w:val="clear" w:color="auto" w:fill="auto"/>
            <w:tcMar>
              <w:left w:w="11" w:type="dxa"/>
              <w:right w:w="11" w:type="dxa"/>
            </w:tcMar>
            <w:vAlign w:val="center"/>
          </w:tcPr>
          <w:p w:rsidR="00865D7C" w:rsidRPr="00F04FC0" w:rsidRDefault="00865D7C" w:rsidP="0078112F">
            <w:pPr>
              <w:pStyle w:val="aff0"/>
              <w:spacing w:line="240" w:lineRule="auto"/>
              <w:rPr>
                <w:rFonts w:eastAsia="Times New Roman"/>
                <w:b/>
                <w:lang w:bidi="en-US"/>
              </w:rPr>
            </w:pPr>
            <w:r w:rsidRPr="00F04FC0">
              <w:rPr>
                <w:rFonts w:eastAsia="Times New Roman"/>
                <w:b/>
                <w:lang w:bidi="en-US"/>
              </w:rPr>
              <w:t>Рассматриваемый период</w:t>
            </w:r>
            <w:r w:rsidRPr="00F04FC0">
              <w:rPr>
                <w:rFonts w:eastAsia="Times New Roman"/>
                <w:b/>
                <w:lang w:val="en-US" w:bidi="en-US"/>
              </w:rPr>
              <w:t xml:space="preserve">, </w:t>
            </w:r>
            <w:r w:rsidRPr="00F04FC0">
              <w:rPr>
                <w:rFonts w:eastAsia="Times New Roman"/>
                <w:b/>
                <w:lang w:bidi="en-US"/>
              </w:rPr>
              <w:t>год</w:t>
            </w:r>
          </w:p>
        </w:tc>
      </w:tr>
      <w:tr w:rsidR="00B35B36" w:rsidRPr="00F04FC0" w:rsidTr="00F1132C">
        <w:trPr>
          <w:tblHeader/>
        </w:trPr>
        <w:tc>
          <w:tcPr>
            <w:tcW w:w="240" w:type="pct"/>
            <w:vMerge/>
            <w:tcMar>
              <w:left w:w="11" w:type="dxa"/>
              <w:right w:w="11" w:type="dxa"/>
            </w:tcMar>
            <w:vAlign w:val="center"/>
          </w:tcPr>
          <w:p w:rsidR="00B35B36" w:rsidRPr="00F04FC0" w:rsidRDefault="00B35B36" w:rsidP="00865D7C">
            <w:pPr>
              <w:pStyle w:val="aff0"/>
              <w:spacing w:line="240" w:lineRule="auto"/>
              <w:rPr>
                <w:rFonts w:eastAsia="Times New Roman"/>
                <w:b/>
                <w:lang w:val="en-US" w:bidi="en-US"/>
              </w:rPr>
            </w:pPr>
          </w:p>
        </w:tc>
        <w:tc>
          <w:tcPr>
            <w:tcW w:w="1472" w:type="pct"/>
            <w:vMerge/>
            <w:tcMar>
              <w:left w:w="11" w:type="dxa"/>
              <w:right w:w="11" w:type="dxa"/>
            </w:tcMar>
            <w:vAlign w:val="center"/>
          </w:tcPr>
          <w:p w:rsidR="00B35B36" w:rsidRPr="00F04FC0" w:rsidRDefault="00B35B36" w:rsidP="00865D7C">
            <w:pPr>
              <w:pStyle w:val="aff0"/>
              <w:spacing w:line="240" w:lineRule="auto"/>
              <w:rPr>
                <w:rFonts w:eastAsia="Times New Roman"/>
                <w:b/>
                <w:lang w:val="en-US" w:bidi="en-US"/>
              </w:rPr>
            </w:pPr>
          </w:p>
        </w:tc>
        <w:tc>
          <w:tcPr>
            <w:tcW w:w="317" w:type="pct"/>
            <w:tcMar>
              <w:left w:w="11" w:type="dxa"/>
              <w:right w:w="11" w:type="dxa"/>
            </w:tcMar>
            <w:vAlign w:val="center"/>
          </w:tcPr>
          <w:p w:rsidR="00B35B36" w:rsidRPr="00F04FC0" w:rsidRDefault="00B35B36" w:rsidP="00865D7C">
            <w:pPr>
              <w:pStyle w:val="aff0"/>
              <w:spacing w:line="240" w:lineRule="auto"/>
              <w:rPr>
                <w:b/>
                <w:szCs w:val="20"/>
              </w:rPr>
            </w:pPr>
            <w:r w:rsidRPr="00F04FC0">
              <w:rPr>
                <w:b/>
                <w:szCs w:val="20"/>
              </w:rPr>
              <w:t>2024</w:t>
            </w:r>
          </w:p>
        </w:tc>
        <w:tc>
          <w:tcPr>
            <w:tcW w:w="271" w:type="pct"/>
            <w:tcMar>
              <w:left w:w="11" w:type="dxa"/>
              <w:right w:w="11" w:type="dxa"/>
            </w:tcMar>
            <w:vAlign w:val="center"/>
          </w:tcPr>
          <w:p w:rsidR="00B35B36" w:rsidRPr="00F04FC0" w:rsidRDefault="00B35B36" w:rsidP="00865D7C">
            <w:pPr>
              <w:pStyle w:val="aff0"/>
              <w:spacing w:line="240" w:lineRule="auto"/>
              <w:rPr>
                <w:b/>
                <w:szCs w:val="20"/>
              </w:rPr>
            </w:pPr>
            <w:r w:rsidRPr="00F04FC0">
              <w:rPr>
                <w:b/>
                <w:szCs w:val="20"/>
              </w:rPr>
              <w:t>2025</w:t>
            </w:r>
          </w:p>
        </w:tc>
        <w:tc>
          <w:tcPr>
            <w:tcW w:w="316" w:type="pct"/>
            <w:tcMar>
              <w:left w:w="11" w:type="dxa"/>
              <w:right w:w="11" w:type="dxa"/>
            </w:tcMar>
            <w:vAlign w:val="center"/>
          </w:tcPr>
          <w:p w:rsidR="00B35B36" w:rsidRPr="00F04FC0" w:rsidRDefault="00B35B36" w:rsidP="00865D7C">
            <w:pPr>
              <w:pStyle w:val="aff0"/>
              <w:spacing w:line="240" w:lineRule="auto"/>
              <w:rPr>
                <w:b/>
                <w:szCs w:val="20"/>
              </w:rPr>
            </w:pPr>
            <w:r w:rsidRPr="00F04FC0">
              <w:rPr>
                <w:b/>
                <w:szCs w:val="20"/>
              </w:rPr>
              <w:t>2026</w:t>
            </w:r>
          </w:p>
        </w:tc>
        <w:tc>
          <w:tcPr>
            <w:tcW w:w="271" w:type="pct"/>
            <w:tcMar>
              <w:left w:w="11" w:type="dxa"/>
              <w:right w:w="11" w:type="dxa"/>
            </w:tcMar>
            <w:vAlign w:val="center"/>
          </w:tcPr>
          <w:p w:rsidR="00B35B36" w:rsidRPr="00F04FC0" w:rsidRDefault="00B35B36" w:rsidP="00865D7C">
            <w:pPr>
              <w:pStyle w:val="aff0"/>
              <w:spacing w:line="240" w:lineRule="auto"/>
              <w:rPr>
                <w:b/>
                <w:szCs w:val="20"/>
              </w:rPr>
            </w:pPr>
            <w:r w:rsidRPr="00F04FC0">
              <w:rPr>
                <w:b/>
                <w:szCs w:val="20"/>
              </w:rPr>
              <w:t>2027</w:t>
            </w:r>
          </w:p>
        </w:tc>
        <w:tc>
          <w:tcPr>
            <w:tcW w:w="271" w:type="pct"/>
            <w:tcMar>
              <w:left w:w="11" w:type="dxa"/>
              <w:right w:w="11" w:type="dxa"/>
            </w:tcMar>
            <w:vAlign w:val="center"/>
          </w:tcPr>
          <w:p w:rsidR="00B35B36" w:rsidRPr="00F04FC0" w:rsidRDefault="00B35B36" w:rsidP="00865D7C">
            <w:pPr>
              <w:pStyle w:val="aff0"/>
              <w:spacing w:line="240" w:lineRule="auto"/>
              <w:rPr>
                <w:b/>
                <w:szCs w:val="20"/>
              </w:rPr>
            </w:pPr>
            <w:r w:rsidRPr="00F04FC0">
              <w:rPr>
                <w:b/>
                <w:szCs w:val="20"/>
              </w:rPr>
              <w:t>2028</w:t>
            </w:r>
          </w:p>
        </w:tc>
        <w:tc>
          <w:tcPr>
            <w:tcW w:w="271" w:type="pct"/>
            <w:tcMar>
              <w:left w:w="11" w:type="dxa"/>
              <w:right w:w="11" w:type="dxa"/>
            </w:tcMar>
            <w:vAlign w:val="center"/>
          </w:tcPr>
          <w:p w:rsidR="00B35B36" w:rsidRPr="00F04FC0" w:rsidRDefault="00B35B36" w:rsidP="00865D7C">
            <w:pPr>
              <w:pStyle w:val="aff0"/>
              <w:spacing w:line="240" w:lineRule="auto"/>
              <w:rPr>
                <w:b/>
                <w:szCs w:val="20"/>
              </w:rPr>
            </w:pPr>
            <w:r w:rsidRPr="00F04FC0">
              <w:rPr>
                <w:b/>
                <w:szCs w:val="20"/>
              </w:rPr>
              <w:t>2029</w:t>
            </w:r>
          </w:p>
        </w:tc>
        <w:tc>
          <w:tcPr>
            <w:tcW w:w="289" w:type="pct"/>
            <w:tcMar>
              <w:left w:w="11" w:type="dxa"/>
              <w:right w:w="11" w:type="dxa"/>
            </w:tcMar>
            <w:vAlign w:val="center"/>
          </w:tcPr>
          <w:p w:rsidR="00B35B36" w:rsidRPr="00F04FC0" w:rsidRDefault="00B35B36" w:rsidP="00865D7C">
            <w:pPr>
              <w:pStyle w:val="aff0"/>
              <w:spacing w:line="240" w:lineRule="auto"/>
              <w:rPr>
                <w:b/>
                <w:szCs w:val="20"/>
              </w:rPr>
            </w:pPr>
            <w:r w:rsidRPr="00F04FC0">
              <w:rPr>
                <w:b/>
                <w:szCs w:val="20"/>
              </w:rPr>
              <w:t>2030</w:t>
            </w:r>
          </w:p>
        </w:tc>
        <w:tc>
          <w:tcPr>
            <w:tcW w:w="260" w:type="pct"/>
            <w:tcMar>
              <w:left w:w="11" w:type="dxa"/>
              <w:right w:w="11" w:type="dxa"/>
            </w:tcMar>
            <w:vAlign w:val="center"/>
          </w:tcPr>
          <w:p w:rsidR="00B35B36" w:rsidRPr="00F04FC0" w:rsidRDefault="00B35B36" w:rsidP="00865D7C">
            <w:pPr>
              <w:pStyle w:val="aff0"/>
              <w:spacing w:line="240" w:lineRule="auto"/>
              <w:rPr>
                <w:b/>
                <w:szCs w:val="20"/>
              </w:rPr>
            </w:pPr>
            <w:r>
              <w:rPr>
                <w:b/>
                <w:szCs w:val="20"/>
              </w:rPr>
              <w:t>2031</w:t>
            </w:r>
          </w:p>
        </w:tc>
        <w:tc>
          <w:tcPr>
            <w:tcW w:w="216" w:type="pct"/>
            <w:tcMar>
              <w:left w:w="11" w:type="dxa"/>
              <w:right w:w="11" w:type="dxa"/>
            </w:tcMar>
            <w:vAlign w:val="center"/>
          </w:tcPr>
          <w:p w:rsidR="00B35B36" w:rsidRPr="00F04FC0" w:rsidRDefault="00B35B36" w:rsidP="00865D7C">
            <w:pPr>
              <w:pStyle w:val="aff0"/>
              <w:spacing w:line="240" w:lineRule="auto"/>
              <w:rPr>
                <w:b/>
                <w:szCs w:val="20"/>
              </w:rPr>
            </w:pPr>
            <w:r w:rsidRPr="00F04FC0">
              <w:rPr>
                <w:b/>
                <w:szCs w:val="20"/>
              </w:rPr>
              <w:t>203</w:t>
            </w:r>
            <w:r>
              <w:rPr>
                <w:b/>
                <w:szCs w:val="20"/>
              </w:rPr>
              <w:t>2</w:t>
            </w:r>
          </w:p>
        </w:tc>
        <w:tc>
          <w:tcPr>
            <w:tcW w:w="227" w:type="pct"/>
            <w:tcMar>
              <w:left w:w="11" w:type="dxa"/>
              <w:right w:w="11" w:type="dxa"/>
            </w:tcMar>
            <w:vAlign w:val="center"/>
          </w:tcPr>
          <w:p w:rsidR="00B35B36" w:rsidRPr="00C76FA4" w:rsidRDefault="00B35B36" w:rsidP="00865D7C">
            <w:pPr>
              <w:pStyle w:val="aff0"/>
              <w:spacing w:line="240" w:lineRule="auto"/>
              <w:rPr>
                <w:b/>
                <w:szCs w:val="20"/>
                <w:lang w:val="en-US"/>
              </w:rPr>
            </w:pPr>
            <w:r w:rsidRPr="00F04FC0">
              <w:rPr>
                <w:b/>
                <w:szCs w:val="20"/>
              </w:rPr>
              <w:t>203</w:t>
            </w:r>
            <w:r>
              <w:rPr>
                <w:b/>
                <w:szCs w:val="20"/>
              </w:rPr>
              <w:t>3</w:t>
            </w:r>
          </w:p>
        </w:tc>
        <w:tc>
          <w:tcPr>
            <w:tcW w:w="291" w:type="pct"/>
            <w:vAlign w:val="center"/>
          </w:tcPr>
          <w:p w:rsidR="00B35B36" w:rsidRPr="00B35B36" w:rsidRDefault="00B35B36" w:rsidP="00865D7C">
            <w:pPr>
              <w:pStyle w:val="aff0"/>
              <w:spacing w:line="240" w:lineRule="auto"/>
              <w:rPr>
                <w:b/>
                <w:szCs w:val="20"/>
              </w:rPr>
            </w:pPr>
            <w:r>
              <w:rPr>
                <w:b/>
                <w:szCs w:val="20"/>
                <w:lang w:val="en-US"/>
              </w:rPr>
              <w:t>203</w:t>
            </w:r>
            <w:r>
              <w:rPr>
                <w:b/>
                <w:szCs w:val="20"/>
              </w:rPr>
              <w:t>4</w:t>
            </w:r>
          </w:p>
        </w:tc>
        <w:tc>
          <w:tcPr>
            <w:tcW w:w="288" w:type="pct"/>
            <w:vAlign w:val="center"/>
          </w:tcPr>
          <w:p w:rsidR="00B35B36" w:rsidRPr="00865D7C" w:rsidRDefault="00B35B36" w:rsidP="00865D7C">
            <w:pPr>
              <w:pStyle w:val="aff0"/>
              <w:spacing w:line="240" w:lineRule="auto"/>
              <w:rPr>
                <w:b/>
                <w:szCs w:val="20"/>
                <w:lang w:val="en-US"/>
              </w:rPr>
            </w:pPr>
            <w:r>
              <w:rPr>
                <w:b/>
                <w:szCs w:val="20"/>
                <w:lang w:val="en-US"/>
              </w:rPr>
              <w:t>203</w:t>
            </w:r>
            <w:r>
              <w:rPr>
                <w:b/>
                <w:szCs w:val="20"/>
              </w:rPr>
              <w:t>5</w:t>
            </w:r>
          </w:p>
        </w:tc>
      </w:tr>
      <w:tr w:rsidR="00865D7C" w:rsidRPr="00F04FC0" w:rsidTr="00F1132C">
        <w:trPr>
          <w:trHeight w:val="321"/>
        </w:trPr>
        <w:tc>
          <w:tcPr>
            <w:tcW w:w="5000" w:type="pct"/>
            <w:gridSpan w:val="14"/>
            <w:tcMar>
              <w:left w:w="11" w:type="dxa"/>
              <w:right w:w="11" w:type="dxa"/>
            </w:tcMar>
            <w:vAlign w:val="center"/>
          </w:tcPr>
          <w:p w:rsidR="00865D7C" w:rsidRPr="00230EAB" w:rsidRDefault="00865D7C" w:rsidP="00F04FC0">
            <w:pPr>
              <w:pStyle w:val="aff0"/>
              <w:spacing w:line="240" w:lineRule="auto"/>
              <w:rPr>
                <w:b/>
                <w:szCs w:val="20"/>
              </w:rPr>
            </w:pPr>
            <w:r w:rsidRPr="00230EAB">
              <w:rPr>
                <w:b/>
                <w:szCs w:val="20"/>
              </w:rPr>
              <w:t xml:space="preserve">Котельная </w:t>
            </w:r>
            <w:r w:rsidR="005B778E">
              <w:rPr>
                <w:b/>
                <w:szCs w:val="20"/>
              </w:rPr>
              <w:t>№2</w:t>
            </w:r>
          </w:p>
        </w:tc>
      </w:tr>
      <w:tr w:rsidR="001C5483" w:rsidRPr="00F04FC0" w:rsidTr="00F1132C">
        <w:tc>
          <w:tcPr>
            <w:tcW w:w="240" w:type="pct"/>
            <w:tcMar>
              <w:left w:w="11" w:type="dxa"/>
              <w:right w:w="11" w:type="dxa"/>
            </w:tcMar>
            <w:vAlign w:val="center"/>
          </w:tcPr>
          <w:p w:rsidR="001C5483" w:rsidRPr="00F04FC0" w:rsidRDefault="001C5483" w:rsidP="001C5483">
            <w:pPr>
              <w:pStyle w:val="aff0"/>
              <w:spacing w:line="240" w:lineRule="auto"/>
              <w:rPr>
                <w:rFonts w:eastAsia="Times New Roman"/>
                <w:lang w:val="en-US" w:bidi="en-US"/>
              </w:rPr>
            </w:pPr>
            <w:r w:rsidRPr="00F04FC0">
              <w:rPr>
                <w:rFonts w:eastAsia="Times New Roman"/>
                <w:lang w:val="en-US" w:bidi="en-US"/>
              </w:rPr>
              <w:t>1</w:t>
            </w:r>
          </w:p>
        </w:tc>
        <w:tc>
          <w:tcPr>
            <w:tcW w:w="1472" w:type="pct"/>
            <w:tcMar>
              <w:left w:w="11" w:type="dxa"/>
              <w:right w:w="11" w:type="dxa"/>
            </w:tcMar>
            <w:vAlign w:val="center"/>
          </w:tcPr>
          <w:p w:rsidR="001C5483" w:rsidRPr="00F04FC0" w:rsidRDefault="001C5483" w:rsidP="001C5483">
            <w:pPr>
              <w:pStyle w:val="aff0"/>
              <w:spacing w:line="240" w:lineRule="auto"/>
              <w:jc w:val="left"/>
              <w:rPr>
                <w:rFonts w:eastAsia="Times New Roman"/>
                <w:lang w:bidi="en-US"/>
              </w:rPr>
            </w:pPr>
            <w:r w:rsidRPr="00F04FC0">
              <w:rPr>
                <w:rFonts w:eastAsia="Times New Roman"/>
                <w:lang w:bidi="en-US"/>
              </w:rPr>
              <w:t xml:space="preserve">Расчетная тепловая нагрузка потребителей, Гкал/ч, </w:t>
            </w:r>
          </w:p>
          <w:p w:rsidR="001C5483" w:rsidRPr="00F04FC0" w:rsidRDefault="001C5483" w:rsidP="001C5483">
            <w:pPr>
              <w:pStyle w:val="aff0"/>
              <w:spacing w:line="240" w:lineRule="auto"/>
              <w:jc w:val="left"/>
              <w:rPr>
                <w:rFonts w:eastAsia="Times New Roman"/>
                <w:lang w:bidi="en-US"/>
              </w:rPr>
            </w:pPr>
            <w:r w:rsidRPr="00F04FC0">
              <w:rPr>
                <w:rFonts w:eastAsia="Times New Roman"/>
                <w:lang w:bidi="en-US"/>
              </w:rPr>
              <w:t>в том числе:</w:t>
            </w:r>
          </w:p>
        </w:tc>
        <w:tc>
          <w:tcPr>
            <w:tcW w:w="317" w:type="pct"/>
            <w:tcMar>
              <w:left w:w="11" w:type="dxa"/>
              <w:right w:w="11" w:type="dxa"/>
            </w:tcMar>
            <w:vAlign w:val="center"/>
          </w:tcPr>
          <w:p w:rsidR="001C5483" w:rsidRPr="001C5483" w:rsidRDefault="001C5483" w:rsidP="001C5483">
            <w:pPr>
              <w:pStyle w:val="aff0"/>
              <w:spacing w:line="240" w:lineRule="auto"/>
            </w:pPr>
            <w:r>
              <w:t>0,6198</w:t>
            </w:r>
          </w:p>
        </w:tc>
        <w:tc>
          <w:tcPr>
            <w:tcW w:w="271" w:type="pct"/>
            <w:tcMar>
              <w:left w:w="11" w:type="dxa"/>
              <w:right w:w="11" w:type="dxa"/>
            </w:tcMar>
            <w:vAlign w:val="center"/>
          </w:tcPr>
          <w:p w:rsidR="001C5483" w:rsidRPr="009C4265" w:rsidRDefault="001C5483" w:rsidP="001C5483">
            <w:pPr>
              <w:pStyle w:val="aff0"/>
              <w:spacing w:line="240" w:lineRule="auto"/>
            </w:pPr>
            <w:r>
              <w:t>0,6198</w:t>
            </w:r>
          </w:p>
        </w:tc>
        <w:tc>
          <w:tcPr>
            <w:tcW w:w="316" w:type="pct"/>
            <w:tcMar>
              <w:left w:w="11" w:type="dxa"/>
              <w:right w:w="11" w:type="dxa"/>
            </w:tcMar>
            <w:vAlign w:val="center"/>
          </w:tcPr>
          <w:p w:rsidR="001C5483" w:rsidRPr="009C4265" w:rsidRDefault="001C5483" w:rsidP="001C5483">
            <w:pPr>
              <w:pStyle w:val="aff0"/>
              <w:spacing w:line="240" w:lineRule="auto"/>
            </w:pPr>
            <w:r>
              <w:t>0,6198</w:t>
            </w:r>
          </w:p>
        </w:tc>
        <w:tc>
          <w:tcPr>
            <w:tcW w:w="271" w:type="pct"/>
            <w:tcMar>
              <w:left w:w="11" w:type="dxa"/>
              <w:right w:w="11" w:type="dxa"/>
            </w:tcMar>
            <w:vAlign w:val="center"/>
          </w:tcPr>
          <w:p w:rsidR="001C5483" w:rsidRPr="009C4265" w:rsidRDefault="001C5483" w:rsidP="001C5483">
            <w:pPr>
              <w:pStyle w:val="aff0"/>
              <w:spacing w:line="240" w:lineRule="auto"/>
            </w:pPr>
            <w:r>
              <w:t>0,6198</w:t>
            </w:r>
          </w:p>
        </w:tc>
        <w:tc>
          <w:tcPr>
            <w:tcW w:w="271" w:type="pct"/>
            <w:tcMar>
              <w:left w:w="11" w:type="dxa"/>
              <w:right w:w="11" w:type="dxa"/>
            </w:tcMar>
            <w:vAlign w:val="center"/>
          </w:tcPr>
          <w:p w:rsidR="001C5483" w:rsidRPr="009C4265" w:rsidRDefault="001C5483" w:rsidP="001C5483">
            <w:pPr>
              <w:pStyle w:val="aff0"/>
              <w:spacing w:line="240" w:lineRule="auto"/>
            </w:pPr>
            <w:r>
              <w:t>0,6198</w:t>
            </w:r>
          </w:p>
        </w:tc>
        <w:tc>
          <w:tcPr>
            <w:tcW w:w="271" w:type="pct"/>
            <w:tcMar>
              <w:left w:w="11" w:type="dxa"/>
              <w:right w:w="11" w:type="dxa"/>
            </w:tcMar>
            <w:vAlign w:val="center"/>
          </w:tcPr>
          <w:p w:rsidR="001C5483" w:rsidRPr="009C4265" w:rsidRDefault="001C5483" w:rsidP="001C5483">
            <w:pPr>
              <w:pStyle w:val="aff0"/>
              <w:spacing w:line="240" w:lineRule="auto"/>
            </w:pPr>
            <w:r>
              <w:t>0,6198</w:t>
            </w:r>
          </w:p>
        </w:tc>
        <w:tc>
          <w:tcPr>
            <w:tcW w:w="289" w:type="pct"/>
            <w:tcMar>
              <w:left w:w="11" w:type="dxa"/>
              <w:right w:w="11" w:type="dxa"/>
            </w:tcMar>
            <w:vAlign w:val="center"/>
          </w:tcPr>
          <w:p w:rsidR="001C5483" w:rsidRPr="009C4265" w:rsidRDefault="001C5483" w:rsidP="001C5483">
            <w:pPr>
              <w:pStyle w:val="aff0"/>
              <w:spacing w:line="240" w:lineRule="auto"/>
            </w:pPr>
            <w:r>
              <w:t>0,6198</w:t>
            </w:r>
          </w:p>
        </w:tc>
        <w:tc>
          <w:tcPr>
            <w:tcW w:w="260" w:type="pct"/>
            <w:tcMar>
              <w:left w:w="11" w:type="dxa"/>
              <w:right w:w="11" w:type="dxa"/>
            </w:tcMar>
            <w:vAlign w:val="center"/>
          </w:tcPr>
          <w:p w:rsidR="001C5483" w:rsidRPr="009C4265" w:rsidRDefault="001C5483" w:rsidP="001C5483">
            <w:pPr>
              <w:pStyle w:val="aff0"/>
              <w:spacing w:line="240" w:lineRule="auto"/>
            </w:pPr>
            <w:r>
              <w:t>0,6198</w:t>
            </w:r>
          </w:p>
        </w:tc>
        <w:tc>
          <w:tcPr>
            <w:tcW w:w="216" w:type="pct"/>
            <w:tcMar>
              <w:left w:w="11" w:type="dxa"/>
              <w:right w:w="11" w:type="dxa"/>
            </w:tcMar>
            <w:vAlign w:val="center"/>
          </w:tcPr>
          <w:p w:rsidR="001C5483" w:rsidRPr="009C4265" w:rsidRDefault="001C5483" w:rsidP="001C5483">
            <w:pPr>
              <w:pStyle w:val="aff0"/>
              <w:spacing w:line="240" w:lineRule="auto"/>
            </w:pPr>
            <w:r>
              <w:t>0,6198</w:t>
            </w:r>
          </w:p>
        </w:tc>
        <w:tc>
          <w:tcPr>
            <w:tcW w:w="227" w:type="pct"/>
            <w:tcMar>
              <w:left w:w="11" w:type="dxa"/>
              <w:right w:w="11" w:type="dxa"/>
            </w:tcMar>
            <w:vAlign w:val="center"/>
          </w:tcPr>
          <w:p w:rsidR="001C5483" w:rsidRPr="009C4265" w:rsidRDefault="001C5483" w:rsidP="001C5483">
            <w:pPr>
              <w:pStyle w:val="aff0"/>
              <w:spacing w:line="240" w:lineRule="auto"/>
            </w:pPr>
            <w:r>
              <w:t>0,6198</w:t>
            </w:r>
          </w:p>
        </w:tc>
        <w:tc>
          <w:tcPr>
            <w:tcW w:w="291" w:type="pct"/>
            <w:vAlign w:val="center"/>
          </w:tcPr>
          <w:p w:rsidR="001C5483" w:rsidRPr="009C4265" w:rsidRDefault="001C5483" w:rsidP="001C5483">
            <w:pPr>
              <w:pStyle w:val="aff0"/>
              <w:spacing w:line="240" w:lineRule="auto"/>
              <w:rPr>
                <w:szCs w:val="20"/>
              </w:rPr>
            </w:pPr>
            <w:r>
              <w:t>0,6198</w:t>
            </w:r>
          </w:p>
        </w:tc>
        <w:tc>
          <w:tcPr>
            <w:tcW w:w="288" w:type="pct"/>
            <w:vAlign w:val="center"/>
          </w:tcPr>
          <w:p w:rsidR="001C5483" w:rsidRPr="009C4265" w:rsidRDefault="001C5483" w:rsidP="001C5483">
            <w:pPr>
              <w:pStyle w:val="aff0"/>
              <w:spacing w:line="240" w:lineRule="auto"/>
              <w:rPr>
                <w:szCs w:val="20"/>
              </w:rPr>
            </w:pPr>
            <w:r>
              <w:t>0,6198</w:t>
            </w:r>
          </w:p>
        </w:tc>
      </w:tr>
      <w:tr w:rsidR="001C5483" w:rsidRPr="00F04FC0" w:rsidTr="00F1132C">
        <w:tc>
          <w:tcPr>
            <w:tcW w:w="240" w:type="pct"/>
            <w:tcMar>
              <w:left w:w="11" w:type="dxa"/>
              <w:right w:w="11" w:type="dxa"/>
            </w:tcMar>
            <w:vAlign w:val="center"/>
          </w:tcPr>
          <w:p w:rsidR="001C5483" w:rsidRPr="00F04FC0" w:rsidRDefault="001C5483" w:rsidP="001C5483">
            <w:pPr>
              <w:pStyle w:val="aff0"/>
              <w:spacing w:line="240" w:lineRule="auto"/>
              <w:rPr>
                <w:rFonts w:eastAsia="Times New Roman"/>
                <w:lang w:val="en-US" w:bidi="en-US"/>
              </w:rPr>
            </w:pPr>
            <w:r w:rsidRPr="00F04FC0">
              <w:rPr>
                <w:rFonts w:eastAsia="Times New Roman"/>
                <w:lang w:val="en-US" w:bidi="en-US"/>
              </w:rPr>
              <w:t>1.1</w:t>
            </w:r>
          </w:p>
        </w:tc>
        <w:tc>
          <w:tcPr>
            <w:tcW w:w="1472" w:type="pct"/>
            <w:tcMar>
              <w:left w:w="11" w:type="dxa"/>
              <w:right w:w="11" w:type="dxa"/>
            </w:tcMar>
            <w:vAlign w:val="center"/>
          </w:tcPr>
          <w:p w:rsidR="001C5483" w:rsidRPr="00F04FC0" w:rsidRDefault="001C5483" w:rsidP="001C5483">
            <w:pPr>
              <w:pStyle w:val="afff1"/>
              <w:spacing w:line="240" w:lineRule="auto"/>
              <w:ind w:firstLine="0"/>
              <w:jc w:val="left"/>
              <w:rPr>
                <w:szCs w:val="20"/>
              </w:rPr>
            </w:pPr>
            <w:r w:rsidRPr="00F04FC0">
              <w:rPr>
                <w:szCs w:val="20"/>
              </w:rPr>
              <w:t>на отопление и вентиляцию</w:t>
            </w:r>
          </w:p>
        </w:tc>
        <w:tc>
          <w:tcPr>
            <w:tcW w:w="317" w:type="pct"/>
            <w:tcMar>
              <w:left w:w="11" w:type="dxa"/>
              <w:right w:w="11" w:type="dxa"/>
            </w:tcMar>
            <w:vAlign w:val="center"/>
          </w:tcPr>
          <w:p w:rsidR="001C5483" w:rsidRPr="00AD3717" w:rsidRDefault="001C5483" w:rsidP="001C5483">
            <w:pPr>
              <w:pStyle w:val="aff0"/>
              <w:spacing w:line="240" w:lineRule="auto"/>
            </w:pPr>
            <w:r>
              <w:t>0,6198</w:t>
            </w:r>
          </w:p>
        </w:tc>
        <w:tc>
          <w:tcPr>
            <w:tcW w:w="271" w:type="pct"/>
            <w:tcMar>
              <w:left w:w="11" w:type="dxa"/>
              <w:right w:w="11" w:type="dxa"/>
            </w:tcMar>
            <w:vAlign w:val="center"/>
          </w:tcPr>
          <w:p w:rsidR="001C5483" w:rsidRPr="009C4265" w:rsidRDefault="001C5483" w:rsidP="001C5483">
            <w:pPr>
              <w:pStyle w:val="aff0"/>
              <w:spacing w:line="240" w:lineRule="auto"/>
            </w:pPr>
            <w:r>
              <w:t>0,6198</w:t>
            </w:r>
          </w:p>
        </w:tc>
        <w:tc>
          <w:tcPr>
            <w:tcW w:w="316" w:type="pct"/>
            <w:tcMar>
              <w:left w:w="11" w:type="dxa"/>
              <w:right w:w="11" w:type="dxa"/>
            </w:tcMar>
            <w:vAlign w:val="center"/>
          </w:tcPr>
          <w:p w:rsidR="001C5483" w:rsidRPr="009C4265" w:rsidRDefault="001C5483" w:rsidP="001C5483">
            <w:pPr>
              <w:pStyle w:val="aff0"/>
              <w:spacing w:line="240" w:lineRule="auto"/>
            </w:pPr>
            <w:r>
              <w:t>0,6198</w:t>
            </w:r>
          </w:p>
        </w:tc>
        <w:tc>
          <w:tcPr>
            <w:tcW w:w="271" w:type="pct"/>
            <w:tcMar>
              <w:left w:w="11" w:type="dxa"/>
              <w:right w:w="11" w:type="dxa"/>
            </w:tcMar>
            <w:vAlign w:val="center"/>
          </w:tcPr>
          <w:p w:rsidR="001C5483" w:rsidRPr="009C4265" w:rsidRDefault="001C5483" w:rsidP="001C5483">
            <w:pPr>
              <w:pStyle w:val="aff0"/>
              <w:spacing w:line="240" w:lineRule="auto"/>
            </w:pPr>
            <w:r>
              <w:t>0,6198</w:t>
            </w:r>
          </w:p>
        </w:tc>
        <w:tc>
          <w:tcPr>
            <w:tcW w:w="271" w:type="pct"/>
            <w:tcMar>
              <w:left w:w="11" w:type="dxa"/>
              <w:right w:w="11" w:type="dxa"/>
            </w:tcMar>
            <w:vAlign w:val="center"/>
          </w:tcPr>
          <w:p w:rsidR="001C5483" w:rsidRPr="009C4265" w:rsidRDefault="001C5483" w:rsidP="001C5483">
            <w:pPr>
              <w:pStyle w:val="aff0"/>
              <w:spacing w:line="240" w:lineRule="auto"/>
            </w:pPr>
            <w:r>
              <w:t>0,6198</w:t>
            </w:r>
          </w:p>
        </w:tc>
        <w:tc>
          <w:tcPr>
            <w:tcW w:w="271" w:type="pct"/>
            <w:tcMar>
              <w:left w:w="11" w:type="dxa"/>
              <w:right w:w="11" w:type="dxa"/>
            </w:tcMar>
            <w:vAlign w:val="center"/>
          </w:tcPr>
          <w:p w:rsidR="001C5483" w:rsidRPr="009C4265" w:rsidRDefault="001C5483" w:rsidP="001C5483">
            <w:pPr>
              <w:pStyle w:val="aff0"/>
              <w:spacing w:line="240" w:lineRule="auto"/>
            </w:pPr>
            <w:r>
              <w:t>0,6198</w:t>
            </w:r>
          </w:p>
        </w:tc>
        <w:tc>
          <w:tcPr>
            <w:tcW w:w="289" w:type="pct"/>
            <w:tcMar>
              <w:left w:w="11" w:type="dxa"/>
              <w:right w:w="11" w:type="dxa"/>
            </w:tcMar>
            <w:vAlign w:val="center"/>
          </w:tcPr>
          <w:p w:rsidR="001C5483" w:rsidRPr="009C4265" w:rsidRDefault="001C5483" w:rsidP="001C5483">
            <w:pPr>
              <w:pStyle w:val="aff0"/>
              <w:spacing w:line="240" w:lineRule="auto"/>
            </w:pPr>
            <w:r>
              <w:t>0,6198</w:t>
            </w:r>
          </w:p>
        </w:tc>
        <w:tc>
          <w:tcPr>
            <w:tcW w:w="260" w:type="pct"/>
            <w:tcMar>
              <w:left w:w="11" w:type="dxa"/>
              <w:right w:w="11" w:type="dxa"/>
            </w:tcMar>
            <w:vAlign w:val="center"/>
          </w:tcPr>
          <w:p w:rsidR="001C5483" w:rsidRPr="009C4265" w:rsidRDefault="001C5483" w:rsidP="001C5483">
            <w:pPr>
              <w:pStyle w:val="aff0"/>
              <w:spacing w:line="240" w:lineRule="auto"/>
            </w:pPr>
            <w:r>
              <w:t>0,6198</w:t>
            </w:r>
          </w:p>
        </w:tc>
        <w:tc>
          <w:tcPr>
            <w:tcW w:w="216" w:type="pct"/>
            <w:tcMar>
              <w:left w:w="11" w:type="dxa"/>
              <w:right w:w="11" w:type="dxa"/>
            </w:tcMar>
            <w:vAlign w:val="center"/>
          </w:tcPr>
          <w:p w:rsidR="001C5483" w:rsidRPr="009C4265" w:rsidRDefault="001C5483" w:rsidP="001C5483">
            <w:pPr>
              <w:pStyle w:val="aff0"/>
              <w:spacing w:line="240" w:lineRule="auto"/>
            </w:pPr>
            <w:r>
              <w:t>0,6198</w:t>
            </w:r>
          </w:p>
        </w:tc>
        <w:tc>
          <w:tcPr>
            <w:tcW w:w="227" w:type="pct"/>
            <w:tcMar>
              <w:left w:w="11" w:type="dxa"/>
              <w:right w:w="11" w:type="dxa"/>
            </w:tcMar>
            <w:vAlign w:val="center"/>
          </w:tcPr>
          <w:p w:rsidR="001C5483" w:rsidRPr="009C4265" w:rsidRDefault="001C5483" w:rsidP="001C5483">
            <w:pPr>
              <w:pStyle w:val="aff0"/>
              <w:spacing w:line="240" w:lineRule="auto"/>
            </w:pPr>
            <w:r>
              <w:t>0,6198</w:t>
            </w:r>
          </w:p>
        </w:tc>
        <w:tc>
          <w:tcPr>
            <w:tcW w:w="291" w:type="pct"/>
            <w:vAlign w:val="center"/>
          </w:tcPr>
          <w:p w:rsidR="001C5483" w:rsidRPr="009C4265" w:rsidRDefault="001C5483" w:rsidP="001C5483">
            <w:pPr>
              <w:pStyle w:val="aff0"/>
              <w:spacing w:line="240" w:lineRule="auto"/>
              <w:rPr>
                <w:szCs w:val="20"/>
              </w:rPr>
            </w:pPr>
            <w:r>
              <w:t>0,6198</w:t>
            </w:r>
          </w:p>
        </w:tc>
        <w:tc>
          <w:tcPr>
            <w:tcW w:w="288" w:type="pct"/>
            <w:vAlign w:val="center"/>
          </w:tcPr>
          <w:p w:rsidR="001C5483" w:rsidRPr="009C4265" w:rsidRDefault="001C5483" w:rsidP="001C5483">
            <w:pPr>
              <w:pStyle w:val="aff0"/>
              <w:spacing w:line="240" w:lineRule="auto"/>
              <w:rPr>
                <w:szCs w:val="20"/>
              </w:rPr>
            </w:pPr>
            <w:r>
              <w:t>0,6198</w:t>
            </w:r>
          </w:p>
        </w:tc>
      </w:tr>
      <w:tr w:rsidR="001C5483" w:rsidRPr="00962E42" w:rsidTr="00F1132C">
        <w:tc>
          <w:tcPr>
            <w:tcW w:w="240" w:type="pct"/>
            <w:tcMar>
              <w:left w:w="11" w:type="dxa"/>
              <w:right w:w="11" w:type="dxa"/>
            </w:tcMar>
            <w:vAlign w:val="center"/>
          </w:tcPr>
          <w:p w:rsidR="001C5483" w:rsidRPr="00F04FC0" w:rsidRDefault="001C5483" w:rsidP="001C5483">
            <w:pPr>
              <w:pStyle w:val="aff0"/>
              <w:spacing w:line="240" w:lineRule="auto"/>
              <w:rPr>
                <w:rFonts w:eastAsia="Times New Roman"/>
                <w:lang w:val="en-US" w:bidi="en-US"/>
              </w:rPr>
            </w:pPr>
            <w:r w:rsidRPr="00F04FC0">
              <w:rPr>
                <w:rFonts w:eastAsia="Times New Roman"/>
                <w:lang w:val="en-US" w:bidi="en-US"/>
              </w:rPr>
              <w:t>1.2</w:t>
            </w:r>
          </w:p>
        </w:tc>
        <w:tc>
          <w:tcPr>
            <w:tcW w:w="1472" w:type="pct"/>
            <w:tcMar>
              <w:left w:w="11" w:type="dxa"/>
              <w:right w:w="11" w:type="dxa"/>
            </w:tcMar>
            <w:vAlign w:val="center"/>
          </w:tcPr>
          <w:p w:rsidR="001C5483" w:rsidRPr="00F04FC0" w:rsidRDefault="001C5483" w:rsidP="001C5483">
            <w:pPr>
              <w:pStyle w:val="afff1"/>
              <w:spacing w:line="240" w:lineRule="auto"/>
              <w:ind w:firstLine="0"/>
              <w:jc w:val="left"/>
              <w:rPr>
                <w:szCs w:val="20"/>
              </w:rPr>
            </w:pPr>
            <w:r w:rsidRPr="00F04FC0">
              <w:rPr>
                <w:rFonts w:eastAsia="Times New Roman"/>
                <w:lang w:bidi="en-US"/>
              </w:rPr>
              <w:t xml:space="preserve">на систему </w:t>
            </w:r>
            <w:r w:rsidRPr="00F04FC0">
              <w:rPr>
                <w:rFonts w:eastAsia="Times New Roman"/>
                <w:lang w:val="en-US" w:bidi="en-US"/>
              </w:rPr>
              <w:t>ГВС</w:t>
            </w:r>
          </w:p>
        </w:tc>
        <w:tc>
          <w:tcPr>
            <w:tcW w:w="317" w:type="pct"/>
            <w:tcMar>
              <w:left w:w="11" w:type="dxa"/>
              <w:right w:w="11" w:type="dxa"/>
            </w:tcMar>
            <w:vAlign w:val="center"/>
          </w:tcPr>
          <w:p w:rsidR="001C5483" w:rsidRPr="00F04FC0" w:rsidRDefault="001C5483" w:rsidP="001C5483">
            <w:pPr>
              <w:pStyle w:val="aff0"/>
              <w:spacing w:line="240" w:lineRule="auto"/>
            </w:pPr>
            <w:r>
              <w:t>-</w:t>
            </w:r>
          </w:p>
        </w:tc>
        <w:tc>
          <w:tcPr>
            <w:tcW w:w="271" w:type="pct"/>
            <w:tcMar>
              <w:left w:w="11" w:type="dxa"/>
              <w:right w:w="11" w:type="dxa"/>
            </w:tcMar>
            <w:vAlign w:val="center"/>
          </w:tcPr>
          <w:p w:rsidR="001C5483" w:rsidRPr="009C4265" w:rsidRDefault="001C5483" w:rsidP="001C5483">
            <w:pPr>
              <w:pStyle w:val="aff0"/>
              <w:spacing w:line="240" w:lineRule="auto"/>
            </w:pPr>
            <w:r>
              <w:t>-</w:t>
            </w:r>
          </w:p>
        </w:tc>
        <w:tc>
          <w:tcPr>
            <w:tcW w:w="316" w:type="pct"/>
            <w:tcMar>
              <w:left w:w="11" w:type="dxa"/>
              <w:right w:w="11" w:type="dxa"/>
            </w:tcMar>
            <w:vAlign w:val="center"/>
          </w:tcPr>
          <w:p w:rsidR="001C5483" w:rsidRPr="009C4265" w:rsidRDefault="001C5483" w:rsidP="001C5483">
            <w:pPr>
              <w:pStyle w:val="aff0"/>
              <w:spacing w:line="240" w:lineRule="auto"/>
            </w:pPr>
            <w:r>
              <w:t>-</w:t>
            </w:r>
          </w:p>
        </w:tc>
        <w:tc>
          <w:tcPr>
            <w:tcW w:w="271" w:type="pct"/>
            <w:tcMar>
              <w:left w:w="11" w:type="dxa"/>
              <w:right w:w="11" w:type="dxa"/>
            </w:tcMar>
            <w:vAlign w:val="center"/>
          </w:tcPr>
          <w:p w:rsidR="001C5483" w:rsidRPr="009C4265" w:rsidRDefault="001C5483" w:rsidP="001C5483">
            <w:pPr>
              <w:pStyle w:val="aff0"/>
              <w:spacing w:line="240" w:lineRule="auto"/>
            </w:pPr>
            <w:r>
              <w:t>-</w:t>
            </w:r>
          </w:p>
        </w:tc>
        <w:tc>
          <w:tcPr>
            <w:tcW w:w="271" w:type="pct"/>
            <w:tcMar>
              <w:left w:w="11" w:type="dxa"/>
              <w:right w:w="11" w:type="dxa"/>
            </w:tcMar>
            <w:vAlign w:val="center"/>
          </w:tcPr>
          <w:p w:rsidR="001C5483" w:rsidRPr="009C4265" w:rsidRDefault="001C5483" w:rsidP="001C5483">
            <w:pPr>
              <w:pStyle w:val="aff0"/>
              <w:spacing w:line="240" w:lineRule="auto"/>
            </w:pPr>
            <w:r>
              <w:t>-</w:t>
            </w:r>
          </w:p>
        </w:tc>
        <w:tc>
          <w:tcPr>
            <w:tcW w:w="271" w:type="pct"/>
            <w:tcMar>
              <w:left w:w="11" w:type="dxa"/>
              <w:right w:w="11" w:type="dxa"/>
            </w:tcMar>
            <w:vAlign w:val="center"/>
          </w:tcPr>
          <w:p w:rsidR="001C5483" w:rsidRPr="009C4265" w:rsidRDefault="001C5483" w:rsidP="001C5483">
            <w:pPr>
              <w:pStyle w:val="aff0"/>
              <w:spacing w:line="240" w:lineRule="auto"/>
            </w:pPr>
            <w:r>
              <w:t>-</w:t>
            </w:r>
          </w:p>
        </w:tc>
        <w:tc>
          <w:tcPr>
            <w:tcW w:w="289" w:type="pct"/>
            <w:tcMar>
              <w:left w:w="11" w:type="dxa"/>
              <w:right w:w="11" w:type="dxa"/>
            </w:tcMar>
            <w:vAlign w:val="center"/>
          </w:tcPr>
          <w:p w:rsidR="001C5483" w:rsidRPr="009C4265" w:rsidRDefault="001C5483" w:rsidP="001C5483">
            <w:pPr>
              <w:pStyle w:val="aff0"/>
              <w:spacing w:line="240" w:lineRule="auto"/>
            </w:pPr>
            <w:r>
              <w:t>-</w:t>
            </w:r>
          </w:p>
        </w:tc>
        <w:tc>
          <w:tcPr>
            <w:tcW w:w="260" w:type="pct"/>
            <w:tcMar>
              <w:left w:w="11" w:type="dxa"/>
              <w:right w:w="11" w:type="dxa"/>
            </w:tcMar>
            <w:vAlign w:val="center"/>
          </w:tcPr>
          <w:p w:rsidR="001C5483" w:rsidRPr="009C4265" w:rsidRDefault="001C5483" w:rsidP="001C5483">
            <w:pPr>
              <w:pStyle w:val="aff0"/>
              <w:spacing w:line="240" w:lineRule="auto"/>
            </w:pPr>
            <w:r>
              <w:t>-</w:t>
            </w:r>
          </w:p>
        </w:tc>
        <w:tc>
          <w:tcPr>
            <w:tcW w:w="216" w:type="pct"/>
            <w:tcMar>
              <w:left w:w="11" w:type="dxa"/>
              <w:right w:w="11" w:type="dxa"/>
            </w:tcMar>
            <w:vAlign w:val="center"/>
          </w:tcPr>
          <w:p w:rsidR="001C5483" w:rsidRPr="009C4265" w:rsidRDefault="001C5483" w:rsidP="001C5483">
            <w:pPr>
              <w:pStyle w:val="aff0"/>
              <w:spacing w:line="240" w:lineRule="auto"/>
            </w:pPr>
            <w:r>
              <w:t>-</w:t>
            </w:r>
          </w:p>
        </w:tc>
        <w:tc>
          <w:tcPr>
            <w:tcW w:w="227" w:type="pct"/>
            <w:tcMar>
              <w:left w:w="11" w:type="dxa"/>
              <w:right w:w="11" w:type="dxa"/>
            </w:tcMar>
            <w:vAlign w:val="center"/>
          </w:tcPr>
          <w:p w:rsidR="001C5483" w:rsidRPr="009C4265" w:rsidRDefault="001C5483" w:rsidP="001C5483">
            <w:pPr>
              <w:pStyle w:val="aff0"/>
              <w:spacing w:line="240" w:lineRule="auto"/>
            </w:pPr>
            <w:r>
              <w:t>-</w:t>
            </w:r>
          </w:p>
        </w:tc>
        <w:tc>
          <w:tcPr>
            <w:tcW w:w="291" w:type="pct"/>
            <w:vAlign w:val="center"/>
          </w:tcPr>
          <w:p w:rsidR="001C5483" w:rsidRPr="009C4265" w:rsidRDefault="001C5483" w:rsidP="001C5483">
            <w:pPr>
              <w:pStyle w:val="aff0"/>
              <w:spacing w:line="240" w:lineRule="auto"/>
              <w:rPr>
                <w:szCs w:val="20"/>
              </w:rPr>
            </w:pPr>
            <w:r>
              <w:t>-</w:t>
            </w:r>
          </w:p>
        </w:tc>
        <w:tc>
          <w:tcPr>
            <w:tcW w:w="288" w:type="pct"/>
            <w:vAlign w:val="center"/>
          </w:tcPr>
          <w:p w:rsidR="001C5483" w:rsidRPr="009C4265" w:rsidRDefault="001C5483" w:rsidP="001C5483">
            <w:pPr>
              <w:pStyle w:val="aff0"/>
              <w:spacing w:line="240" w:lineRule="auto"/>
              <w:rPr>
                <w:szCs w:val="20"/>
              </w:rPr>
            </w:pPr>
            <w:r>
              <w:t>-</w:t>
            </w:r>
          </w:p>
        </w:tc>
      </w:tr>
    </w:tbl>
    <w:p w:rsidR="00907B11" w:rsidRPr="00962E42" w:rsidRDefault="00907B11" w:rsidP="00FF69AA">
      <w:pPr>
        <w:pStyle w:val="3"/>
        <w:rPr>
          <w:highlight w:val="yellow"/>
        </w:rPr>
        <w:sectPr w:rsidR="00907B11" w:rsidRPr="00962E42" w:rsidSect="00907B11">
          <w:pgSz w:w="16838" w:h="11906" w:orient="landscape"/>
          <w:pgMar w:top="1418" w:right="567" w:bottom="851" w:left="567" w:header="0" w:footer="386" w:gutter="0"/>
          <w:cols w:space="708"/>
          <w:docGrid w:linePitch="381"/>
        </w:sectPr>
      </w:pPr>
      <w:bookmarkStart w:id="29" w:name="_Toc8045667"/>
    </w:p>
    <w:p w:rsidR="00627DBC" w:rsidRPr="00916AB2" w:rsidRDefault="00627DBC" w:rsidP="00FF69AA">
      <w:pPr>
        <w:pStyle w:val="3"/>
        <w:rPr>
          <w:rFonts w:cs="Times New Roman"/>
          <w:szCs w:val="24"/>
        </w:rPr>
      </w:pPr>
      <w:bookmarkStart w:id="30" w:name="_Toc194670100"/>
      <w:r w:rsidRPr="00916AB2">
        <w:lastRenderedPageBreak/>
        <w:t>в</w:t>
      </w:r>
      <w:r w:rsidRPr="00916AB2">
        <w:rPr>
          <w:rFonts w:cs="Times New Roman"/>
          <w:szCs w:val="24"/>
        </w:rPr>
        <w:t>) 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bookmarkEnd w:id="29"/>
      <w:bookmarkEnd w:id="30"/>
    </w:p>
    <w:p w:rsidR="00022592" w:rsidRPr="00916AB2" w:rsidRDefault="00022592" w:rsidP="00022592">
      <w:bookmarkStart w:id="31" w:name="sub_16"/>
      <w:r w:rsidRPr="00916AB2">
        <w:t xml:space="preserve">На период действия Схемы теплоснабжения приросты объемов потребления тепловой энергии (мощности) и теплоносителя объектами, расположенными </w:t>
      </w:r>
      <w:r w:rsidR="00136811" w:rsidRPr="00916AB2">
        <w:t>в производственных зонах,</w:t>
      </w:r>
      <w:r w:rsidRPr="00916AB2">
        <w:t xml:space="preserve"> не планируются. Изменения производственных зон, а также их перепрофилирование не предусматривается.</w:t>
      </w:r>
    </w:p>
    <w:p w:rsidR="00627DBC" w:rsidRPr="00916AB2" w:rsidRDefault="00627DBC" w:rsidP="00FF69AA">
      <w:pPr>
        <w:pStyle w:val="3"/>
        <w:rPr>
          <w:rFonts w:cs="Times New Roman"/>
          <w:szCs w:val="24"/>
        </w:rPr>
      </w:pPr>
      <w:bookmarkStart w:id="32" w:name="_Toc8045668"/>
      <w:bookmarkStart w:id="33" w:name="_Toc194670101"/>
      <w:r w:rsidRPr="00916AB2">
        <w:rPr>
          <w:rFonts w:cs="Times New Roman"/>
          <w:szCs w:val="24"/>
        </w:rPr>
        <w:t xml:space="preserve">г)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w:t>
      </w:r>
      <w:bookmarkEnd w:id="32"/>
      <w:r w:rsidR="00AB113B" w:rsidRPr="00916AB2">
        <w:rPr>
          <w:rFonts w:cs="Times New Roman"/>
          <w:szCs w:val="24"/>
        </w:rPr>
        <w:t>поселению</w:t>
      </w:r>
      <w:bookmarkEnd w:id="33"/>
    </w:p>
    <w:p w:rsidR="00627DBC" w:rsidRPr="00916AB2" w:rsidRDefault="00627DBC" w:rsidP="00FF69AA">
      <w:r w:rsidRPr="00916AB2">
        <w:t>Существующие и перспективные величины средневзвешенной плотности тепловой нагрузки представлены в таблице 1.</w:t>
      </w:r>
      <w:r w:rsidR="00230EAB">
        <w:t>7</w:t>
      </w:r>
      <w:r w:rsidRPr="00916AB2">
        <w:t>.</w:t>
      </w:r>
    </w:p>
    <w:p w:rsidR="00C22EC7" w:rsidRPr="00962E42" w:rsidRDefault="00C22EC7" w:rsidP="00E362FB">
      <w:pPr>
        <w:keepNext/>
        <w:jc w:val="right"/>
        <w:rPr>
          <w:highlight w:val="yellow"/>
        </w:rPr>
        <w:sectPr w:rsidR="00C22EC7" w:rsidRPr="00962E42" w:rsidSect="00B44A30">
          <w:pgSz w:w="11906" w:h="16838"/>
          <w:pgMar w:top="567" w:right="851" w:bottom="567" w:left="1418" w:header="0" w:footer="386" w:gutter="0"/>
          <w:cols w:space="708"/>
          <w:docGrid w:linePitch="381"/>
        </w:sectPr>
      </w:pPr>
    </w:p>
    <w:p w:rsidR="00627DBC" w:rsidRPr="0035378D" w:rsidRDefault="00627DBC" w:rsidP="00E72578">
      <w:pPr>
        <w:keepNext/>
      </w:pPr>
      <w:r w:rsidRPr="0035378D">
        <w:lastRenderedPageBreak/>
        <w:t>Таблица 1.</w:t>
      </w:r>
      <w:r w:rsidR="00AA3337" w:rsidRPr="0035378D">
        <w:t>6</w:t>
      </w:r>
      <w:r w:rsidR="003E51B4">
        <w:t xml:space="preserve"> - </w:t>
      </w:r>
      <w:r w:rsidRPr="0035378D">
        <w:t>Существующие и перспективные величины средневзвешенной плотности тепловой нагрузки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94"/>
        <w:gridCol w:w="4637"/>
        <w:gridCol w:w="911"/>
        <w:gridCol w:w="911"/>
        <w:gridCol w:w="920"/>
        <w:gridCol w:w="914"/>
        <w:gridCol w:w="905"/>
        <w:gridCol w:w="908"/>
        <w:gridCol w:w="968"/>
        <w:gridCol w:w="920"/>
        <w:gridCol w:w="766"/>
        <w:gridCol w:w="766"/>
        <w:gridCol w:w="766"/>
        <w:gridCol w:w="1040"/>
      </w:tblGrid>
      <w:tr w:rsidR="00136811" w:rsidRPr="0035378D" w:rsidTr="00E17DA9">
        <w:trPr>
          <w:tblHeader/>
        </w:trPr>
        <w:tc>
          <w:tcPr>
            <w:tcW w:w="132" w:type="pct"/>
            <w:vMerge w:val="restart"/>
            <w:shd w:val="clear" w:color="auto" w:fill="auto"/>
            <w:tcMar>
              <w:left w:w="11" w:type="dxa"/>
              <w:right w:w="11" w:type="dxa"/>
            </w:tcMar>
            <w:vAlign w:val="center"/>
          </w:tcPr>
          <w:p w:rsidR="00136811" w:rsidRPr="0035378D" w:rsidRDefault="00136811" w:rsidP="003D2211">
            <w:pPr>
              <w:pStyle w:val="aff0"/>
              <w:spacing w:line="240" w:lineRule="auto"/>
              <w:rPr>
                <w:rFonts w:eastAsia="Times New Roman"/>
                <w:b/>
                <w:lang w:val="en-US" w:bidi="en-US"/>
              </w:rPr>
            </w:pPr>
            <w:bookmarkStart w:id="34" w:name="_Toc8045669"/>
            <w:r w:rsidRPr="0035378D">
              <w:rPr>
                <w:rFonts w:eastAsia="Times New Roman"/>
                <w:b/>
                <w:lang w:val="en-US" w:bidi="en-US"/>
              </w:rPr>
              <w:t>№ п/п</w:t>
            </w:r>
          </w:p>
        </w:tc>
        <w:tc>
          <w:tcPr>
            <w:tcW w:w="1481" w:type="pct"/>
            <w:vMerge w:val="restart"/>
            <w:shd w:val="clear" w:color="auto" w:fill="auto"/>
            <w:tcMar>
              <w:left w:w="11" w:type="dxa"/>
              <w:right w:w="11" w:type="dxa"/>
            </w:tcMar>
            <w:vAlign w:val="center"/>
          </w:tcPr>
          <w:p w:rsidR="00136811" w:rsidRPr="0035378D" w:rsidRDefault="00136811" w:rsidP="003D2211">
            <w:pPr>
              <w:pStyle w:val="aff0"/>
              <w:spacing w:line="240" w:lineRule="auto"/>
              <w:rPr>
                <w:rFonts w:eastAsia="Times New Roman"/>
                <w:b/>
                <w:lang w:bidi="en-US"/>
              </w:rPr>
            </w:pPr>
            <w:r w:rsidRPr="0035378D">
              <w:rPr>
                <w:rFonts w:eastAsia="Times New Roman"/>
                <w:b/>
                <w:lang w:bidi="en-US"/>
              </w:rPr>
              <w:t>Наименование показателя</w:t>
            </w:r>
          </w:p>
        </w:tc>
        <w:tc>
          <w:tcPr>
            <w:tcW w:w="3388" w:type="pct"/>
            <w:gridSpan w:val="12"/>
            <w:shd w:val="clear" w:color="auto" w:fill="auto"/>
            <w:tcMar>
              <w:left w:w="11" w:type="dxa"/>
              <w:right w:w="11" w:type="dxa"/>
            </w:tcMar>
            <w:vAlign w:val="center"/>
          </w:tcPr>
          <w:p w:rsidR="00136811" w:rsidRPr="0035378D" w:rsidRDefault="00136811" w:rsidP="00C22EC7">
            <w:pPr>
              <w:pStyle w:val="aff0"/>
              <w:spacing w:line="240" w:lineRule="auto"/>
              <w:rPr>
                <w:rFonts w:eastAsia="Times New Roman"/>
                <w:b/>
                <w:lang w:bidi="en-US"/>
              </w:rPr>
            </w:pPr>
            <w:r w:rsidRPr="0035378D">
              <w:rPr>
                <w:rFonts w:eastAsia="Times New Roman"/>
                <w:b/>
                <w:lang w:bidi="en-US"/>
              </w:rPr>
              <w:t>Рассматриваемый период</w:t>
            </w:r>
            <w:r w:rsidRPr="0035378D">
              <w:rPr>
                <w:rFonts w:eastAsia="Times New Roman"/>
                <w:b/>
                <w:lang w:val="en-US" w:bidi="en-US"/>
              </w:rPr>
              <w:t xml:space="preserve">, </w:t>
            </w:r>
            <w:r w:rsidRPr="0035378D">
              <w:rPr>
                <w:rFonts w:eastAsia="Times New Roman"/>
                <w:b/>
                <w:lang w:bidi="en-US"/>
              </w:rPr>
              <w:t>год</w:t>
            </w:r>
          </w:p>
        </w:tc>
      </w:tr>
      <w:tr w:rsidR="00136811" w:rsidRPr="0035378D" w:rsidTr="00F1132C">
        <w:trPr>
          <w:tblHeader/>
        </w:trPr>
        <w:tc>
          <w:tcPr>
            <w:tcW w:w="132" w:type="pct"/>
            <w:vMerge/>
            <w:tcMar>
              <w:left w:w="11" w:type="dxa"/>
              <w:right w:w="11" w:type="dxa"/>
            </w:tcMar>
            <w:vAlign w:val="center"/>
          </w:tcPr>
          <w:p w:rsidR="00136811" w:rsidRPr="0035378D" w:rsidRDefault="00136811" w:rsidP="00136811">
            <w:pPr>
              <w:pStyle w:val="aff0"/>
              <w:spacing w:line="240" w:lineRule="auto"/>
              <w:rPr>
                <w:rFonts w:eastAsia="Times New Roman"/>
                <w:b/>
                <w:lang w:val="en-US" w:bidi="en-US"/>
              </w:rPr>
            </w:pPr>
          </w:p>
        </w:tc>
        <w:tc>
          <w:tcPr>
            <w:tcW w:w="1481" w:type="pct"/>
            <w:vMerge/>
            <w:tcMar>
              <w:left w:w="11" w:type="dxa"/>
              <w:right w:w="11" w:type="dxa"/>
            </w:tcMar>
            <w:vAlign w:val="center"/>
          </w:tcPr>
          <w:p w:rsidR="00136811" w:rsidRPr="0035378D" w:rsidRDefault="00136811" w:rsidP="00136811">
            <w:pPr>
              <w:pStyle w:val="aff0"/>
              <w:spacing w:line="240" w:lineRule="auto"/>
              <w:rPr>
                <w:rFonts w:eastAsia="Times New Roman"/>
                <w:b/>
                <w:lang w:val="en-US" w:bidi="en-US"/>
              </w:rPr>
            </w:pPr>
          </w:p>
        </w:tc>
        <w:tc>
          <w:tcPr>
            <w:tcW w:w="296" w:type="pct"/>
            <w:tcMar>
              <w:left w:w="11" w:type="dxa"/>
              <w:right w:w="11" w:type="dxa"/>
            </w:tcMar>
            <w:vAlign w:val="center"/>
          </w:tcPr>
          <w:p w:rsidR="00136811" w:rsidRPr="0035378D" w:rsidRDefault="00136811" w:rsidP="00136811">
            <w:pPr>
              <w:pStyle w:val="aff0"/>
              <w:spacing w:line="240" w:lineRule="auto"/>
              <w:rPr>
                <w:b/>
                <w:szCs w:val="20"/>
              </w:rPr>
            </w:pPr>
            <w:r w:rsidRPr="0035378D">
              <w:rPr>
                <w:b/>
                <w:szCs w:val="20"/>
              </w:rPr>
              <w:t>2024</w:t>
            </w:r>
          </w:p>
        </w:tc>
        <w:tc>
          <w:tcPr>
            <w:tcW w:w="296" w:type="pct"/>
            <w:tcMar>
              <w:left w:w="11" w:type="dxa"/>
              <w:right w:w="11" w:type="dxa"/>
            </w:tcMar>
            <w:vAlign w:val="center"/>
          </w:tcPr>
          <w:p w:rsidR="00136811" w:rsidRPr="0035378D" w:rsidRDefault="00136811" w:rsidP="00136811">
            <w:pPr>
              <w:pStyle w:val="aff0"/>
              <w:spacing w:line="240" w:lineRule="auto"/>
              <w:rPr>
                <w:b/>
                <w:szCs w:val="20"/>
              </w:rPr>
            </w:pPr>
            <w:r w:rsidRPr="0035378D">
              <w:rPr>
                <w:b/>
                <w:szCs w:val="20"/>
              </w:rPr>
              <w:t>2025</w:t>
            </w:r>
          </w:p>
        </w:tc>
        <w:tc>
          <w:tcPr>
            <w:tcW w:w="299" w:type="pct"/>
            <w:tcMar>
              <w:left w:w="11" w:type="dxa"/>
              <w:right w:w="11" w:type="dxa"/>
            </w:tcMar>
            <w:vAlign w:val="center"/>
          </w:tcPr>
          <w:p w:rsidR="00136811" w:rsidRPr="0035378D" w:rsidRDefault="00136811" w:rsidP="00136811">
            <w:pPr>
              <w:pStyle w:val="aff0"/>
              <w:spacing w:line="240" w:lineRule="auto"/>
              <w:rPr>
                <w:b/>
                <w:szCs w:val="20"/>
              </w:rPr>
            </w:pPr>
            <w:r w:rsidRPr="0035378D">
              <w:rPr>
                <w:b/>
                <w:szCs w:val="20"/>
              </w:rPr>
              <w:t>2026</w:t>
            </w:r>
          </w:p>
        </w:tc>
        <w:tc>
          <w:tcPr>
            <w:tcW w:w="297" w:type="pct"/>
            <w:tcMar>
              <w:left w:w="11" w:type="dxa"/>
              <w:right w:w="11" w:type="dxa"/>
            </w:tcMar>
            <w:vAlign w:val="center"/>
          </w:tcPr>
          <w:p w:rsidR="00136811" w:rsidRPr="0035378D" w:rsidRDefault="00136811" w:rsidP="00136811">
            <w:pPr>
              <w:pStyle w:val="aff0"/>
              <w:spacing w:line="240" w:lineRule="auto"/>
              <w:rPr>
                <w:b/>
                <w:szCs w:val="20"/>
              </w:rPr>
            </w:pPr>
            <w:r w:rsidRPr="0035378D">
              <w:rPr>
                <w:b/>
                <w:szCs w:val="20"/>
              </w:rPr>
              <w:t>2027</w:t>
            </w:r>
          </w:p>
        </w:tc>
        <w:tc>
          <w:tcPr>
            <w:tcW w:w="294" w:type="pct"/>
            <w:tcMar>
              <w:left w:w="11" w:type="dxa"/>
              <w:right w:w="11" w:type="dxa"/>
            </w:tcMar>
            <w:vAlign w:val="center"/>
          </w:tcPr>
          <w:p w:rsidR="00136811" w:rsidRPr="0035378D" w:rsidRDefault="00136811" w:rsidP="00136811">
            <w:pPr>
              <w:pStyle w:val="aff0"/>
              <w:spacing w:line="240" w:lineRule="auto"/>
              <w:rPr>
                <w:b/>
                <w:szCs w:val="20"/>
              </w:rPr>
            </w:pPr>
            <w:r w:rsidRPr="0035378D">
              <w:rPr>
                <w:b/>
                <w:szCs w:val="20"/>
              </w:rPr>
              <w:t>2028</w:t>
            </w:r>
          </w:p>
        </w:tc>
        <w:tc>
          <w:tcPr>
            <w:tcW w:w="295" w:type="pct"/>
            <w:tcMar>
              <w:left w:w="11" w:type="dxa"/>
              <w:right w:w="11" w:type="dxa"/>
            </w:tcMar>
            <w:vAlign w:val="center"/>
          </w:tcPr>
          <w:p w:rsidR="00136811" w:rsidRPr="0035378D" w:rsidRDefault="00136811" w:rsidP="00136811">
            <w:pPr>
              <w:pStyle w:val="aff0"/>
              <w:spacing w:line="240" w:lineRule="auto"/>
              <w:rPr>
                <w:b/>
                <w:szCs w:val="20"/>
              </w:rPr>
            </w:pPr>
            <w:r w:rsidRPr="0035378D">
              <w:rPr>
                <w:b/>
                <w:szCs w:val="20"/>
              </w:rPr>
              <w:t>2029</w:t>
            </w:r>
          </w:p>
        </w:tc>
        <w:tc>
          <w:tcPr>
            <w:tcW w:w="314" w:type="pct"/>
            <w:tcMar>
              <w:left w:w="11" w:type="dxa"/>
              <w:right w:w="11" w:type="dxa"/>
            </w:tcMar>
            <w:vAlign w:val="center"/>
          </w:tcPr>
          <w:p w:rsidR="00136811" w:rsidRPr="0035378D" w:rsidRDefault="00136811" w:rsidP="00136811">
            <w:pPr>
              <w:pStyle w:val="aff0"/>
              <w:spacing w:line="240" w:lineRule="auto"/>
              <w:rPr>
                <w:b/>
                <w:szCs w:val="20"/>
              </w:rPr>
            </w:pPr>
            <w:r w:rsidRPr="0035378D">
              <w:rPr>
                <w:b/>
                <w:szCs w:val="20"/>
              </w:rPr>
              <w:t>2030</w:t>
            </w:r>
          </w:p>
        </w:tc>
        <w:tc>
          <w:tcPr>
            <w:tcW w:w="299" w:type="pct"/>
            <w:tcMar>
              <w:left w:w="11" w:type="dxa"/>
              <w:right w:w="11" w:type="dxa"/>
            </w:tcMar>
            <w:vAlign w:val="center"/>
          </w:tcPr>
          <w:p w:rsidR="00136811" w:rsidRPr="0035378D" w:rsidRDefault="00136811" w:rsidP="00136811">
            <w:pPr>
              <w:pStyle w:val="aff0"/>
              <w:spacing w:line="240" w:lineRule="auto"/>
              <w:rPr>
                <w:b/>
                <w:szCs w:val="20"/>
              </w:rPr>
            </w:pPr>
            <w:r>
              <w:rPr>
                <w:b/>
                <w:szCs w:val="20"/>
              </w:rPr>
              <w:t>2031</w:t>
            </w:r>
          </w:p>
        </w:tc>
        <w:tc>
          <w:tcPr>
            <w:tcW w:w="220" w:type="pct"/>
            <w:vAlign w:val="center"/>
          </w:tcPr>
          <w:p w:rsidR="00136811" w:rsidRPr="0035378D" w:rsidRDefault="00136811" w:rsidP="00136811">
            <w:pPr>
              <w:pStyle w:val="aff0"/>
              <w:spacing w:line="240" w:lineRule="auto"/>
              <w:rPr>
                <w:b/>
                <w:szCs w:val="20"/>
              </w:rPr>
            </w:pPr>
            <w:r w:rsidRPr="0035378D">
              <w:rPr>
                <w:b/>
                <w:szCs w:val="20"/>
              </w:rPr>
              <w:t>203</w:t>
            </w:r>
            <w:r>
              <w:rPr>
                <w:b/>
                <w:szCs w:val="20"/>
              </w:rPr>
              <w:t>2</w:t>
            </w:r>
          </w:p>
        </w:tc>
        <w:tc>
          <w:tcPr>
            <w:tcW w:w="220" w:type="pct"/>
            <w:vAlign w:val="center"/>
          </w:tcPr>
          <w:p w:rsidR="00136811" w:rsidRPr="0035378D" w:rsidRDefault="00136811" w:rsidP="00136811">
            <w:pPr>
              <w:pStyle w:val="aff0"/>
              <w:spacing w:line="240" w:lineRule="auto"/>
              <w:rPr>
                <w:b/>
                <w:szCs w:val="20"/>
              </w:rPr>
            </w:pPr>
            <w:r w:rsidRPr="0035378D">
              <w:rPr>
                <w:b/>
                <w:szCs w:val="20"/>
              </w:rPr>
              <w:t>203</w:t>
            </w:r>
            <w:r>
              <w:rPr>
                <w:b/>
                <w:szCs w:val="20"/>
              </w:rPr>
              <w:t>3</w:t>
            </w:r>
          </w:p>
        </w:tc>
        <w:tc>
          <w:tcPr>
            <w:tcW w:w="220" w:type="pct"/>
            <w:vAlign w:val="center"/>
          </w:tcPr>
          <w:p w:rsidR="00136811" w:rsidRPr="0035378D" w:rsidRDefault="00136811" w:rsidP="00136811">
            <w:pPr>
              <w:pStyle w:val="aff0"/>
              <w:spacing w:line="240" w:lineRule="auto"/>
              <w:rPr>
                <w:b/>
                <w:szCs w:val="20"/>
              </w:rPr>
            </w:pPr>
            <w:r>
              <w:rPr>
                <w:b/>
                <w:szCs w:val="20"/>
              </w:rPr>
              <w:t>2034</w:t>
            </w:r>
          </w:p>
        </w:tc>
        <w:tc>
          <w:tcPr>
            <w:tcW w:w="337" w:type="pct"/>
            <w:vAlign w:val="center"/>
          </w:tcPr>
          <w:p w:rsidR="00136811" w:rsidRPr="0035378D" w:rsidRDefault="00136811" w:rsidP="00136811">
            <w:pPr>
              <w:pStyle w:val="aff0"/>
              <w:spacing w:line="240" w:lineRule="auto"/>
              <w:rPr>
                <w:b/>
                <w:szCs w:val="20"/>
              </w:rPr>
            </w:pPr>
            <w:r>
              <w:rPr>
                <w:b/>
                <w:szCs w:val="20"/>
              </w:rPr>
              <w:t>2035</w:t>
            </w:r>
          </w:p>
        </w:tc>
      </w:tr>
      <w:tr w:rsidR="00136811" w:rsidRPr="0035378D" w:rsidTr="00E17DA9">
        <w:tc>
          <w:tcPr>
            <w:tcW w:w="5000" w:type="pct"/>
            <w:gridSpan w:val="14"/>
            <w:tcMar>
              <w:left w:w="11" w:type="dxa"/>
              <w:right w:w="11" w:type="dxa"/>
            </w:tcMar>
            <w:vAlign w:val="center"/>
          </w:tcPr>
          <w:p w:rsidR="00136811" w:rsidRPr="00230EAB" w:rsidRDefault="00136811" w:rsidP="00C22EC7">
            <w:pPr>
              <w:pStyle w:val="aff0"/>
              <w:spacing w:line="240" w:lineRule="auto"/>
              <w:rPr>
                <w:b/>
                <w:szCs w:val="20"/>
              </w:rPr>
            </w:pPr>
            <w:r w:rsidRPr="00230EAB">
              <w:rPr>
                <w:b/>
                <w:szCs w:val="20"/>
              </w:rPr>
              <w:t xml:space="preserve">Котельная </w:t>
            </w:r>
            <w:r w:rsidR="005B778E">
              <w:rPr>
                <w:b/>
                <w:szCs w:val="20"/>
              </w:rPr>
              <w:t>№2</w:t>
            </w:r>
          </w:p>
        </w:tc>
      </w:tr>
      <w:tr w:rsidR="001C5483" w:rsidRPr="0035378D" w:rsidTr="00F1132C">
        <w:tc>
          <w:tcPr>
            <w:tcW w:w="132" w:type="pct"/>
            <w:tcMar>
              <w:left w:w="11" w:type="dxa"/>
              <w:right w:w="11" w:type="dxa"/>
            </w:tcMar>
            <w:vAlign w:val="center"/>
          </w:tcPr>
          <w:p w:rsidR="001C5483" w:rsidRPr="0035378D" w:rsidRDefault="001C5483" w:rsidP="001C5483">
            <w:pPr>
              <w:pStyle w:val="aff0"/>
              <w:spacing w:line="240" w:lineRule="auto"/>
              <w:rPr>
                <w:rFonts w:eastAsia="Times New Roman"/>
                <w:lang w:val="en-US" w:bidi="en-US"/>
              </w:rPr>
            </w:pPr>
            <w:r w:rsidRPr="0035378D">
              <w:rPr>
                <w:rFonts w:eastAsia="Times New Roman"/>
                <w:lang w:val="en-US" w:bidi="en-US"/>
              </w:rPr>
              <w:t>1</w:t>
            </w:r>
          </w:p>
        </w:tc>
        <w:tc>
          <w:tcPr>
            <w:tcW w:w="1481" w:type="pct"/>
            <w:tcMar>
              <w:left w:w="11" w:type="dxa"/>
              <w:right w:w="11" w:type="dxa"/>
            </w:tcMar>
            <w:vAlign w:val="center"/>
          </w:tcPr>
          <w:p w:rsidR="001C5483" w:rsidRPr="0035378D" w:rsidRDefault="001C5483" w:rsidP="001C5483">
            <w:pPr>
              <w:pStyle w:val="aff0"/>
              <w:spacing w:line="240" w:lineRule="auto"/>
              <w:jc w:val="left"/>
              <w:rPr>
                <w:rFonts w:eastAsia="Times New Roman"/>
                <w:lang w:bidi="en-US"/>
              </w:rPr>
            </w:pPr>
            <w:r w:rsidRPr="0035378D">
              <w:rPr>
                <w:rFonts w:eastAsia="Times New Roman"/>
                <w:lang w:bidi="en-US"/>
              </w:rPr>
              <w:t>Расчетная тепловая нагрузка потребителей, Гкал/ч</w:t>
            </w:r>
          </w:p>
        </w:tc>
        <w:tc>
          <w:tcPr>
            <w:tcW w:w="296" w:type="pct"/>
            <w:tcMar>
              <w:left w:w="11" w:type="dxa"/>
              <w:right w:w="11" w:type="dxa"/>
            </w:tcMar>
            <w:vAlign w:val="center"/>
          </w:tcPr>
          <w:p w:rsidR="001C5483" w:rsidRPr="0035378D" w:rsidRDefault="001C5483" w:rsidP="001C5483">
            <w:pPr>
              <w:pStyle w:val="aff0"/>
              <w:spacing w:line="240" w:lineRule="auto"/>
            </w:pPr>
            <w:r>
              <w:rPr>
                <w:szCs w:val="20"/>
              </w:rPr>
              <w:t>0,6198</w:t>
            </w:r>
          </w:p>
        </w:tc>
        <w:tc>
          <w:tcPr>
            <w:tcW w:w="296" w:type="pct"/>
            <w:tcMar>
              <w:left w:w="11" w:type="dxa"/>
              <w:right w:w="11" w:type="dxa"/>
            </w:tcMar>
          </w:tcPr>
          <w:p w:rsidR="001C5483" w:rsidRPr="0035378D" w:rsidRDefault="001C5483" w:rsidP="001C5483">
            <w:pPr>
              <w:pStyle w:val="aff0"/>
              <w:spacing w:line="240" w:lineRule="auto"/>
            </w:pPr>
            <w:r w:rsidRPr="00976A09">
              <w:rPr>
                <w:szCs w:val="20"/>
              </w:rPr>
              <w:t>0,6198</w:t>
            </w:r>
          </w:p>
        </w:tc>
        <w:tc>
          <w:tcPr>
            <w:tcW w:w="299" w:type="pct"/>
            <w:tcMar>
              <w:left w:w="11" w:type="dxa"/>
              <w:right w:w="11" w:type="dxa"/>
            </w:tcMar>
          </w:tcPr>
          <w:p w:rsidR="001C5483" w:rsidRPr="009C4265" w:rsidRDefault="001C5483" w:rsidP="001C5483">
            <w:pPr>
              <w:pStyle w:val="aff0"/>
              <w:spacing w:line="240" w:lineRule="auto"/>
            </w:pPr>
            <w:r w:rsidRPr="00976A09">
              <w:rPr>
                <w:szCs w:val="20"/>
              </w:rPr>
              <w:t>0,6198</w:t>
            </w:r>
          </w:p>
        </w:tc>
        <w:tc>
          <w:tcPr>
            <w:tcW w:w="297" w:type="pct"/>
            <w:tcMar>
              <w:left w:w="11" w:type="dxa"/>
              <w:right w:w="11" w:type="dxa"/>
            </w:tcMar>
          </w:tcPr>
          <w:p w:rsidR="001C5483" w:rsidRPr="009C4265" w:rsidRDefault="001C5483" w:rsidP="001C5483">
            <w:pPr>
              <w:pStyle w:val="aff0"/>
              <w:spacing w:line="240" w:lineRule="auto"/>
            </w:pPr>
            <w:r w:rsidRPr="00976A09">
              <w:rPr>
                <w:szCs w:val="20"/>
              </w:rPr>
              <w:t>0,6198</w:t>
            </w:r>
          </w:p>
        </w:tc>
        <w:tc>
          <w:tcPr>
            <w:tcW w:w="294" w:type="pct"/>
            <w:tcMar>
              <w:left w:w="11" w:type="dxa"/>
              <w:right w:w="11" w:type="dxa"/>
            </w:tcMar>
          </w:tcPr>
          <w:p w:rsidR="001C5483" w:rsidRPr="009C4265" w:rsidRDefault="001C5483" w:rsidP="001C5483">
            <w:pPr>
              <w:pStyle w:val="aff0"/>
              <w:spacing w:line="240" w:lineRule="auto"/>
            </w:pPr>
            <w:r w:rsidRPr="00976A09">
              <w:rPr>
                <w:szCs w:val="20"/>
              </w:rPr>
              <w:t>0,6198</w:t>
            </w:r>
          </w:p>
        </w:tc>
        <w:tc>
          <w:tcPr>
            <w:tcW w:w="295" w:type="pct"/>
            <w:tcMar>
              <w:left w:w="11" w:type="dxa"/>
              <w:right w:w="11" w:type="dxa"/>
            </w:tcMar>
          </w:tcPr>
          <w:p w:rsidR="001C5483" w:rsidRPr="009C4265" w:rsidRDefault="001C5483" w:rsidP="001C5483">
            <w:pPr>
              <w:pStyle w:val="aff0"/>
              <w:spacing w:line="240" w:lineRule="auto"/>
            </w:pPr>
            <w:r w:rsidRPr="00976A09">
              <w:rPr>
                <w:szCs w:val="20"/>
              </w:rPr>
              <w:t>0,6198</w:t>
            </w:r>
          </w:p>
        </w:tc>
        <w:tc>
          <w:tcPr>
            <w:tcW w:w="314" w:type="pct"/>
            <w:tcMar>
              <w:left w:w="11" w:type="dxa"/>
              <w:right w:w="11" w:type="dxa"/>
            </w:tcMar>
          </w:tcPr>
          <w:p w:rsidR="001C5483" w:rsidRPr="009C4265" w:rsidRDefault="001C5483" w:rsidP="001C5483">
            <w:pPr>
              <w:pStyle w:val="aff0"/>
              <w:spacing w:line="240" w:lineRule="auto"/>
            </w:pPr>
            <w:r w:rsidRPr="00976A09">
              <w:rPr>
                <w:szCs w:val="20"/>
              </w:rPr>
              <w:t>0,6198</w:t>
            </w:r>
          </w:p>
        </w:tc>
        <w:tc>
          <w:tcPr>
            <w:tcW w:w="299" w:type="pct"/>
            <w:tcMar>
              <w:left w:w="11" w:type="dxa"/>
              <w:right w:w="11" w:type="dxa"/>
            </w:tcMar>
          </w:tcPr>
          <w:p w:rsidR="001C5483" w:rsidRPr="009C4265" w:rsidRDefault="001C5483" w:rsidP="001C5483">
            <w:pPr>
              <w:pStyle w:val="aff0"/>
              <w:spacing w:line="240" w:lineRule="auto"/>
            </w:pPr>
            <w:r w:rsidRPr="00976A09">
              <w:rPr>
                <w:szCs w:val="20"/>
              </w:rPr>
              <w:t>0,6198</w:t>
            </w:r>
          </w:p>
        </w:tc>
        <w:tc>
          <w:tcPr>
            <w:tcW w:w="220" w:type="pct"/>
          </w:tcPr>
          <w:p w:rsidR="001C5483" w:rsidRPr="009C4265" w:rsidRDefault="001C5483" w:rsidP="001C5483">
            <w:pPr>
              <w:pStyle w:val="aff0"/>
              <w:spacing w:line="240" w:lineRule="auto"/>
            </w:pPr>
            <w:r w:rsidRPr="00976A09">
              <w:rPr>
                <w:szCs w:val="20"/>
              </w:rPr>
              <w:t>0,6198</w:t>
            </w:r>
          </w:p>
        </w:tc>
        <w:tc>
          <w:tcPr>
            <w:tcW w:w="220" w:type="pct"/>
          </w:tcPr>
          <w:p w:rsidR="001C5483" w:rsidRPr="009C4265" w:rsidRDefault="001C5483" w:rsidP="001C5483">
            <w:pPr>
              <w:pStyle w:val="aff0"/>
              <w:spacing w:line="240" w:lineRule="auto"/>
            </w:pPr>
            <w:r w:rsidRPr="00976A09">
              <w:rPr>
                <w:szCs w:val="20"/>
              </w:rPr>
              <w:t>0,6198</w:t>
            </w:r>
          </w:p>
        </w:tc>
        <w:tc>
          <w:tcPr>
            <w:tcW w:w="220" w:type="pct"/>
          </w:tcPr>
          <w:p w:rsidR="001C5483" w:rsidRPr="009C4265" w:rsidRDefault="001C5483" w:rsidP="001C5483">
            <w:pPr>
              <w:pStyle w:val="aff0"/>
              <w:spacing w:line="240" w:lineRule="auto"/>
              <w:rPr>
                <w:szCs w:val="20"/>
              </w:rPr>
            </w:pPr>
            <w:r w:rsidRPr="00976A09">
              <w:rPr>
                <w:szCs w:val="20"/>
              </w:rPr>
              <w:t>0,6198</w:t>
            </w:r>
          </w:p>
        </w:tc>
        <w:tc>
          <w:tcPr>
            <w:tcW w:w="337" w:type="pct"/>
          </w:tcPr>
          <w:p w:rsidR="001C5483" w:rsidRPr="009C4265" w:rsidRDefault="001C5483" w:rsidP="001C5483">
            <w:pPr>
              <w:pStyle w:val="aff0"/>
              <w:spacing w:line="240" w:lineRule="auto"/>
              <w:rPr>
                <w:szCs w:val="20"/>
              </w:rPr>
            </w:pPr>
            <w:r w:rsidRPr="00976A09">
              <w:rPr>
                <w:szCs w:val="20"/>
              </w:rPr>
              <w:t>0,6198</w:t>
            </w:r>
          </w:p>
        </w:tc>
      </w:tr>
      <w:tr w:rsidR="00136811" w:rsidRPr="0035378D" w:rsidTr="00F1132C">
        <w:tc>
          <w:tcPr>
            <w:tcW w:w="132" w:type="pct"/>
            <w:tcMar>
              <w:left w:w="11" w:type="dxa"/>
              <w:right w:w="11" w:type="dxa"/>
            </w:tcMar>
            <w:vAlign w:val="center"/>
          </w:tcPr>
          <w:p w:rsidR="00136811" w:rsidRPr="0035378D" w:rsidRDefault="00136811" w:rsidP="00136811">
            <w:pPr>
              <w:pStyle w:val="aff0"/>
              <w:spacing w:line="240" w:lineRule="auto"/>
              <w:rPr>
                <w:rFonts w:eastAsia="Times New Roman"/>
                <w:lang w:val="en-US" w:bidi="en-US"/>
              </w:rPr>
            </w:pPr>
            <w:r w:rsidRPr="0035378D">
              <w:rPr>
                <w:rFonts w:eastAsia="Times New Roman"/>
                <w:lang w:val="en-US" w:bidi="en-US"/>
              </w:rPr>
              <w:t>1.1</w:t>
            </w:r>
          </w:p>
        </w:tc>
        <w:tc>
          <w:tcPr>
            <w:tcW w:w="1481" w:type="pct"/>
            <w:tcMar>
              <w:left w:w="11" w:type="dxa"/>
              <w:right w:w="11" w:type="dxa"/>
            </w:tcMar>
            <w:vAlign w:val="center"/>
          </w:tcPr>
          <w:p w:rsidR="00136811" w:rsidRPr="0035378D" w:rsidRDefault="00136811" w:rsidP="00136811">
            <w:pPr>
              <w:pStyle w:val="aff0"/>
              <w:spacing w:line="240" w:lineRule="auto"/>
              <w:jc w:val="left"/>
              <w:rPr>
                <w:rFonts w:eastAsia="Times New Roman"/>
                <w:vertAlign w:val="superscript"/>
                <w:lang w:bidi="en-US"/>
              </w:rPr>
            </w:pPr>
            <w:r w:rsidRPr="0035378D">
              <w:rPr>
                <w:shd w:val="clear" w:color="auto" w:fill="FFFFFF"/>
              </w:rPr>
              <w:t>Площадь зоны действия источника тепловой энергии</w:t>
            </w:r>
            <w:r w:rsidRPr="0035378D">
              <w:rPr>
                <w:rFonts w:eastAsia="Times New Roman"/>
                <w:lang w:bidi="en-US"/>
              </w:rPr>
              <w:t>, км</w:t>
            </w:r>
            <w:r w:rsidRPr="0035378D">
              <w:rPr>
                <w:rFonts w:eastAsia="Times New Roman"/>
                <w:vertAlign w:val="superscript"/>
                <w:lang w:bidi="en-US"/>
              </w:rPr>
              <w:t>2</w:t>
            </w:r>
          </w:p>
        </w:tc>
        <w:tc>
          <w:tcPr>
            <w:tcW w:w="296" w:type="pct"/>
            <w:tcMar>
              <w:left w:w="11" w:type="dxa"/>
              <w:right w:w="11" w:type="dxa"/>
            </w:tcMar>
            <w:vAlign w:val="center"/>
          </w:tcPr>
          <w:p w:rsidR="00136811" w:rsidRPr="0035378D" w:rsidRDefault="00136811" w:rsidP="00136811">
            <w:pPr>
              <w:spacing w:line="240" w:lineRule="auto"/>
              <w:ind w:firstLine="0"/>
              <w:jc w:val="center"/>
              <w:rPr>
                <w:sz w:val="20"/>
                <w:szCs w:val="20"/>
              </w:rPr>
            </w:pPr>
            <w:r w:rsidRPr="0035378D">
              <w:rPr>
                <w:sz w:val="20"/>
                <w:szCs w:val="20"/>
              </w:rPr>
              <w:t>н/д</w:t>
            </w:r>
          </w:p>
        </w:tc>
        <w:tc>
          <w:tcPr>
            <w:tcW w:w="296" w:type="pct"/>
            <w:tcMar>
              <w:left w:w="11" w:type="dxa"/>
              <w:right w:w="11" w:type="dxa"/>
            </w:tcMar>
            <w:vAlign w:val="center"/>
          </w:tcPr>
          <w:p w:rsidR="00136811" w:rsidRPr="0035378D" w:rsidRDefault="00136811" w:rsidP="00136811">
            <w:pPr>
              <w:spacing w:line="240" w:lineRule="auto"/>
              <w:ind w:firstLine="0"/>
              <w:jc w:val="center"/>
              <w:rPr>
                <w:sz w:val="20"/>
                <w:szCs w:val="20"/>
              </w:rPr>
            </w:pPr>
            <w:r w:rsidRPr="0035378D">
              <w:rPr>
                <w:sz w:val="20"/>
                <w:szCs w:val="20"/>
              </w:rPr>
              <w:t>н/д</w:t>
            </w:r>
          </w:p>
        </w:tc>
        <w:tc>
          <w:tcPr>
            <w:tcW w:w="299" w:type="pct"/>
            <w:tcMar>
              <w:left w:w="11" w:type="dxa"/>
              <w:right w:w="11" w:type="dxa"/>
            </w:tcMar>
            <w:vAlign w:val="center"/>
          </w:tcPr>
          <w:p w:rsidR="00136811" w:rsidRPr="0035378D" w:rsidRDefault="00136811" w:rsidP="00136811">
            <w:pPr>
              <w:spacing w:line="240" w:lineRule="auto"/>
              <w:ind w:firstLine="0"/>
              <w:jc w:val="center"/>
              <w:rPr>
                <w:sz w:val="20"/>
                <w:szCs w:val="20"/>
              </w:rPr>
            </w:pPr>
            <w:r w:rsidRPr="0035378D">
              <w:rPr>
                <w:sz w:val="20"/>
                <w:szCs w:val="20"/>
              </w:rPr>
              <w:t>н/д</w:t>
            </w:r>
          </w:p>
        </w:tc>
        <w:tc>
          <w:tcPr>
            <w:tcW w:w="297" w:type="pct"/>
            <w:tcMar>
              <w:left w:w="11" w:type="dxa"/>
              <w:right w:w="11" w:type="dxa"/>
            </w:tcMar>
            <w:vAlign w:val="center"/>
          </w:tcPr>
          <w:p w:rsidR="00136811" w:rsidRPr="0035378D" w:rsidRDefault="00136811" w:rsidP="00136811">
            <w:pPr>
              <w:spacing w:line="240" w:lineRule="auto"/>
              <w:ind w:firstLine="0"/>
              <w:jc w:val="center"/>
              <w:rPr>
                <w:sz w:val="20"/>
                <w:szCs w:val="20"/>
              </w:rPr>
            </w:pPr>
            <w:r w:rsidRPr="0035378D">
              <w:rPr>
                <w:sz w:val="20"/>
                <w:szCs w:val="20"/>
              </w:rPr>
              <w:t>н/д</w:t>
            </w:r>
          </w:p>
        </w:tc>
        <w:tc>
          <w:tcPr>
            <w:tcW w:w="294" w:type="pct"/>
            <w:tcMar>
              <w:left w:w="11" w:type="dxa"/>
              <w:right w:w="11" w:type="dxa"/>
            </w:tcMar>
            <w:vAlign w:val="center"/>
          </w:tcPr>
          <w:p w:rsidR="00136811" w:rsidRPr="0035378D" w:rsidRDefault="00136811" w:rsidP="00136811">
            <w:pPr>
              <w:spacing w:line="240" w:lineRule="auto"/>
              <w:ind w:firstLine="0"/>
              <w:jc w:val="center"/>
              <w:rPr>
                <w:sz w:val="20"/>
                <w:szCs w:val="20"/>
              </w:rPr>
            </w:pPr>
            <w:r w:rsidRPr="0035378D">
              <w:rPr>
                <w:sz w:val="20"/>
                <w:szCs w:val="20"/>
              </w:rPr>
              <w:t>н/д</w:t>
            </w:r>
          </w:p>
        </w:tc>
        <w:tc>
          <w:tcPr>
            <w:tcW w:w="295" w:type="pct"/>
            <w:tcMar>
              <w:left w:w="11" w:type="dxa"/>
              <w:right w:w="11" w:type="dxa"/>
            </w:tcMar>
            <w:vAlign w:val="center"/>
          </w:tcPr>
          <w:p w:rsidR="00136811" w:rsidRPr="0035378D" w:rsidRDefault="00136811" w:rsidP="00136811">
            <w:pPr>
              <w:spacing w:line="240" w:lineRule="auto"/>
              <w:ind w:firstLine="0"/>
              <w:jc w:val="center"/>
              <w:rPr>
                <w:sz w:val="20"/>
                <w:szCs w:val="20"/>
              </w:rPr>
            </w:pPr>
            <w:r w:rsidRPr="0035378D">
              <w:rPr>
                <w:sz w:val="20"/>
                <w:szCs w:val="20"/>
              </w:rPr>
              <w:t>н/д</w:t>
            </w:r>
          </w:p>
        </w:tc>
        <w:tc>
          <w:tcPr>
            <w:tcW w:w="314" w:type="pct"/>
            <w:tcMar>
              <w:left w:w="11" w:type="dxa"/>
              <w:right w:w="11" w:type="dxa"/>
            </w:tcMar>
            <w:vAlign w:val="center"/>
          </w:tcPr>
          <w:p w:rsidR="00136811" w:rsidRPr="0035378D" w:rsidRDefault="00136811" w:rsidP="00136811">
            <w:pPr>
              <w:spacing w:line="240" w:lineRule="auto"/>
              <w:ind w:firstLine="0"/>
              <w:jc w:val="center"/>
              <w:rPr>
                <w:sz w:val="20"/>
                <w:szCs w:val="20"/>
              </w:rPr>
            </w:pPr>
            <w:r w:rsidRPr="0035378D">
              <w:rPr>
                <w:sz w:val="20"/>
                <w:szCs w:val="20"/>
              </w:rPr>
              <w:t>н/д</w:t>
            </w:r>
          </w:p>
        </w:tc>
        <w:tc>
          <w:tcPr>
            <w:tcW w:w="299" w:type="pct"/>
            <w:tcMar>
              <w:left w:w="11" w:type="dxa"/>
              <w:right w:w="11" w:type="dxa"/>
            </w:tcMar>
            <w:vAlign w:val="center"/>
          </w:tcPr>
          <w:p w:rsidR="00136811" w:rsidRPr="0035378D" w:rsidRDefault="00136811" w:rsidP="00136811">
            <w:pPr>
              <w:spacing w:line="240" w:lineRule="auto"/>
              <w:ind w:firstLine="0"/>
              <w:jc w:val="center"/>
              <w:rPr>
                <w:sz w:val="20"/>
                <w:szCs w:val="20"/>
              </w:rPr>
            </w:pPr>
            <w:r w:rsidRPr="0035378D">
              <w:rPr>
                <w:sz w:val="20"/>
                <w:szCs w:val="20"/>
              </w:rPr>
              <w:t>н/д</w:t>
            </w:r>
          </w:p>
        </w:tc>
        <w:tc>
          <w:tcPr>
            <w:tcW w:w="220" w:type="pct"/>
            <w:vAlign w:val="center"/>
          </w:tcPr>
          <w:p w:rsidR="00136811" w:rsidRPr="0035378D" w:rsidRDefault="00136811" w:rsidP="00136811">
            <w:pPr>
              <w:spacing w:line="240" w:lineRule="auto"/>
              <w:ind w:firstLine="0"/>
              <w:jc w:val="center"/>
              <w:rPr>
                <w:sz w:val="20"/>
                <w:szCs w:val="20"/>
              </w:rPr>
            </w:pPr>
            <w:r w:rsidRPr="0035378D">
              <w:rPr>
                <w:sz w:val="20"/>
                <w:szCs w:val="20"/>
              </w:rPr>
              <w:t>н/д</w:t>
            </w:r>
          </w:p>
        </w:tc>
        <w:tc>
          <w:tcPr>
            <w:tcW w:w="220" w:type="pct"/>
            <w:vAlign w:val="center"/>
          </w:tcPr>
          <w:p w:rsidR="00136811" w:rsidRPr="0035378D" w:rsidRDefault="00136811" w:rsidP="00136811">
            <w:pPr>
              <w:spacing w:line="240" w:lineRule="auto"/>
              <w:ind w:firstLine="0"/>
              <w:jc w:val="center"/>
              <w:rPr>
                <w:sz w:val="20"/>
                <w:szCs w:val="20"/>
              </w:rPr>
            </w:pPr>
            <w:r w:rsidRPr="0035378D">
              <w:rPr>
                <w:sz w:val="20"/>
                <w:szCs w:val="20"/>
              </w:rPr>
              <w:t>н/д</w:t>
            </w:r>
          </w:p>
        </w:tc>
        <w:tc>
          <w:tcPr>
            <w:tcW w:w="220" w:type="pct"/>
            <w:vAlign w:val="center"/>
          </w:tcPr>
          <w:p w:rsidR="00136811" w:rsidRPr="0035378D" w:rsidRDefault="00136811" w:rsidP="00136811">
            <w:pPr>
              <w:spacing w:line="240" w:lineRule="auto"/>
              <w:ind w:firstLine="0"/>
              <w:jc w:val="center"/>
              <w:rPr>
                <w:sz w:val="20"/>
                <w:szCs w:val="20"/>
              </w:rPr>
            </w:pPr>
            <w:r w:rsidRPr="0035378D">
              <w:rPr>
                <w:sz w:val="20"/>
                <w:szCs w:val="20"/>
              </w:rPr>
              <w:t>н/д</w:t>
            </w:r>
          </w:p>
        </w:tc>
        <w:tc>
          <w:tcPr>
            <w:tcW w:w="337" w:type="pct"/>
            <w:vAlign w:val="center"/>
          </w:tcPr>
          <w:p w:rsidR="00136811" w:rsidRPr="0035378D" w:rsidRDefault="00136811" w:rsidP="00136811">
            <w:pPr>
              <w:spacing w:line="240" w:lineRule="auto"/>
              <w:ind w:firstLine="0"/>
              <w:jc w:val="center"/>
              <w:rPr>
                <w:sz w:val="20"/>
                <w:szCs w:val="20"/>
              </w:rPr>
            </w:pPr>
            <w:r w:rsidRPr="0035378D">
              <w:rPr>
                <w:sz w:val="20"/>
                <w:szCs w:val="20"/>
              </w:rPr>
              <w:t>н/д</w:t>
            </w:r>
          </w:p>
        </w:tc>
      </w:tr>
      <w:tr w:rsidR="00136811" w:rsidRPr="00962E42" w:rsidTr="00F1132C">
        <w:tc>
          <w:tcPr>
            <w:tcW w:w="132" w:type="pct"/>
            <w:tcMar>
              <w:left w:w="11" w:type="dxa"/>
              <w:right w:w="11" w:type="dxa"/>
            </w:tcMar>
            <w:vAlign w:val="center"/>
          </w:tcPr>
          <w:p w:rsidR="00136811" w:rsidRPr="0035378D" w:rsidRDefault="00136811" w:rsidP="00136811">
            <w:pPr>
              <w:pStyle w:val="aff0"/>
              <w:spacing w:line="240" w:lineRule="auto"/>
              <w:rPr>
                <w:rFonts w:eastAsia="Times New Roman"/>
                <w:lang w:val="en-US" w:bidi="en-US"/>
              </w:rPr>
            </w:pPr>
            <w:r w:rsidRPr="0035378D">
              <w:rPr>
                <w:rFonts w:eastAsia="Times New Roman"/>
                <w:lang w:val="en-US" w:bidi="en-US"/>
              </w:rPr>
              <w:t>1.2</w:t>
            </w:r>
          </w:p>
        </w:tc>
        <w:tc>
          <w:tcPr>
            <w:tcW w:w="1481" w:type="pct"/>
            <w:tcMar>
              <w:left w:w="11" w:type="dxa"/>
              <w:right w:w="11" w:type="dxa"/>
            </w:tcMar>
            <w:vAlign w:val="center"/>
          </w:tcPr>
          <w:p w:rsidR="00136811" w:rsidRPr="0035378D" w:rsidRDefault="00136811" w:rsidP="00136811">
            <w:pPr>
              <w:pStyle w:val="aff0"/>
              <w:spacing w:line="240" w:lineRule="auto"/>
              <w:jc w:val="left"/>
              <w:rPr>
                <w:rFonts w:eastAsia="Times New Roman"/>
                <w:vertAlign w:val="superscript"/>
                <w:lang w:bidi="en-US"/>
              </w:rPr>
            </w:pPr>
            <w:r w:rsidRPr="0035378D">
              <w:t>Средневзвешенная плотность тепловой нагрузки, Гкал/ч/км</w:t>
            </w:r>
            <w:r w:rsidRPr="0035378D">
              <w:rPr>
                <w:vertAlign w:val="superscript"/>
              </w:rPr>
              <w:t>2</w:t>
            </w:r>
          </w:p>
        </w:tc>
        <w:tc>
          <w:tcPr>
            <w:tcW w:w="296" w:type="pct"/>
            <w:tcMar>
              <w:left w:w="11" w:type="dxa"/>
              <w:right w:w="11" w:type="dxa"/>
            </w:tcMar>
            <w:vAlign w:val="center"/>
          </w:tcPr>
          <w:p w:rsidR="00136811" w:rsidRPr="0035378D" w:rsidRDefault="00136811" w:rsidP="00136811">
            <w:pPr>
              <w:pStyle w:val="aff0"/>
            </w:pPr>
            <w:r w:rsidRPr="0035378D">
              <w:rPr>
                <w:szCs w:val="20"/>
              </w:rPr>
              <w:t>н/д</w:t>
            </w:r>
          </w:p>
        </w:tc>
        <w:tc>
          <w:tcPr>
            <w:tcW w:w="296" w:type="pct"/>
            <w:tcMar>
              <w:left w:w="11" w:type="dxa"/>
              <w:right w:w="11" w:type="dxa"/>
            </w:tcMar>
            <w:vAlign w:val="center"/>
          </w:tcPr>
          <w:p w:rsidR="00136811" w:rsidRPr="0035378D" w:rsidRDefault="00136811" w:rsidP="00136811">
            <w:pPr>
              <w:pStyle w:val="aff0"/>
            </w:pPr>
            <w:r w:rsidRPr="0035378D">
              <w:rPr>
                <w:szCs w:val="20"/>
              </w:rPr>
              <w:t>н/д</w:t>
            </w:r>
          </w:p>
        </w:tc>
        <w:tc>
          <w:tcPr>
            <w:tcW w:w="299" w:type="pct"/>
            <w:tcMar>
              <w:left w:w="11" w:type="dxa"/>
              <w:right w:w="11" w:type="dxa"/>
            </w:tcMar>
            <w:vAlign w:val="center"/>
          </w:tcPr>
          <w:p w:rsidR="00136811" w:rsidRPr="0035378D" w:rsidRDefault="00136811" w:rsidP="00136811">
            <w:pPr>
              <w:pStyle w:val="aff0"/>
            </w:pPr>
            <w:r w:rsidRPr="0035378D">
              <w:rPr>
                <w:szCs w:val="20"/>
              </w:rPr>
              <w:t>н/д</w:t>
            </w:r>
          </w:p>
        </w:tc>
        <w:tc>
          <w:tcPr>
            <w:tcW w:w="297" w:type="pct"/>
            <w:tcMar>
              <w:left w:w="11" w:type="dxa"/>
              <w:right w:w="11" w:type="dxa"/>
            </w:tcMar>
            <w:vAlign w:val="center"/>
          </w:tcPr>
          <w:p w:rsidR="00136811" w:rsidRPr="0035378D" w:rsidRDefault="00136811" w:rsidP="00136811">
            <w:pPr>
              <w:pStyle w:val="aff0"/>
            </w:pPr>
            <w:r w:rsidRPr="0035378D">
              <w:rPr>
                <w:szCs w:val="20"/>
              </w:rPr>
              <w:t>н/д</w:t>
            </w:r>
          </w:p>
        </w:tc>
        <w:tc>
          <w:tcPr>
            <w:tcW w:w="294" w:type="pct"/>
            <w:tcMar>
              <w:left w:w="11" w:type="dxa"/>
              <w:right w:w="11" w:type="dxa"/>
            </w:tcMar>
            <w:vAlign w:val="center"/>
          </w:tcPr>
          <w:p w:rsidR="00136811" w:rsidRPr="0035378D" w:rsidRDefault="00136811" w:rsidP="00136811">
            <w:pPr>
              <w:pStyle w:val="aff0"/>
            </w:pPr>
            <w:r w:rsidRPr="0035378D">
              <w:rPr>
                <w:szCs w:val="20"/>
              </w:rPr>
              <w:t>н/д</w:t>
            </w:r>
          </w:p>
        </w:tc>
        <w:tc>
          <w:tcPr>
            <w:tcW w:w="295" w:type="pct"/>
            <w:tcMar>
              <w:left w:w="11" w:type="dxa"/>
              <w:right w:w="11" w:type="dxa"/>
            </w:tcMar>
            <w:vAlign w:val="center"/>
          </w:tcPr>
          <w:p w:rsidR="00136811" w:rsidRPr="0035378D" w:rsidRDefault="00136811" w:rsidP="00136811">
            <w:pPr>
              <w:pStyle w:val="aff0"/>
            </w:pPr>
            <w:r w:rsidRPr="0035378D">
              <w:rPr>
                <w:szCs w:val="20"/>
              </w:rPr>
              <w:t>н/д</w:t>
            </w:r>
          </w:p>
        </w:tc>
        <w:tc>
          <w:tcPr>
            <w:tcW w:w="314" w:type="pct"/>
            <w:tcMar>
              <w:left w:w="11" w:type="dxa"/>
              <w:right w:w="11" w:type="dxa"/>
            </w:tcMar>
            <w:vAlign w:val="center"/>
          </w:tcPr>
          <w:p w:rsidR="00136811" w:rsidRPr="0035378D" w:rsidRDefault="00136811" w:rsidP="00136811">
            <w:pPr>
              <w:pStyle w:val="aff0"/>
            </w:pPr>
            <w:r w:rsidRPr="0035378D">
              <w:rPr>
                <w:szCs w:val="20"/>
              </w:rPr>
              <w:t>н/д</w:t>
            </w:r>
          </w:p>
        </w:tc>
        <w:tc>
          <w:tcPr>
            <w:tcW w:w="299" w:type="pct"/>
            <w:tcMar>
              <w:left w:w="11" w:type="dxa"/>
              <w:right w:w="11" w:type="dxa"/>
            </w:tcMar>
            <w:vAlign w:val="center"/>
          </w:tcPr>
          <w:p w:rsidR="00136811" w:rsidRPr="0035378D" w:rsidRDefault="00136811" w:rsidP="00136811">
            <w:pPr>
              <w:pStyle w:val="aff0"/>
            </w:pPr>
            <w:r w:rsidRPr="0035378D">
              <w:rPr>
                <w:szCs w:val="20"/>
              </w:rPr>
              <w:t>н/д</w:t>
            </w:r>
          </w:p>
        </w:tc>
        <w:tc>
          <w:tcPr>
            <w:tcW w:w="220" w:type="pct"/>
            <w:vAlign w:val="center"/>
          </w:tcPr>
          <w:p w:rsidR="00136811" w:rsidRPr="0035378D" w:rsidRDefault="00136811" w:rsidP="00136811">
            <w:pPr>
              <w:pStyle w:val="aff0"/>
            </w:pPr>
            <w:r w:rsidRPr="0035378D">
              <w:rPr>
                <w:szCs w:val="20"/>
              </w:rPr>
              <w:t>н/д</w:t>
            </w:r>
          </w:p>
        </w:tc>
        <w:tc>
          <w:tcPr>
            <w:tcW w:w="220" w:type="pct"/>
            <w:vAlign w:val="center"/>
          </w:tcPr>
          <w:p w:rsidR="00136811" w:rsidRPr="0035378D" w:rsidRDefault="00136811" w:rsidP="00136811">
            <w:pPr>
              <w:pStyle w:val="aff0"/>
            </w:pPr>
            <w:r w:rsidRPr="0035378D">
              <w:rPr>
                <w:szCs w:val="20"/>
              </w:rPr>
              <w:t>н/д</w:t>
            </w:r>
          </w:p>
        </w:tc>
        <w:tc>
          <w:tcPr>
            <w:tcW w:w="220" w:type="pct"/>
            <w:vAlign w:val="center"/>
          </w:tcPr>
          <w:p w:rsidR="00136811" w:rsidRPr="0035378D" w:rsidRDefault="00136811" w:rsidP="00136811">
            <w:pPr>
              <w:pStyle w:val="aff0"/>
              <w:rPr>
                <w:szCs w:val="20"/>
              </w:rPr>
            </w:pPr>
            <w:r w:rsidRPr="0035378D">
              <w:rPr>
                <w:szCs w:val="20"/>
              </w:rPr>
              <w:t>н/д</w:t>
            </w:r>
          </w:p>
        </w:tc>
        <w:tc>
          <w:tcPr>
            <w:tcW w:w="337" w:type="pct"/>
            <w:vAlign w:val="center"/>
          </w:tcPr>
          <w:p w:rsidR="00136811" w:rsidRPr="0035378D" w:rsidRDefault="00136811" w:rsidP="00136811">
            <w:pPr>
              <w:pStyle w:val="aff0"/>
              <w:rPr>
                <w:szCs w:val="20"/>
              </w:rPr>
            </w:pPr>
            <w:r w:rsidRPr="0035378D">
              <w:rPr>
                <w:szCs w:val="20"/>
              </w:rPr>
              <w:t>н/д</w:t>
            </w:r>
          </w:p>
        </w:tc>
      </w:tr>
    </w:tbl>
    <w:p w:rsidR="003E3D46" w:rsidRPr="00962E42" w:rsidRDefault="003E3D46" w:rsidP="00056575">
      <w:pPr>
        <w:rPr>
          <w:highlight w:val="yellow"/>
        </w:rPr>
      </w:pPr>
    </w:p>
    <w:p w:rsidR="00C22EC7" w:rsidRPr="00962E42" w:rsidRDefault="00C22EC7" w:rsidP="00FF69AA">
      <w:pPr>
        <w:pStyle w:val="1"/>
        <w:rPr>
          <w:highlight w:val="yellow"/>
        </w:rPr>
        <w:sectPr w:rsidR="00C22EC7" w:rsidRPr="00962E42" w:rsidSect="00C22EC7">
          <w:pgSz w:w="16838" w:h="11906" w:orient="landscape"/>
          <w:pgMar w:top="1418" w:right="567" w:bottom="851" w:left="567" w:header="0" w:footer="386" w:gutter="0"/>
          <w:cols w:space="708"/>
          <w:docGrid w:linePitch="381"/>
        </w:sectPr>
      </w:pPr>
    </w:p>
    <w:p w:rsidR="00D70313" w:rsidRDefault="00D70313" w:rsidP="00D70313">
      <w:pPr>
        <w:pStyle w:val="3"/>
      </w:pPr>
      <w:bookmarkStart w:id="35" w:name="_Toc194670102"/>
      <w:r>
        <w:rPr>
          <w:rFonts w:cs="Times New Roman"/>
          <w:szCs w:val="24"/>
        </w:rPr>
        <w:lastRenderedPageBreak/>
        <w:t>д</w:t>
      </w:r>
      <w:r w:rsidRPr="00916AB2">
        <w:rPr>
          <w:rFonts w:cs="Times New Roman"/>
          <w:szCs w:val="24"/>
        </w:rPr>
        <w:t>) </w:t>
      </w:r>
      <w:r>
        <w:t>расчет надежности си</w:t>
      </w:r>
      <w:r w:rsidR="003E0EF6">
        <w:t xml:space="preserve">стемы теплоснабжения </w:t>
      </w:r>
      <w:r w:rsidR="009B0B96">
        <w:t>Октябрьского сельсовета</w:t>
      </w:r>
      <w:bookmarkEnd w:id="35"/>
    </w:p>
    <w:p w:rsidR="003E0EF6" w:rsidRDefault="003E0EF6" w:rsidP="003E0EF6">
      <w:pPr>
        <w:spacing w:line="240" w:lineRule="auto"/>
        <w:ind w:firstLine="567"/>
        <w:textAlignment w:val="baseline"/>
        <w:rPr>
          <w:color w:val="000000" w:themeColor="text1"/>
        </w:rPr>
      </w:pPr>
      <w:r>
        <w:rPr>
          <w:color w:val="000000" w:themeColor="text1"/>
        </w:rPr>
        <w:t xml:space="preserve">1. </w:t>
      </w:r>
      <w:r w:rsidRPr="003E0EF6">
        <w:rPr>
          <w:color w:val="000000" w:themeColor="text1"/>
        </w:rPr>
        <w:t>Показатели надежности системы теплоснабжения:</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а) показатель надежности электроснабжения источников тепловой энергии (Кэ) характеризуется наличием или отсутствием резервного электропитания:</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Кэ = 1,0 - при наличии резервного электроснабжения;</w:t>
      </w:r>
    </w:p>
    <w:p w:rsidR="003E0EF6" w:rsidRDefault="003E0EF6" w:rsidP="003E0EF6">
      <w:pPr>
        <w:spacing w:line="240" w:lineRule="auto"/>
        <w:ind w:firstLine="567"/>
        <w:textAlignment w:val="baseline"/>
        <w:rPr>
          <w:color w:val="000000" w:themeColor="text1"/>
        </w:rPr>
      </w:pPr>
      <w:r w:rsidRPr="003E0EF6">
        <w:rPr>
          <w:color w:val="000000" w:themeColor="text1"/>
        </w:rPr>
        <w:t>Кэ = 0,6 - при отсутствии резервного электроснабжения.</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При наличии в системе теплоснабжения нескольких источников тепловой энергии общий показатель определяется по формуле:</w:t>
      </w:r>
    </w:p>
    <w:p w:rsidR="003E0EF6" w:rsidRPr="003E0EF6" w:rsidRDefault="003E0EF6"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color w:val="000000" w:themeColor="text1"/>
        </w:rPr>
        <w:t>     </w:t>
      </w:r>
      <w:r w:rsidRPr="003E0EF6">
        <w:rPr>
          <w:noProof/>
          <w:color w:val="000000" w:themeColor="text1"/>
        </w:rPr>
        <w:drawing>
          <wp:inline distT="0" distB="0" distL="0" distR="0">
            <wp:extent cx="2324100" cy="457200"/>
            <wp:effectExtent l="19050" t="0" r="0" b="0"/>
            <wp:docPr id="2" name="Рисунок 1" descr="https://api.docs.cntd.ru/img/49/90/38/72/6/1c9206a7-daef-46fd-bb2b-ec2bbbe05915/P004B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49/90/38/72/6/1c9206a7-daef-46fd-bb2b-ec2bbbe05915/P004B0000.gif"/>
                    <pic:cNvPicPr>
                      <a:picLocks noChangeAspect="1" noChangeArrowheads="1"/>
                    </pic:cNvPicPr>
                  </pic:nvPicPr>
                  <pic:blipFill>
                    <a:blip r:embed="rId9" cstate="print"/>
                    <a:srcRect/>
                    <a:stretch>
                      <a:fillRect/>
                    </a:stretch>
                  </pic:blipFill>
                  <pic:spPr bwMode="auto">
                    <a:xfrm>
                      <a:off x="0" y="0"/>
                      <a:ext cx="2324100" cy="457200"/>
                    </a:xfrm>
                    <a:prstGeom prst="rect">
                      <a:avLst/>
                    </a:prstGeom>
                    <a:noFill/>
                    <a:ln w="9525">
                      <a:noFill/>
                      <a:miter lim="800000"/>
                      <a:headEnd/>
                      <a:tailEnd/>
                    </a:ln>
                  </pic:spPr>
                </pic:pic>
              </a:graphicData>
            </a:graphic>
          </wp:inline>
        </w:drawing>
      </w:r>
      <w:r w:rsidRPr="003E0EF6">
        <w:rPr>
          <w:color w:val="000000" w:themeColor="text1"/>
        </w:rPr>
        <w:t>     , (1)</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Pr>
          <w:color w:val="000000" w:themeColor="text1"/>
        </w:rPr>
        <w:t>г</w:t>
      </w:r>
      <w:r w:rsidRPr="003E0EF6">
        <w:rPr>
          <w:color w:val="000000" w:themeColor="text1"/>
        </w:rPr>
        <w:t>де</w:t>
      </w:r>
    </w:p>
    <w:p w:rsidR="003E0EF6" w:rsidRDefault="003E0EF6" w:rsidP="003E0EF6">
      <w:pPr>
        <w:spacing w:line="240" w:lineRule="auto"/>
        <w:ind w:firstLine="567"/>
        <w:textAlignment w:val="baseline"/>
        <w:rPr>
          <w:color w:val="000000" w:themeColor="text1"/>
        </w:rPr>
      </w:pPr>
      <w:r w:rsidRPr="003E0EF6">
        <w:rPr>
          <w:color w:val="000000" w:themeColor="text1"/>
        </w:rPr>
        <w:t> - значения показателей надежности отдельных источников тепловой энергии;</w:t>
      </w:r>
    </w:p>
    <w:p w:rsidR="003E0EF6" w:rsidRPr="003E0EF6" w:rsidRDefault="003E0EF6"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color w:val="000000" w:themeColor="text1"/>
        </w:rPr>
        <w:t>     </w:t>
      </w:r>
      <w:r w:rsidRPr="003E0EF6">
        <w:rPr>
          <w:noProof/>
          <w:color w:val="000000" w:themeColor="text1"/>
        </w:rPr>
        <w:drawing>
          <wp:inline distT="0" distB="0" distL="0" distR="0">
            <wp:extent cx="838200" cy="400050"/>
            <wp:effectExtent l="19050" t="0" r="0" b="0"/>
            <wp:docPr id="4" name="Рисунок 4" descr="https://api.docs.cntd.ru/img/49/90/38/72/6/1c9206a7-daef-46fd-bb2b-ec2bbbe05915/P004D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pi.docs.cntd.ru/img/49/90/38/72/6/1c9206a7-daef-46fd-bb2b-ec2bbbe05915/P004D0000.gif"/>
                    <pic:cNvPicPr>
                      <a:picLocks noChangeAspect="1" noChangeArrowheads="1"/>
                    </pic:cNvPicPr>
                  </pic:nvPicPr>
                  <pic:blipFill>
                    <a:blip r:embed="rId10" cstate="print"/>
                    <a:srcRect/>
                    <a:stretch>
                      <a:fillRect/>
                    </a:stretch>
                  </pic:blipFill>
                  <pic:spPr bwMode="auto">
                    <a:xfrm>
                      <a:off x="0" y="0"/>
                      <a:ext cx="838200" cy="400050"/>
                    </a:xfrm>
                    <a:prstGeom prst="rect">
                      <a:avLst/>
                    </a:prstGeom>
                    <a:noFill/>
                    <a:ln w="9525">
                      <a:noFill/>
                      <a:miter lim="800000"/>
                      <a:headEnd/>
                      <a:tailEnd/>
                    </a:ln>
                  </pic:spPr>
                </pic:pic>
              </a:graphicData>
            </a:graphic>
          </wp:inline>
        </w:drawing>
      </w:r>
      <w:r w:rsidRPr="003E0EF6">
        <w:rPr>
          <w:color w:val="000000" w:themeColor="text1"/>
        </w:rPr>
        <w:t>     , (2)</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где </w:t>
      </w:r>
      <w:r w:rsidR="00A23F7A">
        <w:rPr>
          <w:noProof/>
          <w:color w:val="000000" w:themeColor="text1"/>
        </w:rPr>
      </w:r>
      <w:r w:rsidR="00A23F7A">
        <w:rPr>
          <w:noProof/>
          <w:color w:val="000000" w:themeColor="text1"/>
        </w:rPr>
        <w:pict>
          <v:rect id="AutoShape 2" o:spid="_x0000_s1026" style="width:17.4pt;height:18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" filled="f" stroked="f">
            <o:lock v:ext="edit" aspectratio="t"/>
            <w10:wrap type="none"/>
            <w10:anchorlock/>
          </v:rect>
        </w:pict>
      </w:r>
      <w:r w:rsidRPr="003E0EF6">
        <w:rPr>
          <w:color w:val="000000" w:themeColor="text1"/>
        </w:rPr>
        <w:t> </w:t>
      </w:r>
    </w:p>
    <w:p w:rsidR="003E0EF6" w:rsidRDefault="003E0EF6" w:rsidP="003E0EF6">
      <w:pPr>
        <w:spacing w:line="240" w:lineRule="auto"/>
        <w:ind w:firstLine="567"/>
        <w:textAlignment w:val="baseline"/>
        <w:rPr>
          <w:color w:val="000000" w:themeColor="text1"/>
        </w:rPr>
      </w:pPr>
      <w:r w:rsidRPr="003E0EF6">
        <w:rPr>
          <w:color w:val="000000" w:themeColor="text1"/>
        </w:rPr>
        <w:t>- средние фактические тепловые нагрузки за предшествующие 12 месяцев по каждому i-му источнику тепловой энергии;</w:t>
      </w:r>
    </w:p>
    <w:p w:rsidR="003E0EF6" w:rsidRDefault="003E0EF6" w:rsidP="003E0EF6">
      <w:pPr>
        <w:spacing w:line="240" w:lineRule="auto"/>
        <w:ind w:firstLine="567"/>
        <w:textAlignment w:val="baseline"/>
        <w:rPr>
          <w:color w:val="000000" w:themeColor="text1"/>
        </w:rPr>
      </w:pPr>
      <w:r w:rsidRPr="003E0EF6">
        <w:rPr>
          <w:color w:val="000000" w:themeColor="text1"/>
        </w:rPr>
        <w:t>- количество часов отопительного периода за предшествующие 12 месяцев.</w:t>
      </w:r>
    </w:p>
    <w:p w:rsidR="003E0EF6" w:rsidRDefault="003E0EF6" w:rsidP="003E0EF6">
      <w:pPr>
        <w:spacing w:line="240" w:lineRule="auto"/>
        <w:ind w:firstLine="567"/>
        <w:textAlignment w:val="baseline"/>
        <w:rPr>
          <w:color w:val="000000" w:themeColor="text1"/>
        </w:rPr>
      </w:pPr>
      <w:r w:rsidRPr="003E0EF6">
        <w:rPr>
          <w:color w:val="000000" w:themeColor="text1"/>
        </w:rPr>
        <w:t>n - количество источников тепловой энергии</w:t>
      </w:r>
    </w:p>
    <w:p w:rsidR="00570E78" w:rsidRDefault="00570E78" w:rsidP="003E0EF6">
      <w:pPr>
        <w:spacing w:line="240" w:lineRule="auto"/>
        <w:ind w:firstLine="567"/>
        <w:textAlignment w:val="baseline"/>
        <w:rPr>
          <w:color w:val="000000" w:themeColor="text1"/>
        </w:rPr>
      </w:pPr>
    </w:p>
    <w:p w:rsidR="00570E78" w:rsidRPr="00570E78" w:rsidRDefault="00570E78" w:rsidP="003E0EF6">
      <w:pPr>
        <w:spacing w:line="240" w:lineRule="auto"/>
        <w:ind w:firstLine="567"/>
        <w:textAlignment w:val="baseline"/>
        <w:rPr>
          <w:b/>
          <w:color w:val="000000" w:themeColor="text1"/>
        </w:rPr>
      </w:pPr>
      <w:r w:rsidRPr="00570E78">
        <w:rPr>
          <w:b/>
          <w:color w:val="000000" w:themeColor="text1"/>
        </w:rPr>
        <w:t xml:space="preserve">Кэ = </w:t>
      </w:r>
      <w:r w:rsidR="00A20A5F">
        <w:rPr>
          <w:b/>
          <w:color w:val="000000" w:themeColor="text1"/>
        </w:rPr>
        <w:t>1,0</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б) показатель надежности водоснабжения источников тепловой энергии (Кв) характеризуется наличием или отсутствием резервного водоснабжения:</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Кв = 1,0 - при наличии резервного водоснабжения;</w:t>
      </w:r>
    </w:p>
    <w:p w:rsidR="003E0EF6" w:rsidRDefault="003E0EF6" w:rsidP="003E0EF6">
      <w:pPr>
        <w:spacing w:line="240" w:lineRule="auto"/>
        <w:ind w:firstLine="567"/>
        <w:textAlignment w:val="baseline"/>
        <w:rPr>
          <w:color w:val="000000" w:themeColor="text1"/>
        </w:rPr>
      </w:pPr>
      <w:r w:rsidRPr="003E0EF6">
        <w:rPr>
          <w:color w:val="000000" w:themeColor="text1"/>
        </w:rPr>
        <w:t>Кв = 0,6 - при отсутствии резервного водоснабжения.</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При наличии в системе теплоснабжения нескольких источников тепловой энергии общий показатель определяется по формуле:</w:t>
      </w:r>
    </w:p>
    <w:p w:rsidR="003E0EF6" w:rsidRPr="003E0EF6" w:rsidRDefault="003E0EF6"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color w:val="000000" w:themeColor="text1"/>
        </w:rPr>
        <w:t>     </w:t>
      </w:r>
      <w:r w:rsidRPr="003E0EF6">
        <w:rPr>
          <w:noProof/>
          <w:color w:val="000000" w:themeColor="text1"/>
        </w:rPr>
        <w:drawing>
          <wp:inline distT="0" distB="0" distL="0" distR="0">
            <wp:extent cx="2324100" cy="457200"/>
            <wp:effectExtent l="19050" t="0" r="0" b="0"/>
            <wp:docPr id="8" name="Рисунок 8" descr="https://api.docs.cntd.ru/img/49/90/38/72/6/1c9206a7-daef-46fd-bb2b-ec2bbbe05915/P0051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pi.docs.cntd.ru/img/49/90/38/72/6/1c9206a7-daef-46fd-bb2b-ec2bbbe05915/P00510000.gif"/>
                    <pic:cNvPicPr>
                      <a:picLocks noChangeAspect="1" noChangeArrowheads="1"/>
                    </pic:cNvPicPr>
                  </pic:nvPicPr>
                  <pic:blipFill>
                    <a:blip r:embed="rId11" cstate="print"/>
                    <a:srcRect/>
                    <a:stretch>
                      <a:fillRect/>
                    </a:stretch>
                  </pic:blipFill>
                  <pic:spPr bwMode="auto">
                    <a:xfrm>
                      <a:off x="0" y="0"/>
                      <a:ext cx="2324100" cy="457200"/>
                    </a:xfrm>
                    <a:prstGeom prst="rect">
                      <a:avLst/>
                    </a:prstGeom>
                    <a:noFill/>
                    <a:ln w="9525">
                      <a:noFill/>
                      <a:miter lim="800000"/>
                      <a:headEnd/>
                      <a:tailEnd/>
                    </a:ln>
                  </pic:spPr>
                </pic:pic>
              </a:graphicData>
            </a:graphic>
          </wp:inline>
        </w:drawing>
      </w:r>
      <w:r w:rsidRPr="003E0EF6">
        <w:rPr>
          <w:color w:val="000000" w:themeColor="text1"/>
        </w:rPr>
        <w:t>     , (3)</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где  </w:t>
      </w:r>
    </w:p>
    <w:p w:rsidR="003E0EF6" w:rsidRDefault="003E0EF6" w:rsidP="003E0EF6">
      <w:pPr>
        <w:spacing w:line="240" w:lineRule="auto"/>
        <w:ind w:firstLine="567"/>
        <w:textAlignment w:val="baseline"/>
        <w:rPr>
          <w:color w:val="000000" w:themeColor="text1"/>
        </w:rPr>
      </w:pPr>
      <w:r w:rsidRPr="003E0EF6">
        <w:rPr>
          <w:color w:val="000000" w:themeColor="text1"/>
        </w:rPr>
        <w:t>- значения показателей надежности отдельных источников тепловой энергии;</w:t>
      </w:r>
    </w:p>
    <w:p w:rsidR="003E0EF6" w:rsidRDefault="003E0EF6" w:rsidP="003E0EF6">
      <w:pPr>
        <w:spacing w:line="240" w:lineRule="auto"/>
        <w:ind w:firstLine="567"/>
        <w:textAlignment w:val="baseline"/>
        <w:rPr>
          <w:color w:val="000000" w:themeColor="text1"/>
        </w:rPr>
      </w:pPr>
      <w:r>
        <w:rPr>
          <w:color w:val="000000" w:themeColor="text1"/>
        </w:rPr>
        <w:t>-</w:t>
      </w:r>
      <w:r w:rsidRPr="003E0EF6">
        <w:rPr>
          <w:color w:val="000000" w:themeColor="text1"/>
        </w:rPr>
        <w:t xml:space="preserve"> средние фактические тепловые нагрузки за предшествующие 12 месяцев по каждому источнику тепловой энергии, определяются по формуле (2).</w:t>
      </w:r>
    </w:p>
    <w:p w:rsidR="003E0EF6" w:rsidRDefault="003E0EF6" w:rsidP="003E0EF6">
      <w:pPr>
        <w:spacing w:line="240" w:lineRule="auto"/>
        <w:ind w:firstLine="567"/>
        <w:textAlignment w:val="baseline"/>
        <w:rPr>
          <w:color w:val="000000" w:themeColor="text1"/>
        </w:rPr>
      </w:pPr>
    </w:p>
    <w:p w:rsidR="00570E78" w:rsidRPr="00570E78" w:rsidRDefault="00570E78" w:rsidP="003E0EF6">
      <w:pPr>
        <w:spacing w:line="240" w:lineRule="auto"/>
        <w:ind w:firstLine="567"/>
        <w:textAlignment w:val="baseline"/>
        <w:rPr>
          <w:b/>
          <w:color w:val="000000" w:themeColor="text1"/>
        </w:rPr>
      </w:pPr>
      <w:r w:rsidRPr="003E0EF6">
        <w:rPr>
          <w:b/>
          <w:color w:val="000000" w:themeColor="text1"/>
        </w:rPr>
        <w:t>Кв =</w:t>
      </w:r>
      <w:r w:rsidR="00A20A5F">
        <w:rPr>
          <w:b/>
          <w:color w:val="000000" w:themeColor="text1"/>
        </w:rPr>
        <w:t xml:space="preserve"> 0,6</w:t>
      </w:r>
    </w:p>
    <w:p w:rsidR="00570E78" w:rsidRPr="003E0EF6" w:rsidRDefault="00570E78"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в) показатель надежности топливоснабжения источников тепловой энергии (Кт) характеризуется наличием или отсутствием резервного топливоснабжения:</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Кт = 1,0 - при наличии резервного топлива;</w:t>
      </w:r>
    </w:p>
    <w:p w:rsidR="003E0EF6" w:rsidRDefault="003E0EF6" w:rsidP="003E0EF6">
      <w:pPr>
        <w:spacing w:line="240" w:lineRule="auto"/>
        <w:ind w:firstLine="567"/>
        <w:textAlignment w:val="baseline"/>
        <w:rPr>
          <w:color w:val="000000" w:themeColor="text1"/>
        </w:rPr>
      </w:pPr>
      <w:r w:rsidRPr="003E0EF6">
        <w:rPr>
          <w:color w:val="000000" w:themeColor="text1"/>
        </w:rPr>
        <w:t>Кт = 0,5 - при отсутствии резервного топлива.</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При наличии в системе теплоснабжения нескольких источников тепловой энергии общий показатель определяется по формуле:</w:t>
      </w:r>
    </w:p>
    <w:p w:rsidR="003E0EF6" w:rsidRPr="003E0EF6" w:rsidRDefault="003E0EF6"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noProof/>
          <w:color w:val="000000" w:themeColor="text1"/>
        </w:rPr>
        <w:drawing>
          <wp:inline distT="0" distB="0" distL="0" distR="0">
            <wp:extent cx="2295525" cy="457200"/>
            <wp:effectExtent l="19050" t="0" r="9525" b="0"/>
            <wp:docPr id="13" name="Рисунок 13" descr="https://api.docs.cntd.ru/img/49/90/38/72/6/1c9206a7-daef-46fd-bb2b-ec2bbbe05915/P0054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pi.docs.cntd.ru/img/49/90/38/72/6/1c9206a7-daef-46fd-bb2b-ec2bbbe05915/P00540000.gif"/>
                    <pic:cNvPicPr>
                      <a:picLocks noChangeAspect="1" noChangeArrowheads="1"/>
                    </pic:cNvPicPr>
                  </pic:nvPicPr>
                  <pic:blipFill>
                    <a:blip r:embed="rId12" cstate="print"/>
                    <a:srcRect/>
                    <a:stretch>
                      <a:fillRect/>
                    </a:stretch>
                  </pic:blipFill>
                  <pic:spPr bwMode="auto">
                    <a:xfrm>
                      <a:off x="0" y="0"/>
                      <a:ext cx="2295525" cy="457200"/>
                    </a:xfrm>
                    <a:prstGeom prst="rect">
                      <a:avLst/>
                    </a:prstGeom>
                    <a:noFill/>
                    <a:ln w="9525">
                      <a:noFill/>
                      <a:miter lim="800000"/>
                      <a:headEnd/>
                      <a:tailEnd/>
                    </a:ln>
                  </pic:spPr>
                </pic:pic>
              </a:graphicData>
            </a:graphic>
          </wp:inline>
        </w:drawing>
      </w:r>
      <w:r w:rsidRPr="003E0EF6">
        <w:rPr>
          <w:color w:val="000000" w:themeColor="text1"/>
        </w:rPr>
        <w:t>, (4)</w:t>
      </w:r>
      <w:r w:rsidRPr="003E0EF6">
        <w:rPr>
          <w:color w:val="000000" w:themeColor="text1"/>
        </w:rPr>
        <w:br/>
      </w:r>
    </w:p>
    <w:p w:rsidR="003E0EF6" w:rsidRDefault="003E0EF6" w:rsidP="003E0EF6">
      <w:pPr>
        <w:spacing w:line="240" w:lineRule="auto"/>
        <w:ind w:firstLine="567"/>
        <w:textAlignment w:val="baseline"/>
        <w:rPr>
          <w:color w:val="000000" w:themeColor="text1"/>
        </w:rPr>
      </w:pPr>
      <w:r w:rsidRPr="003E0EF6">
        <w:rPr>
          <w:color w:val="000000" w:themeColor="text1"/>
        </w:rPr>
        <w:t>гд</w:t>
      </w:r>
      <w:r>
        <w:rPr>
          <w:color w:val="000000" w:themeColor="text1"/>
        </w:rPr>
        <w:t>е</w:t>
      </w:r>
      <w:r w:rsidRPr="003E0EF6">
        <w:rPr>
          <w:color w:val="000000" w:themeColor="text1"/>
        </w:rPr>
        <w:t>  </w:t>
      </w:r>
    </w:p>
    <w:p w:rsidR="003E0EF6" w:rsidRDefault="003E0EF6" w:rsidP="003E0EF6">
      <w:pPr>
        <w:spacing w:line="240" w:lineRule="auto"/>
        <w:ind w:firstLine="567"/>
        <w:textAlignment w:val="baseline"/>
        <w:rPr>
          <w:color w:val="000000" w:themeColor="text1"/>
        </w:rPr>
      </w:pPr>
      <w:r w:rsidRPr="003E0EF6">
        <w:rPr>
          <w:color w:val="000000" w:themeColor="text1"/>
        </w:rPr>
        <w:t>- значения показателей готовности отдельных источников тепловой энергии;</w:t>
      </w:r>
    </w:p>
    <w:p w:rsidR="003E0EF6" w:rsidRDefault="003E0EF6" w:rsidP="003E0EF6">
      <w:pPr>
        <w:spacing w:line="240" w:lineRule="auto"/>
        <w:ind w:firstLine="567"/>
        <w:textAlignment w:val="baseline"/>
        <w:rPr>
          <w:color w:val="000000" w:themeColor="text1"/>
        </w:rPr>
      </w:pPr>
      <w:r w:rsidRPr="003E0EF6">
        <w:rPr>
          <w:color w:val="000000" w:themeColor="text1"/>
        </w:rPr>
        <w:t>- средние фактические тепловые нагрузки за предшествующие 12 месяцев по каждому источнику тепловой энергии, определяются по формуле (2);</w:t>
      </w:r>
    </w:p>
    <w:p w:rsidR="00570E78" w:rsidRDefault="00570E78" w:rsidP="003E0EF6">
      <w:pPr>
        <w:spacing w:line="240" w:lineRule="auto"/>
        <w:ind w:firstLine="567"/>
        <w:textAlignment w:val="baseline"/>
        <w:rPr>
          <w:color w:val="000000" w:themeColor="text1"/>
        </w:rPr>
      </w:pPr>
    </w:p>
    <w:p w:rsidR="00570E78" w:rsidRPr="00E44D10" w:rsidRDefault="00570E78" w:rsidP="003E0EF6">
      <w:pPr>
        <w:spacing w:line="240" w:lineRule="auto"/>
        <w:ind w:firstLine="567"/>
        <w:textAlignment w:val="baseline"/>
        <w:rPr>
          <w:b/>
          <w:color w:val="000000" w:themeColor="text1"/>
        </w:rPr>
      </w:pPr>
      <w:r w:rsidRPr="003E0EF6">
        <w:rPr>
          <w:b/>
          <w:color w:val="000000" w:themeColor="text1"/>
        </w:rPr>
        <w:t>Кт =</w:t>
      </w:r>
      <w:r w:rsidR="00051C9B">
        <w:rPr>
          <w:b/>
          <w:color w:val="000000" w:themeColor="text1"/>
        </w:rPr>
        <w:t xml:space="preserve"> </w:t>
      </w:r>
      <w:r w:rsidR="007035DA" w:rsidRPr="00E44D10">
        <w:rPr>
          <w:b/>
          <w:color w:val="000000" w:themeColor="text1"/>
        </w:rPr>
        <w:t>1</w:t>
      </w:r>
      <w:r w:rsidR="007035DA">
        <w:rPr>
          <w:b/>
          <w:color w:val="000000" w:themeColor="text1"/>
        </w:rPr>
        <w:t>,0</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г) 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 характеризуется долей (%) тепловой нагрузки, не обеспеченной мощностью источников тепловой энергии и/или пропускной способностью тепловых сетей:</w:t>
      </w:r>
    </w:p>
    <w:p w:rsidR="003E0EF6" w:rsidRPr="003E0EF6" w:rsidRDefault="003E0EF6" w:rsidP="003E0EF6">
      <w:pPr>
        <w:spacing w:line="240" w:lineRule="auto"/>
        <w:ind w:firstLine="0"/>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Кб = 1,0 - полная обеспеченность;</w:t>
      </w:r>
    </w:p>
    <w:p w:rsidR="003E0EF6" w:rsidRDefault="003E0EF6" w:rsidP="003E0EF6">
      <w:pPr>
        <w:spacing w:line="240" w:lineRule="auto"/>
        <w:ind w:firstLine="567"/>
        <w:textAlignment w:val="baseline"/>
        <w:rPr>
          <w:color w:val="000000" w:themeColor="text1"/>
        </w:rPr>
      </w:pPr>
      <w:r w:rsidRPr="003E0EF6">
        <w:rPr>
          <w:color w:val="000000" w:themeColor="text1"/>
        </w:rPr>
        <w:t>Кб = 0,8 - не обеспечена в размере 10% и менее;</w:t>
      </w:r>
    </w:p>
    <w:p w:rsidR="003E0EF6" w:rsidRDefault="003E0EF6" w:rsidP="003E0EF6">
      <w:pPr>
        <w:spacing w:line="240" w:lineRule="auto"/>
        <w:ind w:firstLine="567"/>
        <w:textAlignment w:val="baseline"/>
        <w:rPr>
          <w:color w:val="000000" w:themeColor="text1"/>
        </w:rPr>
      </w:pPr>
      <w:r w:rsidRPr="003E0EF6">
        <w:rPr>
          <w:color w:val="000000" w:themeColor="text1"/>
        </w:rPr>
        <w:t>Кб = 0,5 - не обеспечена в размере более 10%.</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При наличии в системе теплоснабжения нескольких источников тепловой энергии общий показатель определяется по формуле:</w:t>
      </w:r>
    </w:p>
    <w:p w:rsidR="003E0EF6" w:rsidRPr="003E0EF6" w:rsidRDefault="003E0EF6"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noProof/>
          <w:color w:val="000000" w:themeColor="text1"/>
        </w:rPr>
        <w:drawing>
          <wp:inline distT="0" distB="0" distL="0" distR="0">
            <wp:extent cx="2324100" cy="457200"/>
            <wp:effectExtent l="19050" t="0" r="0" b="0"/>
            <wp:docPr id="1" name="Рисунок 18" descr="https://api.docs.cntd.ru/img/49/90/38/72/6/1c9206a7-daef-46fd-bb2b-ec2bbbe05915/P0056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api.docs.cntd.ru/img/49/90/38/72/6/1c9206a7-daef-46fd-bb2b-ec2bbbe05915/P00560000.gif"/>
                    <pic:cNvPicPr>
                      <a:picLocks noChangeAspect="1" noChangeArrowheads="1"/>
                    </pic:cNvPicPr>
                  </pic:nvPicPr>
                  <pic:blipFill>
                    <a:blip r:embed="rId13" cstate="print"/>
                    <a:srcRect/>
                    <a:stretch>
                      <a:fillRect/>
                    </a:stretch>
                  </pic:blipFill>
                  <pic:spPr bwMode="auto">
                    <a:xfrm>
                      <a:off x="0" y="0"/>
                      <a:ext cx="2324100" cy="457200"/>
                    </a:xfrm>
                    <a:prstGeom prst="rect">
                      <a:avLst/>
                    </a:prstGeom>
                    <a:noFill/>
                    <a:ln w="9525">
                      <a:noFill/>
                      <a:miter lim="800000"/>
                      <a:headEnd/>
                      <a:tailEnd/>
                    </a:ln>
                  </pic:spPr>
                </pic:pic>
              </a:graphicData>
            </a:graphic>
          </wp:inline>
        </w:drawing>
      </w:r>
      <w:r w:rsidRPr="003E0EF6">
        <w:rPr>
          <w:color w:val="000000" w:themeColor="text1"/>
        </w:rPr>
        <w:t>, (6)</w:t>
      </w:r>
      <w:r w:rsidRPr="003E0EF6">
        <w:rPr>
          <w:color w:val="000000" w:themeColor="text1"/>
        </w:rPr>
        <w:br/>
      </w:r>
    </w:p>
    <w:p w:rsidR="003E0EF6" w:rsidRDefault="003E0EF6" w:rsidP="003E0EF6">
      <w:pPr>
        <w:spacing w:line="240" w:lineRule="auto"/>
        <w:ind w:firstLine="567"/>
        <w:textAlignment w:val="baseline"/>
        <w:rPr>
          <w:color w:val="000000" w:themeColor="text1"/>
        </w:rPr>
      </w:pPr>
      <w:r>
        <w:rPr>
          <w:color w:val="000000" w:themeColor="text1"/>
        </w:rPr>
        <w:t>г</w:t>
      </w:r>
      <w:r w:rsidRPr="003E0EF6">
        <w:rPr>
          <w:color w:val="000000" w:themeColor="text1"/>
        </w:rPr>
        <w:t>де</w:t>
      </w:r>
    </w:p>
    <w:p w:rsidR="003E0EF6" w:rsidRDefault="003E0EF6" w:rsidP="003E0EF6">
      <w:pPr>
        <w:spacing w:line="240" w:lineRule="auto"/>
        <w:ind w:firstLine="567"/>
        <w:textAlignment w:val="baseline"/>
        <w:rPr>
          <w:color w:val="000000" w:themeColor="text1"/>
        </w:rPr>
      </w:pPr>
      <w:r w:rsidRPr="003E0EF6">
        <w:rPr>
          <w:color w:val="000000" w:themeColor="text1"/>
        </w:rPr>
        <w:t> - значения показателей надежности отдельных источников тепловой энергии;</w:t>
      </w:r>
    </w:p>
    <w:p w:rsidR="003E0EF6" w:rsidRDefault="003E0EF6" w:rsidP="003E0EF6">
      <w:pPr>
        <w:spacing w:line="240" w:lineRule="auto"/>
        <w:ind w:firstLine="567"/>
        <w:textAlignment w:val="baseline"/>
        <w:rPr>
          <w:color w:val="000000" w:themeColor="text1"/>
        </w:rPr>
      </w:pPr>
      <w:r w:rsidRPr="003E0EF6">
        <w:rPr>
          <w:color w:val="000000" w:themeColor="text1"/>
        </w:rPr>
        <w:t xml:space="preserve"> - средние фактические тепловые нагрузки за предшествующие 12 месяцев по каждому источнику тепловой энергии, определяются по формуле (2);</w:t>
      </w:r>
    </w:p>
    <w:p w:rsidR="00570E78" w:rsidRDefault="00570E78" w:rsidP="003E0EF6">
      <w:pPr>
        <w:spacing w:line="240" w:lineRule="auto"/>
        <w:ind w:firstLine="567"/>
        <w:textAlignment w:val="baseline"/>
        <w:rPr>
          <w:color w:val="000000" w:themeColor="text1"/>
        </w:rPr>
      </w:pPr>
    </w:p>
    <w:p w:rsidR="00570E78" w:rsidRPr="00570E78" w:rsidRDefault="00570E78" w:rsidP="003E0EF6">
      <w:pPr>
        <w:spacing w:line="240" w:lineRule="auto"/>
        <w:ind w:firstLine="567"/>
        <w:textAlignment w:val="baseline"/>
        <w:rPr>
          <w:b/>
          <w:color w:val="000000" w:themeColor="text1"/>
        </w:rPr>
      </w:pPr>
      <w:r w:rsidRPr="003E0EF6">
        <w:rPr>
          <w:b/>
          <w:color w:val="000000" w:themeColor="text1"/>
        </w:rPr>
        <w:t>Кб =</w:t>
      </w:r>
      <w:r w:rsidR="00A20A5F">
        <w:rPr>
          <w:b/>
          <w:color w:val="000000" w:themeColor="text1"/>
        </w:rPr>
        <w:t xml:space="preserve"> 1,0</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д) показатель уровня резервирования источников тепловой энергии и элементов тепловой сети путем их кольцевания и устройства перемычек (Кр), характеризуемый отношением резервируемой расчетной тепловой нагрузки к сумме расчетных тепловых нагрузок (%), подлежащих резервированию согласно схеме теплоснабжения поселений, городских округов, выраженный в %:</w:t>
      </w:r>
    </w:p>
    <w:p w:rsidR="003E0EF6" w:rsidRPr="003E0EF6" w:rsidRDefault="003E0EF6"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color w:val="000000" w:themeColor="text1"/>
        </w:rPr>
        <w:t>Оценку уровня резервирования (Кр):</w:t>
      </w:r>
    </w:p>
    <w:tbl>
      <w:tblPr>
        <w:tblW w:w="0" w:type="auto"/>
        <w:tblCellMar>
          <w:left w:w="0" w:type="dxa"/>
          <w:right w:w="0" w:type="dxa"/>
        </w:tblCellMar>
        <w:tblLook w:val="04A0"/>
      </w:tblPr>
      <w:tblGrid>
        <w:gridCol w:w="5174"/>
        <w:gridCol w:w="3142"/>
      </w:tblGrid>
      <w:tr w:rsidR="003E0EF6" w:rsidRPr="003E0EF6" w:rsidTr="003E0EF6">
        <w:trPr>
          <w:trHeight w:val="12"/>
        </w:trPr>
        <w:tc>
          <w:tcPr>
            <w:tcW w:w="5174" w:type="dxa"/>
            <w:tcBorders>
              <w:top w:val="nil"/>
              <w:left w:val="nil"/>
              <w:bottom w:val="nil"/>
              <w:right w:val="nil"/>
            </w:tcBorders>
            <w:shd w:val="clear" w:color="auto" w:fill="auto"/>
            <w:hideMark/>
          </w:tcPr>
          <w:p w:rsidR="003E0EF6" w:rsidRPr="003E0EF6" w:rsidRDefault="003E0EF6" w:rsidP="003E0EF6">
            <w:pPr>
              <w:spacing w:line="240" w:lineRule="auto"/>
              <w:ind w:firstLine="567"/>
              <w:rPr>
                <w:color w:val="000000" w:themeColor="text1"/>
              </w:rPr>
            </w:pPr>
          </w:p>
        </w:tc>
        <w:tc>
          <w:tcPr>
            <w:tcW w:w="3142" w:type="dxa"/>
            <w:tcBorders>
              <w:top w:val="nil"/>
              <w:left w:val="nil"/>
              <w:bottom w:val="nil"/>
              <w:right w:val="nil"/>
            </w:tcBorders>
            <w:shd w:val="clear" w:color="auto" w:fill="auto"/>
            <w:hideMark/>
          </w:tcPr>
          <w:p w:rsidR="003E0EF6" w:rsidRPr="003E0EF6" w:rsidRDefault="003E0EF6" w:rsidP="003E0EF6">
            <w:pPr>
              <w:spacing w:line="240" w:lineRule="auto"/>
              <w:ind w:firstLine="567"/>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от 90% до 100%</w:t>
            </w:r>
            <w:r w:rsidRPr="003E0EF6">
              <w:rPr>
                <w:color w:val="000000" w:themeColor="text1"/>
              </w:rPr>
              <w:br/>
            </w:r>
          </w:p>
        </w:tc>
        <w:tc>
          <w:tcPr>
            <w:tcW w:w="3142" w:type="dxa"/>
            <w:tcBorders>
              <w:top w:val="nil"/>
              <w:left w:val="nil"/>
              <w:bottom w:val="nil"/>
              <w:right w:val="nil"/>
            </w:tcBorders>
            <w:shd w:val="clear" w:color="auto" w:fill="auto"/>
            <w:tcMar>
              <w:top w:w="0" w:type="dxa"/>
              <w:left w:w="149" w:type="dxa"/>
              <w:bottom w:w="0" w:type="dxa"/>
              <w:right w:w="149" w:type="dxa"/>
            </w:tcMar>
            <w:hideMark/>
          </w:tcPr>
          <w:p w:rsidR="003E0EF6" w:rsidRDefault="003E0EF6" w:rsidP="003E0EF6">
            <w:pPr>
              <w:spacing w:line="240" w:lineRule="auto"/>
              <w:ind w:firstLine="567"/>
              <w:textAlignment w:val="baseline"/>
              <w:rPr>
                <w:color w:val="000000" w:themeColor="text1"/>
              </w:rPr>
            </w:pPr>
            <w:r w:rsidRPr="003E0EF6">
              <w:rPr>
                <w:color w:val="000000" w:themeColor="text1"/>
              </w:rPr>
              <w:t>- Кр = 1,0;</w:t>
            </w:r>
          </w:p>
          <w:p w:rsidR="003E0EF6" w:rsidRPr="003E0EF6" w:rsidRDefault="003E0EF6" w:rsidP="003E0EF6">
            <w:pPr>
              <w:spacing w:line="240" w:lineRule="auto"/>
              <w:ind w:firstLine="567"/>
              <w:textAlignment w:val="baseline"/>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p>
        </w:tc>
        <w:tc>
          <w:tcPr>
            <w:tcW w:w="3142"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от 70% до 90% включительно</w:t>
            </w:r>
            <w:r w:rsidRPr="003E0EF6">
              <w:rPr>
                <w:color w:val="000000" w:themeColor="text1"/>
              </w:rPr>
              <w:br/>
            </w:r>
          </w:p>
        </w:tc>
        <w:tc>
          <w:tcPr>
            <w:tcW w:w="3142" w:type="dxa"/>
            <w:tcBorders>
              <w:top w:val="nil"/>
              <w:left w:val="nil"/>
              <w:bottom w:val="nil"/>
              <w:right w:val="nil"/>
            </w:tcBorders>
            <w:shd w:val="clear" w:color="auto" w:fill="auto"/>
            <w:tcMar>
              <w:top w:w="0" w:type="dxa"/>
              <w:left w:w="149" w:type="dxa"/>
              <w:bottom w:w="0" w:type="dxa"/>
              <w:right w:w="149" w:type="dxa"/>
            </w:tcMar>
            <w:hideMark/>
          </w:tcPr>
          <w:p w:rsidR="003E0EF6" w:rsidRDefault="003E0EF6" w:rsidP="003E0EF6">
            <w:pPr>
              <w:spacing w:line="240" w:lineRule="auto"/>
              <w:ind w:firstLine="567"/>
              <w:textAlignment w:val="baseline"/>
              <w:rPr>
                <w:color w:val="000000" w:themeColor="text1"/>
              </w:rPr>
            </w:pPr>
            <w:r w:rsidRPr="003E0EF6">
              <w:rPr>
                <w:color w:val="000000" w:themeColor="text1"/>
              </w:rPr>
              <w:t>- Кр = 0,7;</w:t>
            </w:r>
          </w:p>
          <w:p w:rsidR="003E0EF6" w:rsidRPr="003E0EF6" w:rsidRDefault="003E0EF6" w:rsidP="003E0EF6">
            <w:pPr>
              <w:spacing w:line="240" w:lineRule="auto"/>
              <w:ind w:firstLine="567"/>
              <w:textAlignment w:val="baseline"/>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от 50% до 70% включительно</w:t>
            </w:r>
            <w:r w:rsidRPr="003E0EF6">
              <w:rPr>
                <w:color w:val="000000" w:themeColor="text1"/>
              </w:rPr>
              <w:br/>
            </w:r>
          </w:p>
        </w:tc>
        <w:tc>
          <w:tcPr>
            <w:tcW w:w="3142" w:type="dxa"/>
            <w:tcBorders>
              <w:top w:val="nil"/>
              <w:left w:val="nil"/>
              <w:bottom w:val="nil"/>
              <w:right w:val="nil"/>
            </w:tcBorders>
            <w:shd w:val="clear" w:color="auto" w:fill="auto"/>
            <w:tcMar>
              <w:top w:w="0" w:type="dxa"/>
              <w:left w:w="149" w:type="dxa"/>
              <w:bottom w:w="0" w:type="dxa"/>
              <w:right w:w="149" w:type="dxa"/>
            </w:tcMar>
            <w:hideMark/>
          </w:tcPr>
          <w:p w:rsidR="003E0EF6" w:rsidRDefault="003E0EF6" w:rsidP="003E0EF6">
            <w:pPr>
              <w:spacing w:line="240" w:lineRule="auto"/>
              <w:ind w:firstLine="567"/>
              <w:textAlignment w:val="baseline"/>
              <w:rPr>
                <w:color w:val="000000" w:themeColor="text1"/>
              </w:rPr>
            </w:pPr>
            <w:r w:rsidRPr="003E0EF6">
              <w:rPr>
                <w:color w:val="000000" w:themeColor="text1"/>
              </w:rPr>
              <w:t>- Кр = 0,5;</w:t>
            </w:r>
          </w:p>
          <w:p w:rsidR="003E0EF6" w:rsidRPr="003E0EF6" w:rsidRDefault="003E0EF6" w:rsidP="003E0EF6">
            <w:pPr>
              <w:spacing w:line="240" w:lineRule="auto"/>
              <w:ind w:firstLine="567"/>
              <w:textAlignment w:val="baseline"/>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от 30% до 50% включительно</w:t>
            </w:r>
            <w:r w:rsidRPr="003E0EF6">
              <w:rPr>
                <w:color w:val="000000" w:themeColor="text1"/>
              </w:rPr>
              <w:br/>
            </w:r>
          </w:p>
        </w:tc>
        <w:tc>
          <w:tcPr>
            <w:tcW w:w="3142" w:type="dxa"/>
            <w:tcBorders>
              <w:top w:val="nil"/>
              <w:left w:val="nil"/>
              <w:bottom w:val="nil"/>
              <w:right w:val="nil"/>
            </w:tcBorders>
            <w:shd w:val="clear" w:color="auto" w:fill="auto"/>
            <w:tcMar>
              <w:top w:w="0" w:type="dxa"/>
              <w:left w:w="149" w:type="dxa"/>
              <w:bottom w:w="0" w:type="dxa"/>
              <w:right w:w="149" w:type="dxa"/>
            </w:tcMar>
            <w:hideMark/>
          </w:tcPr>
          <w:p w:rsidR="003E0EF6" w:rsidRDefault="003E0EF6" w:rsidP="003E0EF6">
            <w:pPr>
              <w:spacing w:line="240" w:lineRule="auto"/>
              <w:ind w:firstLine="567"/>
              <w:textAlignment w:val="baseline"/>
              <w:rPr>
                <w:color w:val="000000" w:themeColor="text1"/>
              </w:rPr>
            </w:pPr>
            <w:r w:rsidRPr="003E0EF6">
              <w:rPr>
                <w:color w:val="000000" w:themeColor="text1"/>
              </w:rPr>
              <w:t>- Кр = 0,3;</w:t>
            </w:r>
          </w:p>
          <w:p w:rsidR="003E0EF6" w:rsidRPr="003E0EF6" w:rsidRDefault="003E0EF6" w:rsidP="003E0EF6">
            <w:pPr>
              <w:spacing w:line="240" w:lineRule="auto"/>
              <w:ind w:firstLine="567"/>
              <w:textAlignment w:val="baseline"/>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менее 30% включительно</w:t>
            </w:r>
            <w:r w:rsidRPr="003E0EF6">
              <w:rPr>
                <w:color w:val="000000" w:themeColor="text1"/>
              </w:rPr>
              <w:br/>
            </w:r>
          </w:p>
        </w:tc>
        <w:tc>
          <w:tcPr>
            <w:tcW w:w="3142" w:type="dxa"/>
            <w:tcBorders>
              <w:top w:val="nil"/>
              <w:left w:val="nil"/>
              <w:bottom w:val="nil"/>
              <w:right w:val="nil"/>
            </w:tcBorders>
            <w:shd w:val="clear" w:color="auto" w:fill="auto"/>
            <w:tcMar>
              <w:top w:w="0" w:type="dxa"/>
              <w:left w:w="149" w:type="dxa"/>
              <w:bottom w:w="0" w:type="dxa"/>
              <w:right w:w="149" w:type="dxa"/>
            </w:tcMar>
            <w:hideMark/>
          </w:tcPr>
          <w:p w:rsidR="003E0EF6" w:rsidRDefault="003E0EF6" w:rsidP="003E0EF6">
            <w:pPr>
              <w:spacing w:line="240" w:lineRule="auto"/>
              <w:ind w:firstLine="567"/>
              <w:textAlignment w:val="baseline"/>
              <w:rPr>
                <w:color w:val="000000" w:themeColor="text1"/>
              </w:rPr>
            </w:pPr>
            <w:r w:rsidRPr="003E0EF6">
              <w:rPr>
                <w:color w:val="000000" w:themeColor="text1"/>
              </w:rPr>
              <w:t>- Кр = 0,2.</w:t>
            </w:r>
          </w:p>
          <w:p w:rsidR="003E0EF6" w:rsidRPr="003E0EF6" w:rsidRDefault="003E0EF6" w:rsidP="003E0EF6">
            <w:pPr>
              <w:spacing w:line="240" w:lineRule="auto"/>
              <w:ind w:firstLine="567"/>
              <w:textAlignment w:val="baseline"/>
              <w:rPr>
                <w:color w:val="000000" w:themeColor="text1"/>
              </w:rPr>
            </w:pPr>
          </w:p>
        </w:tc>
      </w:tr>
    </w:tbl>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lastRenderedPageBreak/>
        <w:t>При наличии в системе теплоснабжения нескольких источников тепловой энергии общий показатель определяется по формуле:</w:t>
      </w:r>
    </w:p>
    <w:p w:rsidR="003E0EF6" w:rsidRPr="003E0EF6" w:rsidRDefault="003E0EF6"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noProof/>
          <w:color w:val="000000" w:themeColor="text1"/>
        </w:rPr>
        <w:drawing>
          <wp:inline distT="0" distB="0" distL="0" distR="0">
            <wp:extent cx="2476500" cy="457200"/>
            <wp:effectExtent l="19050" t="0" r="0" b="0"/>
            <wp:docPr id="23" name="Рисунок 23" descr="https://api.docs.cntd.ru/img/49/90/38/72/6/1c9206a7-daef-46fd-bb2b-ec2bbbe05915/P005A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api.docs.cntd.ru/img/49/90/38/72/6/1c9206a7-daef-46fd-bb2b-ec2bbbe05915/P005A0000.gif"/>
                    <pic:cNvPicPr>
                      <a:picLocks noChangeAspect="1" noChangeArrowheads="1"/>
                    </pic:cNvPicPr>
                  </pic:nvPicPr>
                  <pic:blipFill>
                    <a:blip r:embed="rId14" cstate="print"/>
                    <a:srcRect/>
                    <a:stretch>
                      <a:fillRect/>
                    </a:stretch>
                  </pic:blipFill>
                  <pic:spPr bwMode="auto">
                    <a:xfrm>
                      <a:off x="0" y="0"/>
                      <a:ext cx="2476500" cy="457200"/>
                    </a:xfrm>
                    <a:prstGeom prst="rect">
                      <a:avLst/>
                    </a:prstGeom>
                    <a:noFill/>
                    <a:ln w="9525">
                      <a:noFill/>
                      <a:miter lim="800000"/>
                      <a:headEnd/>
                      <a:tailEnd/>
                    </a:ln>
                  </pic:spPr>
                </pic:pic>
              </a:graphicData>
            </a:graphic>
          </wp:inline>
        </w:drawing>
      </w:r>
      <w:r w:rsidRPr="003E0EF6">
        <w:rPr>
          <w:color w:val="000000" w:themeColor="text1"/>
        </w:rPr>
        <w:t>, (7)</w:t>
      </w:r>
      <w:r w:rsidRPr="003E0EF6">
        <w:rPr>
          <w:color w:val="000000" w:themeColor="text1"/>
        </w:rPr>
        <w:br/>
      </w:r>
    </w:p>
    <w:p w:rsidR="003E0EF6" w:rsidRDefault="003E0EF6" w:rsidP="003E0EF6">
      <w:pPr>
        <w:spacing w:line="240" w:lineRule="auto"/>
        <w:ind w:firstLine="567"/>
        <w:textAlignment w:val="baseline"/>
        <w:rPr>
          <w:color w:val="000000" w:themeColor="text1"/>
        </w:rPr>
      </w:pPr>
      <w:r>
        <w:rPr>
          <w:color w:val="000000" w:themeColor="text1"/>
        </w:rPr>
        <w:t>г</w:t>
      </w:r>
      <w:r w:rsidRPr="003E0EF6">
        <w:rPr>
          <w:color w:val="000000" w:themeColor="text1"/>
        </w:rPr>
        <w:t>де</w:t>
      </w:r>
      <w:r>
        <w:rPr>
          <w:color w:val="000000" w:themeColor="text1"/>
        </w:rPr>
        <w:t xml:space="preserve"> </w:t>
      </w:r>
    </w:p>
    <w:p w:rsidR="003E0EF6" w:rsidRDefault="003E0EF6" w:rsidP="003E0EF6">
      <w:pPr>
        <w:spacing w:line="240" w:lineRule="auto"/>
        <w:ind w:firstLine="567"/>
        <w:textAlignment w:val="baseline"/>
        <w:rPr>
          <w:color w:val="000000" w:themeColor="text1"/>
        </w:rPr>
      </w:pPr>
      <w:r w:rsidRPr="003E0EF6">
        <w:rPr>
          <w:color w:val="000000" w:themeColor="text1"/>
        </w:rPr>
        <w:t>- значения показателей надежности отдельных источников тепловой энергии;</w:t>
      </w:r>
    </w:p>
    <w:p w:rsidR="003E0EF6" w:rsidRDefault="003E0EF6" w:rsidP="003E0EF6">
      <w:pPr>
        <w:spacing w:line="240" w:lineRule="auto"/>
        <w:ind w:firstLine="567"/>
        <w:textAlignment w:val="baseline"/>
        <w:rPr>
          <w:color w:val="000000" w:themeColor="text1"/>
        </w:rPr>
      </w:pPr>
      <w:r w:rsidRPr="003E0EF6">
        <w:rPr>
          <w:color w:val="000000" w:themeColor="text1"/>
        </w:rPr>
        <w:t>- средние фактические тепловые нагрузки за предшествующие 12 месяцев по каждому источнику тепловой энергии, определяются по формуле (2);</w:t>
      </w:r>
    </w:p>
    <w:p w:rsidR="00570E78" w:rsidRDefault="00570E78" w:rsidP="003E0EF6">
      <w:pPr>
        <w:spacing w:line="240" w:lineRule="auto"/>
        <w:ind w:firstLine="567"/>
        <w:textAlignment w:val="baseline"/>
        <w:rPr>
          <w:color w:val="000000" w:themeColor="text1"/>
        </w:rPr>
      </w:pPr>
    </w:p>
    <w:p w:rsidR="00570E78" w:rsidRPr="00570E78" w:rsidRDefault="00570E78" w:rsidP="003E0EF6">
      <w:pPr>
        <w:spacing w:line="240" w:lineRule="auto"/>
        <w:ind w:firstLine="567"/>
        <w:textAlignment w:val="baseline"/>
        <w:rPr>
          <w:b/>
          <w:color w:val="000000" w:themeColor="text1"/>
        </w:rPr>
      </w:pPr>
      <w:r w:rsidRPr="00570E78">
        <w:rPr>
          <w:b/>
          <w:color w:val="000000" w:themeColor="text1"/>
        </w:rPr>
        <w:t xml:space="preserve">Кр = </w:t>
      </w:r>
      <w:r w:rsidR="00A20A5F">
        <w:rPr>
          <w:b/>
          <w:color w:val="000000" w:themeColor="text1"/>
        </w:rPr>
        <w:t>0,2</w:t>
      </w:r>
    </w:p>
    <w:p w:rsidR="003E0EF6" w:rsidRPr="003E0EF6" w:rsidRDefault="003E0EF6" w:rsidP="003E0EF6">
      <w:pPr>
        <w:spacing w:line="240" w:lineRule="auto"/>
        <w:ind w:firstLine="0"/>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е) показатель технического состояния тепловых сетей (Кс), характеризуемый долей ветхих, подлежащих замене трубопроводов, определяется по формуле:</w:t>
      </w:r>
    </w:p>
    <w:p w:rsidR="003E0EF6" w:rsidRPr="003E0EF6" w:rsidRDefault="003E0EF6"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noProof/>
          <w:color w:val="000000" w:themeColor="text1"/>
        </w:rPr>
        <w:drawing>
          <wp:inline distT="0" distB="0" distL="0" distR="0">
            <wp:extent cx="1143000" cy="457200"/>
            <wp:effectExtent l="19050" t="0" r="0" b="0"/>
            <wp:docPr id="28" name="Рисунок 28" descr="https://api.docs.cntd.ru/img/49/90/38/72/6/1c9206a7-daef-46fd-bb2b-ec2bbbe05915/P005C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api.docs.cntd.ru/img/49/90/38/72/6/1c9206a7-daef-46fd-bb2b-ec2bbbe05915/P005C0000.gif"/>
                    <pic:cNvPicPr>
                      <a:picLocks noChangeAspect="1" noChangeArrowheads="1"/>
                    </pic:cNvPicPr>
                  </pic:nvPicPr>
                  <pic:blipFill>
                    <a:blip r:embed="rId15" cstate="print"/>
                    <a:srcRect/>
                    <a:stretch>
                      <a:fillRect/>
                    </a:stretch>
                  </pic:blipFill>
                  <pic:spPr bwMode="auto">
                    <a:xfrm>
                      <a:off x="0" y="0"/>
                      <a:ext cx="1143000" cy="457200"/>
                    </a:xfrm>
                    <a:prstGeom prst="rect">
                      <a:avLst/>
                    </a:prstGeom>
                    <a:noFill/>
                    <a:ln w="9525">
                      <a:noFill/>
                      <a:miter lim="800000"/>
                      <a:headEnd/>
                      <a:tailEnd/>
                    </a:ln>
                  </pic:spPr>
                </pic:pic>
              </a:graphicData>
            </a:graphic>
          </wp:inline>
        </w:drawing>
      </w:r>
      <w:r w:rsidRPr="003E0EF6">
        <w:rPr>
          <w:color w:val="000000" w:themeColor="text1"/>
        </w:rPr>
        <w:t>, (8)</w:t>
      </w:r>
      <w:r w:rsidRPr="003E0EF6">
        <w:rPr>
          <w:color w:val="000000" w:themeColor="text1"/>
        </w:rPr>
        <w:br/>
      </w:r>
    </w:p>
    <w:p w:rsidR="003E0EF6" w:rsidRDefault="003E0EF6" w:rsidP="003E0EF6">
      <w:pPr>
        <w:spacing w:line="240" w:lineRule="auto"/>
        <w:ind w:firstLine="567"/>
        <w:textAlignment w:val="baseline"/>
        <w:rPr>
          <w:color w:val="000000" w:themeColor="text1"/>
        </w:rPr>
      </w:pPr>
      <w:r w:rsidRPr="003E0EF6">
        <w:rPr>
          <w:color w:val="000000" w:themeColor="text1"/>
        </w:rPr>
        <w:t>где</w:t>
      </w:r>
    </w:p>
    <w:p w:rsidR="003E0EF6" w:rsidRDefault="003E0EF6" w:rsidP="003E0EF6">
      <w:pPr>
        <w:spacing w:line="240" w:lineRule="auto"/>
        <w:ind w:firstLine="567"/>
        <w:textAlignment w:val="baseline"/>
        <w:rPr>
          <w:color w:val="000000" w:themeColor="text1"/>
        </w:rPr>
      </w:pPr>
      <w:r w:rsidRPr="003E0EF6">
        <w:rPr>
          <w:color w:val="000000" w:themeColor="text1"/>
        </w:rPr>
        <w:t> - протяженность тепловых сетей, находящихся в эксплуатации;</w:t>
      </w:r>
    </w:p>
    <w:p w:rsidR="003E0EF6" w:rsidRDefault="003E0EF6" w:rsidP="003E0EF6">
      <w:pPr>
        <w:spacing w:line="240" w:lineRule="auto"/>
        <w:ind w:firstLine="567"/>
        <w:textAlignment w:val="baseline"/>
        <w:rPr>
          <w:color w:val="000000" w:themeColor="text1"/>
        </w:rPr>
      </w:pPr>
      <w:r w:rsidRPr="003E0EF6">
        <w:rPr>
          <w:color w:val="000000" w:themeColor="text1"/>
        </w:rPr>
        <w:t>- протяженность ветхих тепловых сетей, находящихся в эксплуатации;</w:t>
      </w:r>
    </w:p>
    <w:p w:rsidR="00570E78" w:rsidRDefault="00570E78" w:rsidP="003E0EF6">
      <w:pPr>
        <w:spacing w:line="240" w:lineRule="auto"/>
        <w:ind w:firstLine="567"/>
        <w:textAlignment w:val="baseline"/>
        <w:rPr>
          <w:color w:val="000000" w:themeColor="text1"/>
        </w:rPr>
      </w:pPr>
    </w:p>
    <w:p w:rsidR="00570E78" w:rsidRPr="00570E78" w:rsidRDefault="00570E78" w:rsidP="003E0EF6">
      <w:pPr>
        <w:spacing w:line="240" w:lineRule="auto"/>
        <w:ind w:firstLine="567"/>
        <w:textAlignment w:val="baseline"/>
        <w:rPr>
          <w:b/>
          <w:color w:val="000000" w:themeColor="text1"/>
        </w:rPr>
      </w:pPr>
      <w:r w:rsidRPr="00570E78">
        <w:rPr>
          <w:b/>
          <w:color w:val="000000" w:themeColor="text1"/>
        </w:rPr>
        <w:t>Кс =</w:t>
      </w:r>
      <w:r w:rsidR="00051C9B">
        <w:rPr>
          <w:b/>
          <w:color w:val="000000" w:themeColor="text1"/>
        </w:rPr>
        <w:t xml:space="preserve"> 1,0</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ж) показатель интенсивности отказов систем теплоснабжения:</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1) показатель интенсивности отказов тепловых сетей (Котк тс),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Иотк тс = nотк / S [1/(км * год)], где</w:t>
      </w:r>
    </w:p>
    <w:p w:rsidR="00570E78" w:rsidRDefault="00570E78" w:rsidP="003E0EF6">
      <w:pPr>
        <w:spacing w:line="240" w:lineRule="auto"/>
        <w:ind w:firstLine="567"/>
        <w:textAlignment w:val="baseline"/>
        <w:rPr>
          <w:color w:val="000000" w:themeColor="text1"/>
        </w:rPr>
      </w:pPr>
    </w:p>
    <w:p w:rsidR="00570E78" w:rsidRDefault="003E0EF6" w:rsidP="003E0EF6">
      <w:pPr>
        <w:spacing w:line="240" w:lineRule="auto"/>
        <w:ind w:firstLine="567"/>
        <w:textAlignment w:val="baseline"/>
        <w:rPr>
          <w:color w:val="000000" w:themeColor="text1"/>
        </w:rPr>
      </w:pPr>
      <w:r w:rsidRPr="003E0EF6">
        <w:rPr>
          <w:color w:val="000000" w:themeColor="text1"/>
        </w:rPr>
        <w:t>nотк - количество отказов за предыдущий год;</w:t>
      </w:r>
    </w:p>
    <w:p w:rsidR="00570E78" w:rsidRDefault="003E0EF6" w:rsidP="003E0EF6">
      <w:pPr>
        <w:spacing w:line="240" w:lineRule="auto"/>
        <w:ind w:firstLine="567"/>
        <w:textAlignment w:val="baseline"/>
        <w:rPr>
          <w:color w:val="000000" w:themeColor="text1"/>
        </w:rPr>
      </w:pPr>
      <w:r w:rsidRPr="003E0EF6">
        <w:rPr>
          <w:color w:val="000000" w:themeColor="text1"/>
        </w:rPr>
        <w:t>S - протяженность тепловой сети (в двухтрубном исполнении) данной системы теплоснабжения [км].</w:t>
      </w:r>
    </w:p>
    <w:p w:rsidR="00570E78" w:rsidRDefault="00570E78" w:rsidP="003E0EF6">
      <w:pPr>
        <w:spacing w:line="240" w:lineRule="auto"/>
        <w:ind w:firstLine="567"/>
        <w:textAlignment w:val="baseline"/>
        <w:rPr>
          <w:color w:val="000000" w:themeColor="text1"/>
        </w:rPr>
      </w:pPr>
    </w:p>
    <w:p w:rsidR="00570E78" w:rsidRPr="00570E78" w:rsidRDefault="00570E78" w:rsidP="003E0EF6">
      <w:pPr>
        <w:spacing w:line="240" w:lineRule="auto"/>
        <w:ind w:firstLine="567"/>
        <w:textAlignment w:val="baseline"/>
        <w:rPr>
          <w:b/>
          <w:color w:val="000000" w:themeColor="text1"/>
        </w:rPr>
      </w:pPr>
      <w:r w:rsidRPr="003E0EF6">
        <w:rPr>
          <w:b/>
          <w:color w:val="000000" w:themeColor="text1"/>
        </w:rPr>
        <w:t>Иотк тс =</w:t>
      </w:r>
      <w:r w:rsidR="00051C9B">
        <w:rPr>
          <w:b/>
          <w:color w:val="000000" w:themeColor="text1"/>
        </w:rPr>
        <w:t xml:space="preserve"> 0</w:t>
      </w:r>
    </w:p>
    <w:p w:rsidR="00570E78" w:rsidRDefault="00570E78"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color w:val="000000" w:themeColor="text1"/>
        </w:rPr>
        <w:t>В зависимости от интенсивности отказов (Иотк тс) определяется показатель надежности тепловых сетей (Котк тс):</w:t>
      </w:r>
    </w:p>
    <w:tbl>
      <w:tblPr>
        <w:tblW w:w="0" w:type="auto"/>
        <w:tblCellMar>
          <w:left w:w="0" w:type="dxa"/>
          <w:right w:w="0" w:type="dxa"/>
        </w:tblCellMar>
        <w:tblLook w:val="04A0"/>
      </w:tblPr>
      <w:tblGrid>
        <w:gridCol w:w="3881"/>
        <w:gridCol w:w="4435"/>
      </w:tblGrid>
      <w:tr w:rsidR="003E0EF6" w:rsidRPr="003E0EF6" w:rsidTr="00570E78">
        <w:trPr>
          <w:trHeight w:val="12"/>
        </w:trPr>
        <w:tc>
          <w:tcPr>
            <w:tcW w:w="3881" w:type="dxa"/>
            <w:shd w:val="clear" w:color="auto" w:fill="auto"/>
            <w:hideMark/>
          </w:tcPr>
          <w:p w:rsidR="003E0EF6" w:rsidRPr="003E0EF6" w:rsidRDefault="003E0EF6" w:rsidP="003E0EF6">
            <w:pPr>
              <w:spacing w:line="240" w:lineRule="auto"/>
              <w:ind w:firstLine="567"/>
              <w:rPr>
                <w:color w:val="000000" w:themeColor="text1"/>
              </w:rPr>
            </w:pPr>
          </w:p>
        </w:tc>
        <w:tc>
          <w:tcPr>
            <w:tcW w:w="4435" w:type="dxa"/>
            <w:shd w:val="clear" w:color="auto" w:fill="auto"/>
            <w:hideMark/>
          </w:tcPr>
          <w:p w:rsidR="003E0EF6" w:rsidRPr="003E0EF6" w:rsidRDefault="003E0EF6" w:rsidP="003E0EF6">
            <w:pPr>
              <w:spacing w:line="240" w:lineRule="auto"/>
              <w:ind w:firstLine="567"/>
              <w:rPr>
                <w:color w:val="000000" w:themeColor="text1"/>
              </w:rPr>
            </w:pPr>
          </w:p>
        </w:tc>
      </w:tr>
      <w:tr w:rsidR="003E0EF6" w:rsidRPr="003E0EF6" w:rsidTr="00570E78">
        <w:tc>
          <w:tcPr>
            <w:tcW w:w="3881" w:type="dxa"/>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до 0,2 включительно</w:t>
            </w:r>
            <w:r w:rsidRPr="003E0EF6">
              <w:rPr>
                <w:color w:val="000000" w:themeColor="text1"/>
              </w:rPr>
              <w:br/>
            </w:r>
          </w:p>
        </w:tc>
        <w:tc>
          <w:tcPr>
            <w:tcW w:w="4435" w:type="dxa"/>
            <w:shd w:val="clear" w:color="auto" w:fill="auto"/>
            <w:tcMar>
              <w:top w:w="0" w:type="dxa"/>
              <w:left w:w="149" w:type="dxa"/>
              <w:bottom w:w="0" w:type="dxa"/>
              <w:right w:w="149" w:type="dxa"/>
            </w:tcMar>
            <w:hideMark/>
          </w:tcPr>
          <w:p w:rsidR="00570E78" w:rsidRDefault="003E0EF6" w:rsidP="003E0EF6">
            <w:pPr>
              <w:spacing w:line="240" w:lineRule="auto"/>
              <w:ind w:firstLine="567"/>
              <w:textAlignment w:val="baseline"/>
              <w:rPr>
                <w:color w:val="000000" w:themeColor="text1"/>
              </w:rPr>
            </w:pPr>
            <w:r w:rsidRPr="003E0EF6">
              <w:rPr>
                <w:color w:val="000000" w:themeColor="text1"/>
              </w:rPr>
              <w:t>- Котк тс = 1,0;</w:t>
            </w:r>
          </w:p>
          <w:p w:rsidR="003E0EF6" w:rsidRPr="003E0EF6" w:rsidRDefault="003E0EF6" w:rsidP="003E0EF6">
            <w:pPr>
              <w:spacing w:line="240" w:lineRule="auto"/>
              <w:ind w:firstLine="567"/>
              <w:textAlignment w:val="baseline"/>
              <w:rPr>
                <w:color w:val="000000" w:themeColor="text1"/>
              </w:rPr>
            </w:pPr>
          </w:p>
        </w:tc>
      </w:tr>
      <w:tr w:rsidR="003E0EF6" w:rsidRPr="003E0EF6" w:rsidTr="00570E78">
        <w:tc>
          <w:tcPr>
            <w:tcW w:w="3881" w:type="dxa"/>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от 0,2 до 0,6 включительно</w:t>
            </w:r>
            <w:r w:rsidRPr="003E0EF6">
              <w:rPr>
                <w:color w:val="000000" w:themeColor="text1"/>
              </w:rPr>
              <w:br/>
            </w:r>
          </w:p>
        </w:tc>
        <w:tc>
          <w:tcPr>
            <w:tcW w:w="4435" w:type="dxa"/>
            <w:shd w:val="clear" w:color="auto" w:fill="auto"/>
            <w:tcMar>
              <w:top w:w="0" w:type="dxa"/>
              <w:left w:w="149" w:type="dxa"/>
              <w:bottom w:w="0" w:type="dxa"/>
              <w:right w:w="149" w:type="dxa"/>
            </w:tcMar>
            <w:hideMark/>
          </w:tcPr>
          <w:p w:rsidR="00570E78" w:rsidRDefault="003E0EF6" w:rsidP="003E0EF6">
            <w:pPr>
              <w:spacing w:line="240" w:lineRule="auto"/>
              <w:ind w:firstLine="567"/>
              <w:textAlignment w:val="baseline"/>
              <w:rPr>
                <w:color w:val="000000" w:themeColor="text1"/>
              </w:rPr>
            </w:pPr>
            <w:r w:rsidRPr="003E0EF6">
              <w:rPr>
                <w:color w:val="000000" w:themeColor="text1"/>
              </w:rPr>
              <w:t>- Котк тс = 0,8;</w:t>
            </w:r>
          </w:p>
          <w:p w:rsidR="003E0EF6" w:rsidRPr="003E0EF6" w:rsidRDefault="003E0EF6" w:rsidP="003E0EF6">
            <w:pPr>
              <w:spacing w:line="240" w:lineRule="auto"/>
              <w:ind w:firstLine="567"/>
              <w:textAlignment w:val="baseline"/>
              <w:rPr>
                <w:color w:val="000000" w:themeColor="text1"/>
              </w:rPr>
            </w:pPr>
          </w:p>
        </w:tc>
      </w:tr>
      <w:tr w:rsidR="003E0EF6" w:rsidRPr="003E0EF6" w:rsidTr="00570E78">
        <w:tc>
          <w:tcPr>
            <w:tcW w:w="3881" w:type="dxa"/>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от 0,6 - 1,2 включительно</w:t>
            </w:r>
            <w:r w:rsidRPr="003E0EF6">
              <w:rPr>
                <w:color w:val="000000" w:themeColor="text1"/>
              </w:rPr>
              <w:br/>
            </w:r>
          </w:p>
        </w:tc>
        <w:tc>
          <w:tcPr>
            <w:tcW w:w="4435" w:type="dxa"/>
            <w:shd w:val="clear" w:color="auto" w:fill="auto"/>
            <w:tcMar>
              <w:top w:w="0" w:type="dxa"/>
              <w:left w:w="149" w:type="dxa"/>
              <w:bottom w:w="0" w:type="dxa"/>
              <w:right w:w="149" w:type="dxa"/>
            </w:tcMar>
            <w:hideMark/>
          </w:tcPr>
          <w:p w:rsidR="00570E78" w:rsidRDefault="003E0EF6" w:rsidP="003E0EF6">
            <w:pPr>
              <w:spacing w:line="240" w:lineRule="auto"/>
              <w:ind w:firstLine="567"/>
              <w:textAlignment w:val="baseline"/>
              <w:rPr>
                <w:color w:val="000000" w:themeColor="text1"/>
              </w:rPr>
            </w:pPr>
            <w:r w:rsidRPr="003E0EF6">
              <w:rPr>
                <w:color w:val="000000" w:themeColor="text1"/>
              </w:rPr>
              <w:t>- Котк тс = 0,6;</w:t>
            </w:r>
          </w:p>
          <w:p w:rsidR="003E0EF6" w:rsidRPr="003E0EF6" w:rsidRDefault="003E0EF6" w:rsidP="003E0EF6">
            <w:pPr>
              <w:spacing w:line="240" w:lineRule="auto"/>
              <w:ind w:firstLine="567"/>
              <w:textAlignment w:val="baseline"/>
              <w:rPr>
                <w:color w:val="000000" w:themeColor="text1"/>
              </w:rPr>
            </w:pPr>
          </w:p>
        </w:tc>
      </w:tr>
      <w:tr w:rsidR="003E0EF6" w:rsidRPr="003E0EF6" w:rsidTr="00570E78">
        <w:tc>
          <w:tcPr>
            <w:tcW w:w="3881" w:type="dxa"/>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свыше 1,2</w:t>
            </w:r>
            <w:r w:rsidRPr="003E0EF6">
              <w:rPr>
                <w:color w:val="000000" w:themeColor="text1"/>
              </w:rPr>
              <w:br/>
            </w:r>
          </w:p>
        </w:tc>
        <w:tc>
          <w:tcPr>
            <w:tcW w:w="4435" w:type="dxa"/>
            <w:shd w:val="clear" w:color="auto" w:fill="auto"/>
            <w:tcMar>
              <w:top w:w="0" w:type="dxa"/>
              <w:left w:w="149" w:type="dxa"/>
              <w:bottom w:w="0" w:type="dxa"/>
              <w:right w:w="149" w:type="dxa"/>
            </w:tcMar>
            <w:hideMark/>
          </w:tcPr>
          <w:p w:rsidR="00570E78" w:rsidRDefault="003E0EF6" w:rsidP="00570E78">
            <w:pPr>
              <w:spacing w:line="240" w:lineRule="auto"/>
              <w:ind w:firstLine="567"/>
              <w:textAlignment w:val="baseline"/>
              <w:rPr>
                <w:color w:val="000000" w:themeColor="text1"/>
              </w:rPr>
            </w:pPr>
            <w:r w:rsidRPr="003E0EF6">
              <w:rPr>
                <w:color w:val="000000" w:themeColor="text1"/>
              </w:rPr>
              <w:t>- Котк тс = 0,5.</w:t>
            </w:r>
          </w:p>
          <w:p w:rsidR="003E0EF6" w:rsidRPr="003E0EF6" w:rsidRDefault="003E0EF6" w:rsidP="00570E78">
            <w:pPr>
              <w:spacing w:line="240" w:lineRule="auto"/>
              <w:ind w:firstLine="0"/>
              <w:textAlignment w:val="baseline"/>
              <w:rPr>
                <w:color w:val="000000" w:themeColor="text1"/>
              </w:rPr>
            </w:pPr>
          </w:p>
        </w:tc>
      </w:tr>
    </w:tbl>
    <w:p w:rsidR="00570E78" w:rsidRDefault="00570E78" w:rsidP="003E0EF6">
      <w:pPr>
        <w:spacing w:line="240" w:lineRule="auto"/>
        <w:ind w:firstLine="567"/>
        <w:textAlignment w:val="baseline"/>
        <w:rPr>
          <w:color w:val="000000" w:themeColor="text1"/>
        </w:rPr>
      </w:pPr>
    </w:p>
    <w:p w:rsidR="00570E78" w:rsidRPr="00570E78" w:rsidRDefault="00570E78" w:rsidP="003E0EF6">
      <w:pPr>
        <w:spacing w:line="240" w:lineRule="auto"/>
        <w:ind w:firstLine="567"/>
        <w:textAlignment w:val="baseline"/>
        <w:rPr>
          <w:b/>
          <w:color w:val="000000" w:themeColor="text1"/>
        </w:rPr>
      </w:pPr>
      <w:r w:rsidRPr="003E0EF6">
        <w:rPr>
          <w:b/>
          <w:color w:val="000000" w:themeColor="text1"/>
        </w:rPr>
        <w:t>Котк тс</w:t>
      </w:r>
      <w:r w:rsidRPr="00570E78">
        <w:rPr>
          <w:b/>
          <w:color w:val="000000" w:themeColor="text1"/>
        </w:rPr>
        <w:t xml:space="preserve"> =</w:t>
      </w:r>
      <w:r w:rsidR="00051C9B">
        <w:rPr>
          <w:b/>
          <w:color w:val="000000" w:themeColor="text1"/>
        </w:rPr>
        <w:t xml:space="preserve"> 1,0</w:t>
      </w:r>
    </w:p>
    <w:p w:rsidR="00570E78" w:rsidRDefault="003E0EF6" w:rsidP="003E0EF6">
      <w:pPr>
        <w:spacing w:line="240" w:lineRule="auto"/>
        <w:ind w:firstLine="567"/>
        <w:textAlignment w:val="baseline"/>
        <w:rPr>
          <w:color w:val="000000" w:themeColor="text1"/>
        </w:rPr>
      </w:pPr>
      <w:r w:rsidRPr="003E0EF6">
        <w:rPr>
          <w:color w:val="000000" w:themeColor="text1"/>
        </w:rPr>
        <w:t xml:space="preserve">2) показатель интенсивности отказов (далее - отказ) теплового источника, характеризуемый количеством вынужденных отказов источников тепловой энергии с </w:t>
      </w:r>
      <w:r w:rsidRPr="003E0EF6">
        <w:rPr>
          <w:color w:val="000000" w:themeColor="text1"/>
        </w:rPr>
        <w:lastRenderedPageBreak/>
        <w:t>ограничением отпуска тепловой энергии потребителям, вызванным отказом и его устранением (Котк ит):</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noProof/>
          <w:color w:val="000000" w:themeColor="text1"/>
        </w:rPr>
        <w:drawing>
          <wp:inline distT="0" distB="0" distL="0" distR="0">
            <wp:extent cx="1609725" cy="400050"/>
            <wp:effectExtent l="19050" t="0" r="9525" b="0"/>
            <wp:docPr id="31" name="Рисунок 31" descr="https://api.docs.cntd.ru/img/49/90/38/72/6/1c9206a7-daef-46fd-bb2b-ec2bbbe05915/P0066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api.docs.cntd.ru/img/49/90/38/72/6/1c9206a7-daef-46fd-bb2b-ec2bbbe05915/P00660000.gif"/>
                    <pic:cNvPicPr>
                      <a:picLocks noChangeAspect="1" noChangeArrowheads="1"/>
                    </pic:cNvPicPr>
                  </pic:nvPicPr>
                  <pic:blipFill>
                    <a:blip r:embed="rId16" cstate="print"/>
                    <a:srcRect/>
                    <a:stretch>
                      <a:fillRect/>
                    </a:stretch>
                  </pic:blipFill>
                  <pic:spPr bwMode="auto">
                    <a:xfrm>
                      <a:off x="0" y="0"/>
                      <a:ext cx="1609725" cy="400050"/>
                    </a:xfrm>
                    <a:prstGeom prst="rect">
                      <a:avLst/>
                    </a:prstGeom>
                    <a:noFill/>
                    <a:ln w="9525">
                      <a:noFill/>
                      <a:miter lim="800000"/>
                      <a:headEnd/>
                      <a:tailEnd/>
                    </a:ln>
                  </pic:spPr>
                </pic:pic>
              </a:graphicData>
            </a:graphic>
          </wp:inline>
        </w:drawing>
      </w:r>
      <w:r w:rsidRPr="003E0EF6">
        <w:rPr>
          <w:color w:val="000000" w:themeColor="text1"/>
        </w:rPr>
        <w:t> (10)</w:t>
      </w:r>
      <w:r w:rsidRPr="003E0EF6">
        <w:rPr>
          <w:color w:val="000000" w:themeColor="text1"/>
        </w:rPr>
        <w:br/>
      </w:r>
    </w:p>
    <w:p w:rsidR="00570E78" w:rsidRPr="00A15A5B" w:rsidRDefault="00570E78" w:rsidP="00570E78">
      <w:pPr>
        <w:textAlignment w:val="baseline"/>
      </w:pPr>
      <w:r w:rsidRPr="00570E78">
        <w:rPr>
          <w:b/>
        </w:rPr>
        <w:t>Иотк ит</w:t>
      </w:r>
      <w:r w:rsidRPr="00A20A5F">
        <w:rPr>
          <w:b/>
        </w:rPr>
        <w:t xml:space="preserve"> =(Кэ+Кв+Кт)/3 = </w:t>
      </w:r>
      <w:r w:rsidR="00A20A5F" w:rsidRPr="00A20A5F">
        <w:rPr>
          <w:b/>
        </w:rPr>
        <w:t xml:space="preserve">(1,0 + 0,6 + </w:t>
      </w:r>
      <w:r w:rsidR="006F24E4" w:rsidRPr="006F24E4">
        <w:rPr>
          <w:b/>
        </w:rPr>
        <w:t>1</w:t>
      </w:r>
      <w:r w:rsidR="006F24E4">
        <w:rPr>
          <w:b/>
        </w:rPr>
        <w:t>,0</w:t>
      </w:r>
      <w:r w:rsidR="00A20A5F" w:rsidRPr="00A20A5F">
        <w:rPr>
          <w:b/>
        </w:rPr>
        <w:t>)/3</w:t>
      </w:r>
    </w:p>
    <w:p w:rsidR="00570E78" w:rsidRPr="003E0EF6" w:rsidRDefault="00570E78"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color w:val="000000" w:themeColor="text1"/>
        </w:rPr>
        <w:t>В зависимости от интенсивности отказов (Иотк ит) определяется показатель надежности теплового источника (Котк ит):</w:t>
      </w:r>
    </w:p>
    <w:tbl>
      <w:tblPr>
        <w:tblW w:w="0" w:type="auto"/>
        <w:tblCellMar>
          <w:left w:w="0" w:type="dxa"/>
          <w:right w:w="0" w:type="dxa"/>
        </w:tblCellMar>
        <w:tblLook w:val="04A0"/>
      </w:tblPr>
      <w:tblGrid>
        <w:gridCol w:w="4066"/>
        <w:gridCol w:w="4250"/>
      </w:tblGrid>
      <w:tr w:rsidR="003E0EF6" w:rsidRPr="003E0EF6" w:rsidTr="003E0EF6">
        <w:trPr>
          <w:trHeight w:val="12"/>
        </w:trPr>
        <w:tc>
          <w:tcPr>
            <w:tcW w:w="4066" w:type="dxa"/>
            <w:tcBorders>
              <w:top w:val="nil"/>
              <w:left w:val="nil"/>
              <w:bottom w:val="nil"/>
              <w:right w:val="nil"/>
            </w:tcBorders>
            <w:shd w:val="clear" w:color="auto" w:fill="auto"/>
            <w:hideMark/>
          </w:tcPr>
          <w:p w:rsidR="003E0EF6" w:rsidRPr="003E0EF6" w:rsidRDefault="003E0EF6" w:rsidP="003E0EF6">
            <w:pPr>
              <w:spacing w:line="240" w:lineRule="auto"/>
              <w:ind w:firstLine="567"/>
              <w:rPr>
                <w:color w:val="000000" w:themeColor="text1"/>
              </w:rPr>
            </w:pPr>
          </w:p>
        </w:tc>
        <w:tc>
          <w:tcPr>
            <w:tcW w:w="4250" w:type="dxa"/>
            <w:tcBorders>
              <w:top w:val="nil"/>
              <w:left w:val="nil"/>
              <w:bottom w:val="nil"/>
              <w:right w:val="nil"/>
            </w:tcBorders>
            <w:shd w:val="clear" w:color="auto" w:fill="auto"/>
            <w:hideMark/>
          </w:tcPr>
          <w:p w:rsidR="003E0EF6" w:rsidRPr="003E0EF6" w:rsidRDefault="003E0EF6" w:rsidP="003E0EF6">
            <w:pPr>
              <w:spacing w:line="240" w:lineRule="auto"/>
              <w:ind w:firstLine="567"/>
              <w:rPr>
                <w:color w:val="000000" w:themeColor="text1"/>
              </w:rPr>
            </w:pPr>
          </w:p>
        </w:tc>
      </w:tr>
      <w:tr w:rsidR="003E0EF6" w:rsidRPr="003E0EF6" w:rsidTr="003E0EF6">
        <w:tc>
          <w:tcPr>
            <w:tcW w:w="4066"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до 0,2 включительно</w:t>
            </w:r>
            <w:r w:rsidRPr="003E0EF6">
              <w:rPr>
                <w:color w:val="000000" w:themeColor="text1"/>
              </w:rPr>
              <w:br/>
            </w:r>
          </w:p>
        </w:tc>
        <w:tc>
          <w:tcPr>
            <w:tcW w:w="4250" w:type="dxa"/>
            <w:tcBorders>
              <w:top w:val="nil"/>
              <w:left w:val="nil"/>
              <w:bottom w:val="nil"/>
              <w:right w:val="nil"/>
            </w:tcBorders>
            <w:shd w:val="clear" w:color="auto" w:fill="auto"/>
            <w:tcMar>
              <w:top w:w="0" w:type="dxa"/>
              <w:left w:w="149" w:type="dxa"/>
              <w:bottom w:w="0" w:type="dxa"/>
              <w:right w:w="149" w:type="dxa"/>
            </w:tcMar>
            <w:hideMark/>
          </w:tcPr>
          <w:p w:rsidR="00570E78" w:rsidRDefault="003E0EF6" w:rsidP="003E0EF6">
            <w:pPr>
              <w:spacing w:line="240" w:lineRule="auto"/>
              <w:ind w:firstLine="567"/>
              <w:textAlignment w:val="baseline"/>
              <w:rPr>
                <w:color w:val="000000" w:themeColor="text1"/>
              </w:rPr>
            </w:pPr>
            <w:r w:rsidRPr="003E0EF6">
              <w:rPr>
                <w:color w:val="000000" w:themeColor="text1"/>
              </w:rPr>
              <w:t>- Котк ит = 1,0;</w:t>
            </w:r>
          </w:p>
          <w:p w:rsidR="003E0EF6" w:rsidRPr="003E0EF6" w:rsidRDefault="003E0EF6" w:rsidP="003E0EF6">
            <w:pPr>
              <w:spacing w:line="240" w:lineRule="auto"/>
              <w:ind w:firstLine="567"/>
              <w:textAlignment w:val="baseline"/>
              <w:rPr>
                <w:color w:val="000000" w:themeColor="text1"/>
              </w:rPr>
            </w:pPr>
          </w:p>
        </w:tc>
      </w:tr>
      <w:tr w:rsidR="003E0EF6" w:rsidRPr="003E0EF6" w:rsidTr="003E0EF6">
        <w:tc>
          <w:tcPr>
            <w:tcW w:w="4066"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от 0,2 до 0,6 включительно</w:t>
            </w:r>
            <w:r w:rsidRPr="003E0EF6">
              <w:rPr>
                <w:color w:val="000000" w:themeColor="text1"/>
              </w:rPr>
              <w:br/>
            </w:r>
          </w:p>
        </w:tc>
        <w:tc>
          <w:tcPr>
            <w:tcW w:w="4250" w:type="dxa"/>
            <w:tcBorders>
              <w:top w:val="nil"/>
              <w:left w:val="nil"/>
              <w:bottom w:val="nil"/>
              <w:right w:val="nil"/>
            </w:tcBorders>
            <w:shd w:val="clear" w:color="auto" w:fill="auto"/>
            <w:tcMar>
              <w:top w:w="0" w:type="dxa"/>
              <w:left w:w="149" w:type="dxa"/>
              <w:bottom w:w="0" w:type="dxa"/>
              <w:right w:w="149" w:type="dxa"/>
            </w:tcMar>
            <w:hideMark/>
          </w:tcPr>
          <w:p w:rsidR="00570E78" w:rsidRDefault="003E0EF6" w:rsidP="003E0EF6">
            <w:pPr>
              <w:spacing w:line="240" w:lineRule="auto"/>
              <w:ind w:firstLine="567"/>
              <w:textAlignment w:val="baseline"/>
              <w:rPr>
                <w:color w:val="000000" w:themeColor="text1"/>
              </w:rPr>
            </w:pPr>
            <w:r w:rsidRPr="003E0EF6">
              <w:rPr>
                <w:color w:val="000000" w:themeColor="text1"/>
              </w:rPr>
              <w:t>- Котк ит = 0,8;</w:t>
            </w:r>
          </w:p>
          <w:p w:rsidR="003E0EF6" w:rsidRPr="003E0EF6" w:rsidRDefault="003E0EF6" w:rsidP="003E0EF6">
            <w:pPr>
              <w:spacing w:line="240" w:lineRule="auto"/>
              <w:ind w:firstLine="567"/>
              <w:textAlignment w:val="baseline"/>
              <w:rPr>
                <w:color w:val="000000" w:themeColor="text1"/>
              </w:rPr>
            </w:pPr>
          </w:p>
        </w:tc>
      </w:tr>
      <w:tr w:rsidR="003E0EF6" w:rsidRPr="003E0EF6" w:rsidTr="003E0EF6">
        <w:tc>
          <w:tcPr>
            <w:tcW w:w="4066" w:type="dxa"/>
            <w:tcBorders>
              <w:top w:val="nil"/>
              <w:left w:val="nil"/>
              <w:bottom w:val="nil"/>
              <w:right w:val="nil"/>
            </w:tcBorders>
            <w:shd w:val="clear" w:color="auto" w:fill="auto"/>
            <w:tcMar>
              <w:top w:w="0" w:type="dxa"/>
              <w:left w:w="149" w:type="dxa"/>
              <w:bottom w:w="0" w:type="dxa"/>
              <w:right w:w="149" w:type="dxa"/>
            </w:tcMar>
            <w:hideMark/>
          </w:tcPr>
          <w:p w:rsidR="003E0EF6" w:rsidRDefault="003E0EF6" w:rsidP="00570E78">
            <w:pPr>
              <w:spacing w:line="240" w:lineRule="auto"/>
              <w:ind w:firstLine="567"/>
              <w:textAlignment w:val="baseline"/>
              <w:rPr>
                <w:color w:val="000000" w:themeColor="text1"/>
              </w:rPr>
            </w:pPr>
            <w:r w:rsidRPr="003E0EF6">
              <w:rPr>
                <w:color w:val="000000" w:themeColor="text1"/>
              </w:rPr>
              <w:t>от 0,6 - 1,2 включительно</w:t>
            </w:r>
            <w:r w:rsidRPr="003E0EF6">
              <w:rPr>
                <w:color w:val="000000" w:themeColor="text1"/>
              </w:rPr>
              <w:br/>
            </w:r>
          </w:p>
          <w:p w:rsidR="003E0EF6" w:rsidRPr="00570E78" w:rsidRDefault="00570E78" w:rsidP="003E0EF6">
            <w:pPr>
              <w:spacing w:line="240" w:lineRule="auto"/>
              <w:ind w:firstLine="567"/>
              <w:textAlignment w:val="baseline"/>
              <w:rPr>
                <w:b/>
                <w:color w:val="000000" w:themeColor="text1"/>
              </w:rPr>
            </w:pPr>
            <w:r w:rsidRPr="003E0EF6">
              <w:rPr>
                <w:b/>
                <w:color w:val="000000" w:themeColor="text1"/>
              </w:rPr>
              <w:t>Котк ит</w:t>
            </w:r>
            <w:r w:rsidRPr="00570E78">
              <w:rPr>
                <w:b/>
                <w:color w:val="000000" w:themeColor="text1"/>
              </w:rPr>
              <w:t xml:space="preserve"> =</w:t>
            </w:r>
            <w:r w:rsidR="00A20A5F">
              <w:rPr>
                <w:b/>
                <w:color w:val="000000" w:themeColor="text1"/>
              </w:rPr>
              <w:t xml:space="preserve"> 0,6</w:t>
            </w:r>
          </w:p>
          <w:p w:rsidR="003E0EF6" w:rsidRPr="003E0EF6" w:rsidRDefault="003E0EF6" w:rsidP="003E0EF6">
            <w:pPr>
              <w:spacing w:line="240" w:lineRule="auto"/>
              <w:ind w:firstLine="567"/>
              <w:textAlignment w:val="baseline"/>
              <w:rPr>
                <w:color w:val="000000" w:themeColor="text1"/>
              </w:rPr>
            </w:pPr>
          </w:p>
        </w:tc>
        <w:tc>
          <w:tcPr>
            <w:tcW w:w="4250" w:type="dxa"/>
            <w:tcBorders>
              <w:top w:val="nil"/>
              <w:left w:val="nil"/>
              <w:bottom w:val="nil"/>
              <w:right w:val="nil"/>
            </w:tcBorders>
            <w:shd w:val="clear" w:color="auto" w:fill="auto"/>
            <w:tcMar>
              <w:top w:w="0" w:type="dxa"/>
              <w:left w:w="149" w:type="dxa"/>
              <w:bottom w:w="0" w:type="dxa"/>
              <w:right w:w="149" w:type="dxa"/>
            </w:tcMar>
            <w:hideMark/>
          </w:tcPr>
          <w:p w:rsidR="00570E78" w:rsidRDefault="003E0EF6" w:rsidP="003E0EF6">
            <w:pPr>
              <w:spacing w:line="240" w:lineRule="auto"/>
              <w:ind w:firstLine="567"/>
              <w:textAlignment w:val="baseline"/>
              <w:rPr>
                <w:color w:val="000000" w:themeColor="text1"/>
              </w:rPr>
            </w:pPr>
            <w:r w:rsidRPr="003E0EF6">
              <w:rPr>
                <w:color w:val="000000" w:themeColor="text1"/>
              </w:rPr>
              <w:t>- Котк ит = 0,6.</w:t>
            </w:r>
          </w:p>
          <w:p w:rsidR="003E0EF6" w:rsidRPr="003E0EF6" w:rsidRDefault="003E0EF6" w:rsidP="003E0EF6">
            <w:pPr>
              <w:spacing w:line="240" w:lineRule="auto"/>
              <w:ind w:firstLine="567"/>
              <w:textAlignment w:val="baseline"/>
              <w:rPr>
                <w:color w:val="000000" w:themeColor="text1"/>
              </w:rPr>
            </w:pPr>
          </w:p>
        </w:tc>
      </w:tr>
    </w:tbl>
    <w:p w:rsidR="00570E78" w:rsidRDefault="003E0EF6" w:rsidP="003E0EF6">
      <w:pPr>
        <w:spacing w:line="240" w:lineRule="auto"/>
        <w:ind w:firstLine="567"/>
        <w:textAlignment w:val="baseline"/>
        <w:rPr>
          <w:color w:val="000000" w:themeColor="text1"/>
        </w:rPr>
      </w:pPr>
      <w:r w:rsidRPr="003E0EF6">
        <w:rPr>
          <w:color w:val="000000" w:themeColor="text1"/>
        </w:rPr>
        <w:t>з) показатель относительного аварийного недоотпуска тепла (Кнед) в результате внеплановых отключений теплопотребляющих установок потребителей определяется по формуле:</w:t>
      </w:r>
    </w:p>
    <w:p w:rsidR="003E0EF6" w:rsidRPr="003E0EF6" w:rsidRDefault="003E0EF6"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noProof/>
          <w:color w:val="000000" w:themeColor="text1"/>
        </w:rPr>
        <w:drawing>
          <wp:inline distT="0" distB="0" distL="0" distR="0">
            <wp:extent cx="1685925" cy="419100"/>
            <wp:effectExtent l="19050" t="0" r="9525" b="0"/>
            <wp:docPr id="32" name="Рисунок 32" descr="https://api.docs.cntd.ru/img/49/90/38/72/6/1c9206a7-daef-46fd-bb2b-ec2bbbe05915/P006A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api.docs.cntd.ru/img/49/90/38/72/6/1c9206a7-daef-46fd-bb2b-ec2bbbe05915/P006A0000.gif"/>
                    <pic:cNvPicPr>
                      <a:picLocks noChangeAspect="1" noChangeArrowheads="1"/>
                    </pic:cNvPicPr>
                  </pic:nvPicPr>
                  <pic:blipFill>
                    <a:blip r:embed="rId17" cstate="print"/>
                    <a:srcRect/>
                    <a:stretch>
                      <a:fillRect/>
                    </a:stretch>
                  </pic:blipFill>
                  <pic:spPr bwMode="auto">
                    <a:xfrm>
                      <a:off x="0" y="0"/>
                      <a:ext cx="1685925" cy="419100"/>
                    </a:xfrm>
                    <a:prstGeom prst="rect">
                      <a:avLst/>
                    </a:prstGeom>
                    <a:noFill/>
                    <a:ln w="9525">
                      <a:noFill/>
                      <a:miter lim="800000"/>
                      <a:headEnd/>
                      <a:tailEnd/>
                    </a:ln>
                  </pic:spPr>
                </pic:pic>
              </a:graphicData>
            </a:graphic>
          </wp:inline>
        </w:drawing>
      </w:r>
      <w:r w:rsidRPr="003E0EF6">
        <w:rPr>
          <w:color w:val="000000" w:themeColor="text1"/>
        </w:rPr>
        <w:t>, (11)</w:t>
      </w:r>
      <w:r w:rsidRPr="003E0EF6">
        <w:rPr>
          <w:color w:val="000000" w:themeColor="text1"/>
        </w:rPr>
        <w:br/>
      </w:r>
    </w:p>
    <w:p w:rsidR="00570E78" w:rsidRDefault="00570E78" w:rsidP="00570E78">
      <w:pPr>
        <w:spacing w:line="240" w:lineRule="auto"/>
        <w:ind w:firstLine="567"/>
        <w:textAlignment w:val="baseline"/>
        <w:rPr>
          <w:color w:val="000000" w:themeColor="text1"/>
        </w:rPr>
      </w:pPr>
      <w:r>
        <w:rPr>
          <w:color w:val="000000" w:themeColor="text1"/>
        </w:rPr>
        <w:t>где</w:t>
      </w:r>
    </w:p>
    <w:p w:rsidR="00570E78" w:rsidRDefault="00270C2B" w:rsidP="00570E78">
      <w:pPr>
        <w:spacing w:line="240" w:lineRule="auto"/>
        <w:ind w:firstLine="567"/>
        <w:textAlignment w:val="baseline"/>
        <w:rPr>
          <w:color w:val="000000" w:themeColor="text1"/>
        </w:rPr>
      </w:pPr>
      <w:r>
        <w:rPr>
          <w:noProof/>
          <w:color w:val="000000" w:themeColor="text1"/>
        </w:rPr>
        <w:drawing>
          <wp:inline distT="0" distB="0" distL="0" distR="0">
            <wp:extent cx="426720" cy="182880"/>
            <wp:effectExtent l="0" t="0" r="0" b="0"/>
            <wp:docPr id="6" name="Рисунок 33" descr="https://api.docs.cntd.ru/img/49/90/38/72/6/1c9206a7-daef-46fd-bb2b-ec2bbbe05915/P006A0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https://api.docs.cntd.ru/img/49/90/38/72/6/1c9206a7-daef-46fd-bb2b-ec2bbbe05915/P006A0001.gif"/>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6720" cy="182880"/>
                    </a:xfrm>
                    <a:prstGeom prst="rect">
                      <a:avLst/>
                    </a:prstGeom>
                    <a:noFill/>
                    <a:ln>
                      <a:noFill/>
                    </a:ln>
                  </pic:spPr>
                </pic:pic>
              </a:graphicData>
            </a:graphic>
          </wp:inline>
        </w:drawing>
      </w:r>
      <w:r w:rsidR="003E0EF6" w:rsidRPr="003E0EF6">
        <w:rPr>
          <w:color w:val="000000" w:themeColor="text1"/>
        </w:rPr>
        <w:t> - недоотпуск тепла;</w:t>
      </w:r>
    </w:p>
    <w:p w:rsidR="00570E78" w:rsidRDefault="003E0EF6" w:rsidP="003E0EF6">
      <w:pPr>
        <w:spacing w:line="240" w:lineRule="auto"/>
        <w:ind w:firstLine="567"/>
        <w:textAlignment w:val="baseline"/>
        <w:rPr>
          <w:color w:val="000000" w:themeColor="text1"/>
        </w:rPr>
      </w:pPr>
      <w:r w:rsidRPr="003E0EF6">
        <w:rPr>
          <w:noProof/>
          <w:color w:val="000000" w:themeColor="text1"/>
        </w:rPr>
        <w:drawing>
          <wp:inline distT="0" distB="0" distL="0" distR="0">
            <wp:extent cx="457200" cy="200025"/>
            <wp:effectExtent l="19050" t="0" r="0" b="0"/>
            <wp:docPr id="34" name="Рисунок 34" descr="https://api.docs.cntd.ru/img/49/90/38/72/6/1c9206a7-daef-46fd-bb2b-ec2bbbe05915/P006A0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api.docs.cntd.ru/img/49/90/38/72/6/1c9206a7-daef-46fd-bb2b-ec2bbbe05915/P006A0002.gif"/>
                    <pic:cNvPicPr>
                      <a:picLocks noChangeAspect="1" noChangeArrowheads="1"/>
                    </pic:cNvPicPr>
                  </pic:nvPicPr>
                  <pic:blipFill>
                    <a:blip r:embed="rId19" cstate="print"/>
                    <a:srcRect/>
                    <a:stretch>
                      <a:fillRect/>
                    </a:stretch>
                  </pic:blipFill>
                  <pic:spPr bwMode="auto">
                    <a:xfrm>
                      <a:off x="0" y="0"/>
                      <a:ext cx="457200" cy="200025"/>
                    </a:xfrm>
                    <a:prstGeom prst="rect">
                      <a:avLst/>
                    </a:prstGeom>
                    <a:noFill/>
                    <a:ln w="9525">
                      <a:noFill/>
                      <a:miter lim="800000"/>
                      <a:headEnd/>
                      <a:tailEnd/>
                    </a:ln>
                  </pic:spPr>
                </pic:pic>
              </a:graphicData>
            </a:graphic>
          </wp:inline>
        </w:drawing>
      </w:r>
      <w:r w:rsidRPr="003E0EF6">
        <w:rPr>
          <w:color w:val="000000" w:themeColor="text1"/>
        </w:rPr>
        <w:t> - фактический отпуск тепла системой теплоснабжения.</w:t>
      </w:r>
    </w:p>
    <w:p w:rsidR="003E0EF6" w:rsidRDefault="003E0EF6" w:rsidP="003E0EF6">
      <w:pPr>
        <w:spacing w:line="240" w:lineRule="auto"/>
        <w:ind w:firstLine="567"/>
        <w:textAlignment w:val="baseline"/>
        <w:rPr>
          <w:color w:val="000000" w:themeColor="text1"/>
        </w:rPr>
      </w:pPr>
    </w:p>
    <w:p w:rsidR="002F6F9C" w:rsidRPr="002F6F9C" w:rsidRDefault="002F6F9C" w:rsidP="003E0EF6">
      <w:pPr>
        <w:spacing w:line="240" w:lineRule="auto"/>
        <w:ind w:firstLine="567"/>
        <w:textAlignment w:val="baseline"/>
        <w:rPr>
          <w:b/>
          <w:color w:val="000000" w:themeColor="text1"/>
        </w:rPr>
      </w:pPr>
      <w:r w:rsidRPr="002F6F9C">
        <w:rPr>
          <w:b/>
        </w:rPr>
        <w:t>Qнед =</w:t>
      </w:r>
      <w:r w:rsidR="00A20A5F">
        <w:rPr>
          <w:b/>
        </w:rPr>
        <w:t xml:space="preserve"> 0</w:t>
      </w:r>
    </w:p>
    <w:p w:rsidR="002F6F9C" w:rsidRPr="003E0EF6" w:rsidRDefault="002F6F9C"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color w:val="000000" w:themeColor="text1"/>
        </w:rPr>
        <w:t>В зависимости от величины относительного недоотпуска тепла (Qнед) определяется показатель надежности (Кнед)</w:t>
      </w:r>
    </w:p>
    <w:tbl>
      <w:tblPr>
        <w:tblW w:w="0" w:type="auto"/>
        <w:tblCellMar>
          <w:left w:w="0" w:type="dxa"/>
          <w:right w:w="0" w:type="dxa"/>
        </w:tblCellMar>
        <w:tblLook w:val="04A0"/>
      </w:tblPr>
      <w:tblGrid>
        <w:gridCol w:w="5174"/>
        <w:gridCol w:w="4250"/>
      </w:tblGrid>
      <w:tr w:rsidR="003E0EF6" w:rsidRPr="003E0EF6" w:rsidTr="003E0EF6">
        <w:trPr>
          <w:trHeight w:val="12"/>
        </w:trPr>
        <w:tc>
          <w:tcPr>
            <w:tcW w:w="5174" w:type="dxa"/>
            <w:tcBorders>
              <w:top w:val="nil"/>
              <w:left w:val="nil"/>
              <w:bottom w:val="nil"/>
              <w:right w:val="nil"/>
            </w:tcBorders>
            <w:shd w:val="clear" w:color="auto" w:fill="auto"/>
            <w:hideMark/>
          </w:tcPr>
          <w:p w:rsidR="003E0EF6" w:rsidRPr="003E0EF6" w:rsidRDefault="003E0EF6" w:rsidP="003E0EF6">
            <w:pPr>
              <w:spacing w:line="240" w:lineRule="auto"/>
              <w:ind w:firstLine="567"/>
              <w:rPr>
                <w:color w:val="000000" w:themeColor="text1"/>
              </w:rPr>
            </w:pPr>
          </w:p>
        </w:tc>
        <w:tc>
          <w:tcPr>
            <w:tcW w:w="4250" w:type="dxa"/>
            <w:tcBorders>
              <w:top w:val="nil"/>
              <w:left w:val="nil"/>
              <w:bottom w:val="nil"/>
              <w:right w:val="nil"/>
            </w:tcBorders>
            <w:shd w:val="clear" w:color="auto" w:fill="auto"/>
            <w:hideMark/>
          </w:tcPr>
          <w:p w:rsidR="003E0EF6" w:rsidRPr="003E0EF6" w:rsidRDefault="003E0EF6" w:rsidP="003E0EF6">
            <w:pPr>
              <w:spacing w:line="240" w:lineRule="auto"/>
              <w:ind w:firstLine="567"/>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до 0,1% включительно</w:t>
            </w:r>
            <w:r w:rsidRPr="003E0EF6">
              <w:rPr>
                <w:color w:val="000000" w:themeColor="text1"/>
              </w:rPr>
              <w:br/>
            </w:r>
          </w:p>
        </w:tc>
        <w:tc>
          <w:tcPr>
            <w:tcW w:w="4250" w:type="dxa"/>
            <w:tcBorders>
              <w:top w:val="nil"/>
              <w:left w:val="nil"/>
              <w:bottom w:val="nil"/>
              <w:right w:val="nil"/>
            </w:tcBorders>
            <w:shd w:val="clear" w:color="auto" w:fill="auto"/>
            <w:tcMar>
              <w:top w:w="0" w:type="dxa"/>
              <w:left w:w="149" w:type="dxa"/>
              <w:bottom w:w="0" w:type="dxa"/>
              <w:right w:w="149" w:type="dxa"/>
            </w:tcMar>
            <w:hideMark/>
          </w:tcPr>
          <w:p w:rsidR="00570E78" w:rsidRDefault="003E0EF6" w:rsidP="003E0EF6">
            <w:pPr>
              <w:spacing w:line="240" w:lineRule="auto"/>
              <w:ind w:firstLine="567"/>
              <w:textAlignment w:val="baseline"/>
              <w:rPr>
                <w:color w:val="000000" w:themeColor="text1"/>
              </w:rPr>
            </w:pPr>
            <w:r w:rsidRPr="003E0EF6">
              <w:rPr>
                <w:color w:val="000000" w:themeColor="text1"/>
              </w:rPr>
              <w:t>- Кнед = 1,0;</w:t>
            </w:r>
          </w:p>
          <w:p w:rsidR="003E0EF6" w:rsidRPr="003E0EF6" w:rsidRDefault="003E0EF6" w:rsidP="003E0EF6">
            <w:pPr>
              <w:spacing w:line="240" w:lineRule="auto"/>
              <w:ind w:firstLine="567"/>
              <w:textAlignment w:val="baseline"/>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от 0,1% до 0,3% включительно</w:t>
            </w:r>
            <w:r w:rsidRPr="003E0EF6">
              <w:rPr>
                <w:color w:val="000000" w:themeColor="text1"/>
              </w:rPr>
              <w:br/>
            </w:r>
          </w:p>
        </w:tc>
        <w:tc>
          <w:tcPr>
            <w:tcW w:w="4250" w:type="dxa"/>
            <w:tcBorders>
              <w:top w:val="nil"/>
              <w:left w:val="nil"/>
              <w:bottom w:val="nil"/>
              <w:right w:val="nil"/>
            </w:tcBorders>
            <w:shd w:val="clear" w:color="auto" w:fill="auto"/>
            <w:tcMar>
              <w:top w:w="0" w:type="dxa"/>
              <w:left w:w="149" w:type="dxa"/>
              <w:bottom w:w="0" w:type="dxa"/>
              <w:right w:w="149" w:type="dxa"/>
            </w:tcMar>
            <w:hideMark/>
          </w:tcPr>
          <w:p w:rsidR="00570E78" w:rsidRDefault="003E0EF6" w:rsidP="003E0EF6">
            <w:pPr>
              <w:spacing w:line="240" w:lineRule="auto"/>
              <w:ind w:firstLine="567"/>
              <w:textAlignment w:val="baseline"/>
              <w:rPr>
                <w:color w:val="000000" w:themeColor="text1"/>
              </w:rPr>
            </w:pPr>
            <w:r w:rsidRPr="003E0EF6">
              <w:rPr>
                <w:color w:val="000000" w:themeColor="text1"/>
              </w:rPr>
              <w:t>- Кнед = 0,8;</w:t>
            </w:r>
          </w:p>
          <w:p w:rsidR="003E0EF6" w:rsidRPr="003E0EF6" w:rsidRDefault="003E0EF6" w:rsidP="003E0EF6">
            <w:pPr>
              <w:spacing w:line="240" w:lineRule="auto"/>
              <w:ind w:firstLine="567"/>
              <w:textAlignment w:val="baseline"/>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от 0,3% до 0,5% включительно</w:t>
            </w:r>
            <w:r w:rsidRPr="003E0EF6">
              <w:rPr>
                <w:color w:val="000000" w:themeColor="text1"/>
              </w:rPr>
              <w:br/>
            </w:r>
          </w:p>
        </w:tc>
        <w:tc>
          <w:tcPr>
            <w:tcW w:w="4250" w:type="dxa"/>
            <w:tcBorders>
              <w:top w:val="nil"/>
              <w:left w:val="nil"/>
              <w:bottom w:val="nil"/>
              <w:right w:val="nil"/>
            </w:tcBorders>
            <w:shd w:val="clear" w:color="auto" w:fill="auto"/>
            <w:tcMar>
              <w:top w:w="0" w:type="dxa"/>
              <w:left w:w="149" w:type="dxa"/>
              <w:bottom w:w="0" w:type="dxa"/>
              <w:right w:w="149" w:type="dxa"/>
            </w:tcMar>
            <w:hideMark/>
          </w:tcPr>
          <w:p w:rsidR="00570E78" w:rsidRDefault="003E0EF6" w:rsidP="003E0EF6">
            <w:pPr>
              <w:spacing w:line="240" w:lineRule="auto"/>
              <w:ind w:firstLine="567"/>
              <w:textAlignment w:val="baseline"/>
              <w:rPr>
                <w:color w:val="000000" w:themeColor="text1"/>
              </w:rPr>
            </w:pPr>
            <w:r w:rsidRPr="003E0EF6">
              <w:rPr>
                <w:color w:val="000000" w:themeColor="text1"/>
              </w:rPr>
              <w:t>- Кнед = 0,6;</w:t>
            </w:r>
          </w:p>
          <w:p w:rsidR="003E0EF6" w:rsidRPr="003E0EF6" w:rsidRDefault="003E0EF6" w:rsidP="003E0EF6">
            <w:pPr>
              <w:spacing w:line="240" w:lineRule="auto"/>
              <w:ind w:firstLine="567"/>
              <w:textAlignment w:val="baseline"/>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от 0,5% до 1,0% включительно</w:t>
            </w:r>
            <w:r w:rsidRPr="003E0EF6">
              <w:rPr>
                <w:color w:val="000000" w:themeColor="text1"/>
              </w:rPr>
              <w:br/>
            </w:r>
          </w:p>
        </w:tc>
        <w:tc>
          <w:tcPr>
            <w:tcW w:w="4250" w:type="dxa"/>
            <w:tcBorders>
              <w:top w:val="nil"/>
              <w:left w:val="nil"/>
              <w:bottom w:val="nil"/>
              <w:right w:val="nil"/>
            </w:tcBorders>
            <w:shd w:val="clear" w:color="auto" w:fill="auto"/>
            <w:tcMar>
              <w:top w:w="0" w:type="dxa"/>
              <w:left w:w="149" w:type="dxa"/>
              <w:bottom w:w="0" w:type="dxa"/>
              <w:right w:w="149" w:type="dxa"/>
            </w:tcMar>
            <w:hideMark/>
          </w:tcPr>
          <w:p w:rsidR="00570E78" w:rsidRDefault="003E0EF6" w:rsidP="003E0EF6">
            <w:pPr>
              <w:spacing w:line="240" w:lineRule="auto"/>
              <w:ind w:firstLine="567"/>
              <w:textAlignment w:val="baseline"/>
              <w:rPr>
                <w:color w:val="000000" w:themeColor="text1"/>
              </w:rPr>
            </w:pPr>
            <w:r w:rsidRPr="003E0EF6">
              <w:rPr>
                <w:color w:val="000000" w:themeColor="text1"/>
              </w:rPr>
              <w:t>- Кнед = 0,5;</w:t>
            </w:r>
          </w:p>
          <w:p w:rsidR="003E0EF6" w:rsidRPr="003E0EF6" w:rsidRDefault="003E0EF6" w:rsidP="003E0EF6">
            <w:pPr>
              <w:spacing w:line="240" w:lineRule="auto"/>
              <w:ind w:firstLine="567"/>
              <w:textAlignment w:val="baseline"/>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Default="003E0EF6" w:rsidP="003E0EF6">
            <w:pPr>
              <w:spacing w:line="240" w:lineRule="auto"/>
              <w:ind w:firstLine="567"/>
              <w:textAlignment w:val="baseline"/>
              <w:rPr>
                <w:color w:val="000000" w:themeColor="text1"/>
              </w:rPr>
            </w:pPr>
            <w:r w:rsidRPr="003E0EF6">
              <w:rPr>
                <w:color w:val="000000" w:themeColor="text1"/>
              </w:rPr>
              <w:t>свыше 1,0%</w:t>
            </w:r>
            <w:r w:rsidRPr="003E0EF6">
              <w:rPr>
                <w:color w:val="000000" w:themeColor="text1"/>
              </w:rPr>
              <w:br/>
            </w:r>
          </w:p>
          <w:p w:rsidR="003E0EF6" w:rsidRPr="002F6F9C" w:rsidRDefault="002F6F9C" w:rsidP="003E0EF6">
            <w:pPr>
              <w:spacing w:line="240" w:lineRule="auto"/>
              <w:ind w:firstLine="567"/>
              <w:textAlignment w:val="baseline"/>
              <w:rPr>
                <w:b/>
                <w:color w:val="000000" w:themeColor="text1"/>
              </w:rPr>
            </w:pPr>
            <w:r w:rsidRPr="003E0EF6">
              <w:rPr>
                <w:b/>
                <w:color w:val="000000" w:themeColor="text1"/>
              </w:rPr>
              <w:t>Кнед =</w:t>
            </w:r>
            <w:r w:rsidR="00A20A5F">
              <w:rPr>
                <w:b/>
                <w:color w:val="000000" w:themeColor="text1"/>
              </w:rPr>
              <w:t xml:space="preserve"> 1,0</w:t>
            </w:r>
          </w:p>
          <w:p w:rsidR="003E0EF6" w:rsidRPr="003E0EF6" w:rsidRDefault="003E0EF6" w:rsidP="003E0EF6">
            <w:pPr>
              <w:spacing w:line="240" w:lineRule="auto"/>
              <w:ind w:firstLine="567"/>
              <w:textAlignment w:val="baseline"/>
              <w:rPr>
                <w:color w:val="000000" w:themeColor="text1"/>
              </w:rPr>
            </w:pPr>
          </w:p>
        </w:tc>
        <w:tc>
          <w:tcPr>
            <w:tcW w:w="4250"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 Кнед = 0,2;</w:t>
            </w:r>
          </w:p>
        </w:tc>
      </w:tr>
    </w:tbl>
    <w:p w:rsidR="00570E78" w:rsidRDefault="003E0EF6" w:rsidP="003E0EF6">
      <w:pPr>
        <w:spacing w:line="240" w:lineRule="auto"/>
        <w:ind w:firstLine="567"/>
        <w:textAlignment w:val="baseline"/>
        <w:rPr>
          <w:color w:val="000000" w:themeColor="text1"/>
        </w:rPr>
      </w:pPr>
      <w:r w:rsidRPr="003E0EF6">
        <w:rPr>
          <w:color w:val="000000" w:themeColor="text1"/>
        </w:rPr>
        <w:t>и) показатель укомплектованности ремонтным и оперативно-ремонтным персоналом (Кп) определяется как отношение фактической численности к численности по действующим нормативам, но не более 1,0.</w:t>
      </w:r>
    </w:p>
    <w:p w:rsidR="002F6F9C" w:rsidRDefault="002F6F9C" w:rsidP="003E0EF6">
      <w:pPr>
        <w:spacing w:line="240" w:lineRule="auto"/>
        <w:ind w:firstLine="567"/>
        <w:textAlignment w:val="baseline"/>
        <w:rPr>
          <w:color w:val="000000" w:themeColor="text1"/>
        </w:rPr>
      </w:pPr>
    </w:p>
    <w:p w:rsidR="002F6F9C" w:rsidRPr="002F6F9C" w:rsidRDefault="002F6F9C" w:rsidP="003E0EF6">
      <w:pPr>
        <w:spacing w:line="240" w:lineRule="auto"/>
        <w:ind w:firstLine="567"/>
        <w:textAlignment w:val="baseline"/>
        <w:rPr>
          <w:b/>
          <w:color w:val="000000" w:themeColor="text1"/>
        </w:rPr>
      </w:pPr>
      <w:r w:rsidRPr="002F6F9C">
        <w:rPr>
          <w:b/>
          <w:color w:val="000000" w:themeColor="text1"/>
        </w:rPr>
        <w:t xml:space="preserve">Кп = </w:t>
      </w:r>
      <w:r w:rsidR="00A20A5F">
        <w:rPr>
          <w:b/>
          <w:color w:val="000000" w:themeColor="text1"/>
        </w:rPr>
        <w:t>1,0</w:t>
      </w:r>
    </w:p>
    <w:p w:rsidR="003E0EF6" w:rsidRPr="003E0EF6" w:rsidRDefault="003E0EF6" w:rsidP="003E0EF6">
      <w:pPr>
        <w:spacing w:line="240" w:lineRule="auto"/>
        <w:ind w:firstLine="567"/>
        <w:textAlignment w:val="baseline"/>
        <w:rPr>
          <w:color w:val="000000" w:themeColor="text1"/>
        </w:rPr>
      </w:pPr>
    </w:p>
    <w:p w:rsidR="00570E78" w:rsidRDefault="003E0EF6" w:rsidP="003E0EF6">
      <w:pPr>
        <w:spacing w:line="240" w:lineRule="auto"/>
        <w:ind w:firstLine="567"/>
        <w:textAlignment w:val="baseline"/>
        <w:rPr>
          <w:color w:val="000000" w:themeColor="text1"/>
        </w:rPr>
      </w:pPr>
      <w:r w:rsidRPr="003E0EF6">
        <w:rPr>
          <w:color w:val="000000" w:themeColor="text1"/>
        </w:rPr>
        <w:t>к) показатель оснащенности машинами, специальными механизмами и оборудованием (Км) принимается как среднее отношение фактического наличия к количеству, определенному по нормативам, по основной номенклатуре:</w:t>
      </w:r>
    </w:p>
    <w:p w:rsidR="003E0EF6" w:rsidRPr="003E0EF6" w:rsidRDefault="003E0EF6"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noProof/>
          <w:color w:val="000000" w:themeColor="text1"/>
        </w:rPr>
        <w:drawing>
          <wp:inline distT="0" distB="0" distL="0" distR="0">
            <wp:extent cx="1000125" cy="419100"/>
            <wp:effectExtent l="19050" t="0" r="9525" b="0"/>
            <wp:docPr id="35" name="Рисунок 35" descr="https://api.docs.cntd.ru/img/49/90/38/72/6/1c9206a7-daef-46fd-bb2b-ec2bbbe05915/P0070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api.docs.cntd.ru/img/49/90/38/72/6/1c9206a7-daef-46fd-bb2b-ec2bbbe05915/P00700000.gif"/>
                    <pic:cNvPicPr>
                      <a:picLocks noChangeAspect="1" noChangeArrowheads="1"/>
                    </pic:cNvPicPr>
                  </pic:nvPicPr>
                  <pic:blipFill>
                    <a:blip r:embed="rId20" cstate="print"/>
                    <a:srcRect/>
                    <a:stretch>
                      <a:fillRect/>
                    </a:stretch>
                  </pic:blipFill>
                  <pic:spPr bwMode="auto">
                    <a:xfrm>
                      <a:off x="0" y="0"/>
                      <a:ext cx="1000125" cy="419100"/>
                    </a:xfrm>
                    <a:prstGeom prst="rect">
                      <a:avLst/>
                    </a:prstGeom>
                    <a:noFill/>
                    <a:ln w="9525">
                      <a:noFill/>
                      <a:miter lim="800000"/>
                      <a:headEnd/>
                      <a:tailEnd/>
                    </a:ln>
                  </pic:spPr>
                </pic:pic>
              </a:graphicData>
            </a:graphic>
          </wp:inline>
        </w:drawing>
      </w:r>
      <w:r w:rsidRPr="003E0EF6">
        <w:rPr>
          <w:color w:val="000000" w:themeColor="text1"/>
        </w:rPr>
        <w:t>, (12)</w:t>
      </w:r>
      <w:r w:rsidRPr="003E0EF6">
        <w:rPr>
          <w:color w:val="000000" w:themeColor="text1"/>
        </w:rPr>
        <w:br/>
      </w:r>
    </w:p>
    <w:p w:rsidR="00570E78" w:rsidRDefault="00570E78" w:rsidP="00570E78">
      <w:pPr>
        <w:spacing w:line="240" w:lineRule="auto"/>
        <w:ind w:firstLine="567"/>
        <w:textAlignment w:val="baseline"/>
        <w:rPr>
          <w:color w:val="000000" w:themeColor="text1"/>
        </w:rPr>
      </w:pPr>
      <w:r>
        <w:rPr>
          <w:color w:val="000000" w:themeColor="text1"/>
        </w:rPr>
        <w:t>г</w:t>
      </w:r>
      <w:r w:rsidR="003E0EF6" w:rsidRPr="003E0EF6">
        <w:rPr>
          <w:color w:val="000000" w:themeColor="text1"/>
        </w:rPr>
        <w:t>де</w:t>
      </w:r>
    </w:p>
    <w:p w:rsidR="00570E78" w:rsidRDefault="003E0EF6" w:rsidP="00570E78">
      <w:pPr>
        <w:spacing w:line="240" w:lineRule="auto"/>
        <w:ind w:firstLine="567"/>
        <w:textAlignment w:val="baseline"/>
        <w:rPr>
          <w:color w:val="000000" w:themeColor="text1"/>
        </w:rPr>
      </w:pPr>
      <w:r w:rsidRPr="003E0EF6">
        <w:rPr>
          <w:color w:val="000000" w:themeColor="text1"/>
        </w:rPr>
        <w:t>- показатели, относящиеся к данному виду машин, механизмов, оборудования;</w:t>
      </w:r>
    </w:p>
    <w:p w:rsidR="00570E78" w:rsidRDefault="003E0EF6" w:rsidP="003E0EF6">
      <w:pPr>
        <w:spacing w:line="240" w:lineRule="auto"/>
        <w:ind w:firstLine="567"/>
        <w:textAlignment w:val="baseline"/>
        <w:rPr>
          <w:color w:val="000000" w:themeColor="text1"/>
        </w:rPr>
      </w:pPr>
      <w:r w:rsidRPr="003E0EF6">
        <w:rPr>
          <w:color w:val="000000" w:themeColor="text1"/>
        </w:rPr>
        <w:t>n - число показателей, учтенных в числителе.</w:t>
      </w:r>
    </w:p>
    <w:p w:rsidR="003E0EF6" w:rsidRDefault="003E0EF6" w:rsidP="003E0EF6">
      <w:pPr>
        <w:spacing w:line="240" w:lineRule="auto"/>
        <w:ind w:firstLine="567"/>
        <w:textAlignment w:val="baseline"/>
        <w:rPr>
          <w:color w:val="000000" w:themeColor="text1"/>
        </w:rPr>
      </w:pPr>
    </w:p>
    <w:p w:rsidR="002F6F9C" w:rsidRPr="002F6F9C" w:rsidRDefault="002F6F9C" w:rsidP="003E0EF6">
      <w:pPr>
        <w:spacing w:line="240" w:lineRule="auto"/>
        <w:ind w:firstLine="567"/>
        <w:textAlignment w:val="baseline"/>
        <w:rPr>
          <w:b/>
          <w:color w:val="000000" w:themeColor="text1"/>
        </w:rPr>
      </w:pPr>
      <w:r w:rsidRPr="002F6F9C">
        <w:rPr>
          <w:b/>
          <w:color w:val="000000" w:themeColor="text1"/>
        </w:rPr>
        <w:t>Км =</w:t>
      </w:r>
      <w:r w:rsidR="00A20A5F">
        <w:rPr>
          <w:b/>
          <w:color w:val="000000" w:themeColor="text1"/>
        </w:rPr>
        <w:t xml:space="preserve"> 1,0</w:t>
      </w:r>
    </w:p>
    <w:p w:rsidR="002F6F9C" w:rsidRPr="003E0EF6" w:rsidRDefault="002F6F9C" w:rsidP="003E0EF6">
      <w:pPr>
        <w:spacing w:line="240" w:lineRule="auto"/>
        <w:ind w:firstLine="567"/>
        <w:textAlignment w:val="baseline"/>
        <w:rPr>
          <w:color w:val="000000" w:themeColor="text1"/>
        </w:rPr>
      </w:pPr>
    </w:p>
    <w:p w:rsidR="00570E78" w:rsidRDefault="003E0EF6" w:rsidP="003E0EF6">
      <w:pPr>
        <w:spacing w:line="240" w:lineRule="auto"/>
        <w:ind w:firstLine="567"/>
        <w:textAlignment w:val="baseline"/>
        <w:rPr>
          <w:color w:val="000000" w:themeColor="text1"/>
        </w:rPr>
      </w:pPr>
      <w:r w:rsidRPr="003E0EF6">
        <w:rPr>
          <w:color w:val="000000" w:themeColor="text1"/>
        </w:rPr>
        <w:t>л) показатель наличия основных материально-технических ресурсов (Ктр) определяется аналогично по формуле (11) по основной номенклатуре ресурсов (трубы, компенсаторы, арматура, сварочные материалы и т.п.). Принимаемые для определения значения общего Ктр частные показатели не должны быть выше 1,0;</w:t>
      </w:r>
    </w:p>
    <w:p w:rsidR="003E0EF6" w:rsidRDefault="003E0EF6" w:rsidP="003E0EF6">
      <w:pPr>
        <w:spacing w:line="240" w:lineRule="auto"/>
        <w:ind w:firstLine="567"/>
        <w:textAlignment w:val="baseline"/>
        <w:rPr>
          <w:color w:val="000000" w:themeColor="text1"/>
        </w:rPr>
      </w:pPr>
    </w:p>
    <w:p w:rsidR="002F6F9C" w:rsidRPr="002F6F9C" w:rsidRDefault="002F6F9C" w:rsidP="003E0EF6">
      <w:pPr>
        <w:spacing w:line="240" w:lineRule="auto"/>
        <w:ind w:firstLine="567"/>
        <w:textAlignment w:val="baseline"/>
        <w:rPr>
          <w:b/>
          <w:color w:val="000000" w:themeColor="text1"/>
        </w:rPr>
      </w:pPr>
      <w:r w:rsidRPr="002F6F9C">
        <w:rPr>
          <w:b/>
          <w:color w:val="000000" w:themeColor="text1"/>
        </w:rPr>
        <w:t xml:space="preserve">Ктр = </w:t>
      </w:r>
      <w:r w:rsidR="00A20A5F">
        <w:rPr>
          <w:b/>
          <w:color w:val="000000" w:themeColor="text1"/>
        </w:rPr>
        <w:t>1,0</w:t>
      </w:r>
    </w:p>
    <w:p w:rsidR="002F6F9C" w:rsidRPr="003E0EF6" w:rsidRDefault="002F6F9C"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м) показатель укомплектованности передвижными автономными источниками электропитания (Кист) для ведения аварийно-восстановительных работ вычисляется как отношение фактического наличия данного оборудования (в единицах мощности - кВт) к потребности;</w:t>
      </w:r>
      <w:r w:rsidRPr="003E0EF6">
        <w:rPr>
          <w:color w:val="000000" w:themeColor="text1"/>
        </w:rPr>
        <w:br/>
      </w:r>
    </w:p>
    <w:p w:rsidR="002F6F9C" w:rsidRPr="002F6F9C" w:rsidRDefault="002F6F9C" w:rsidP="003E0EF6">
      <w:pPr>
        <w:spacing w:line="240" w:lineRule="auto"/>
        <w:ind w:firstLine="567"/>
        <w:textAlignment w:val="baseline"/>
        <w:rPr>
          <w:b/>
          <w:color w:val="000000" w:themeColor="text1"/>
        </w:rPr>
      </w:pPr>
      <w:r w:rsidRPr="002F6F9C">
        <w:rPr>
          <w:b/>
          <w:color w:val="000000" w:themeColor="text1"/>
        </w:rPr>
        <w:t xml:space="preserve">Кист = </w:t>
      </w:r>
      <w:r w:rsidR="00A20A5F">
        <w:rPr>
          <w:b/>
          <w:color w:val="000000" w:themeColor="text1"/>
        </w:rPr>
        <w:t>1,0</w:t>
      </w:r>
    </w:p>
    <w:p w:rsidR="002F6F9C" w:rsidRPr="003E0EF6" w:rsidRDefault="002F6F9C"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color w:val="000000" w:themeColor="text1"/>
        </w:rPr>
        <w:t>н) показатель готовности теплоснабжающих организаций к проведению аварийно-восстановительных работ в системах теплоснабжения (общий показатель) базируется на показателях:</w:t>
      </w:r>
      <w:r w:rsidRPr="003E0EF6">
        <w:rPr>
          <w:color w:val="000000" w:themeColor="text1"/>
        </w:rPr>
        <w:br/>
      </w:r>
    </w:p>
    <w:p w:rsidR="00570E78" w:rsidRDefault="002F6F9C" w:rsidP="003E0EF6">
      <w:pPr>
        <w:spacing w:line="240" w:lineRule="auto"/>
        <w:ind w:firstLine="567"/>
        <w:textAlignment w:val="baseline"/>
        <w:rPr>
          <w:color w:val="000000" w:themeColor="text1"/>
        </w:rPr>
      </w:pPr>
      <w:r>
        <w:rPr>
          <w:color w:val="000000" w:themeColor="text1"/>
        </w:rPr>
        <w:t>-</w:t>
      </w:r>
      <w:r w:rsidR="003E0EF6" w:rsidRPr="003E0EF6">
        <w:rPr>
          <w:color w:val="000000" w:themeColor="text1"/>
        </w:rPr>
        <w:t>укомплектованности ремонтным и оперативно-ремонтным персоналом;</w:t>
      </w:r>
    </w:p>
    <w:p w:rsidR="00570E78" w:rsidRDefault="002F6F9C" w:rsidP="003E0EF6">
      <w:pPr>
        <w:spacing w:line="240" w:lineRule="auto"/>
        <w:ind w:firstLine="567"/>
        <w:textAlignment w:val="baseline"/>
        <w:rPr>
          <w:color w:val="000000" w:themeColor="text1"/>
        </w:rPr>
      </w:pPr>
      <w:r>
        <w:rPr>
          <w:color w:val="000000" w:themeColor="text1"/>
        </w:rPr>
        <w:t>-</w:t>
      </w:r>
      <w:r w:rsidR="003E0EF6" w:rsidRPr="003E0EF6">
        <w:rPr>
          <w:color w:val="000000" w:themeColor="text1"/>
        </w:rPr>
        <w:t>оснащенности машинами, специальными механизмами и оборудованием;</w:t>
      </w:r>
    </w:p>
    <w:p w:rsidR="00570E78" w:rsidRDefault="002F6F9C" w:rsidP="003E0EF6">
      <w:pPr>
        <w:spacing w:line="240" w:lineRule="auto"/>
        <w:ind w:firstLine="567"/>
        <w:textAlignment w:val="baseline"/>
        <w:rPr>
          <w:color w:val="000000" w:themeColor="text1"/>
        </w:rPr>
      </w:pPr>
      <w:r>
        <w:rPr>
          <w:color w:val="000000" w:themeColor="text1"/>
        </w:rPr>
        <w:t>-</w:t>
      </w:r>
      <w:r w:rsidR="003E0EF6" w:rsidRPr="003E0EF6">
        <w:rPr>
          <w:color w:val="000000" w:themeColor="text1"/>
        </w:rPr>
        <w:t>наличия основных материально-технических ресурсов;</w:t>
      </w:r>
    </w:p>
    <w:p w:rsidR="00570E78" w:rsidRDefault="002F6F9C" w:rsidP="003E0EF6">
      <w:pPr>
        <w:spacing w:line="240" w:lineRule="auto"/>
        <w:ind w:firstLine="567"/>
        <w:textAlignment w:val="baseline"/>
        <w:rPr>
          <w:color w:val="000000" w:themeColor="text1"/>
        </w:rPr>
      </w:pPr>
      <w:r>
        <w:rPr>
          <w:color w:val="000000" w:themeColor="text1"/>
        </w:rPr>
        <w:t>-</w:t>
      </w:r>
      <w:r w:rsidR="003E0EF6" w:rsidRPr="003E0EF6">
        <w:rPr>
          <w:color w:val="000000" w:themeColor="text1"/>
        </w:rPr>
        <w:t>укомплектованности передвижными автономными источниками электропитания для ведения аварийно-восстановительных работ.</w:t>
      </w:r>
    </w:p>
    <w:p w:rsidR="003E0EF6" w:rsidRPr="003E0EF6" w:rsidRDefault="003E0EF6" w:rsidP="003E0EF6">
      <w:pPr>
        <w:spacing w:line="240" w:lineRule="auto"/>
        <w:ind w:firstLine="567"/>
        <w:textAlignment w:val="baseline"/>
        <w:rPr>
          <w:color w:val="000000" w:themeColor="text1"/>
        </w:rPr>
      </w:pPr>
    </w:p>
    <w:p w:rsidR="00570E78" w:rsidRDefault="003E0EF6" w:rsidP="003E0EF6">
      <w:pPr>
        <w:spacing w:line="240" w:lineRule="auto"/>
        <w:ind w:firstLine="567"/>
        <w:textAlignment w:val="baseline"/>
        <w:rPr>
          <w:color w:val="000000" w:themeColor="text1"/>
        </w:rPr>
      </w:pPr>
      <w:r w:rsidRPr="003E0EF6">
        <w:rPr>
          <w:color w:val="000000" w:themeColor="text1"/>
        </w:rPr>
        <w:t>Общий показатель готовности теплоснабжающих организаций к проведению восстановительных работ в системах теплоснабжения к выполнению аварийно-восстановительных работ определяется следующим образом:</w:t>
      </w:r>
    </w:p>
    <w:p w:rsidR="003E0EF6" w:rsidRPr="003E0EF6" w:rsidRDefault="003E0EF6" w:rsidP="003E0EF6">
      <w:pPr>
        <w:spacing w:line="240" w:lineRule="auto"/>
        <w:ind w:firstLine="567"/>
        <w:textAlignment w:val="baseline"/>
        <w:rPr>
          <w:color w:val="000000" w:themeColor="text1"/>
        </w:rPr>
      </w:pPr>
    </w:p>
    <w:p w:rsidR="00570E78" w:rsidRDefault="003E0EF6" w:rsidP="003E0EF6">
      <w:pPr>
        <w:spacing w:line="240" w:lineRule="auto"/>
        <w:ind w:firstLine="567"/>
        <w:textAlignment w:val="baseline"/>
        <w:rPr>
          <w:color w:val="000000" w:themeColor="text1"/>
        </w:rPr>
      </w:pPr>
      <w:r w:rsidRPr="003E0EF6">
        <w:rPr>
          <w:color w:val="000000" w:themeColor="text1"/>
        </w:rPr>
        <w:t>Кгот = 0,25 * Кп + 0,35 * Км + 0,3 * Ктр + 0,1 * Кист</w:t>
      </w:r>
    </w:p>
    <w:p w:rsidR="003E0EF6" w:rsidRPr="003E0EF6" w:rsidRDefault="003E0EF6" w:rsidP="003E0EF6">
      <w:pPr>
        <w:spacing w:line="240" w:lineRule="auto"/>
        <w:ind w:firstLine="567"/>
        <w:textAlignment w:val="baseline"/>
        <w:rPr>
          <w:color w:val="000000" w:themeColor="text1"/>
        </w:rPr>
      </w:pPr>
    </w:p>
    <w:p w:rsidR="003E0EF6" w:rsidRPr="003E0EF6" w:rsidRDefault="003E0EF6" w:rsidP="003E0EF6">
      <w:pPr>
        <w:spacing w:line="240" w:lineRule="auto"/>
        <w:ind w:firstLine="567"/>
        <w:textAlignment w:val="baseline"/>
        <w:rPr>
          <w:color w:val="000000" w:themeColor="text1"/>
        </w:rPr>
      </w:pPr>
      <w:r w:rsidRPr="003E0EF6">
        <w:rPr>
          <w:color w:val="000000" w:themeColor="text1"/>
        </w:rPr>
        <w:t>Общая оценка готовности дается по следующим категориям:</w:t>
      </w:r>
    </w:p>
    <w:tbl>
      <w:tblPr>
        <w:tblW w:w="0" w:type="auto"/>
        <w:tblCellMar>
          <w:left w:w="0" w:type="dxa"/>
          <w:right w:w="0" w:type="dxa"/>
        </w:tblCellMar>
        <w:tblLook w:val="04A0"/>
      </w:tblPr>
      <w:tblGrid>
        <w:gridCol w:w="2033"/>
        <w:gridCol w:w="2218"/>
        <w:gridCol w:w="4250"/>
      </w:tblGrid>
      <w:tr w:rsidR="003E0EF6" w:rsidRPr="003E0EF6" w:rsidTr="003E0EF6">
        <w:trPr>
          <w:trHeight w:val="12"/>
        </w:trPr>
        <w:tc>
          <w:tcPr>
            <w:tcW w:w="2033" w:type="dxa"/>
            <w:tcBorders>
              <w:top w:val="nil"/>
              <w:left w:val="nil"/>
              <w:bottom w:val="nil"/>
              <w:right w:val="nil"/>
            </w:tcBorders>
            <w:shd w:val="clear" w:color="auto" w:fill="auto"/>
            <w:hideMark/>
          </w:tcPr>
          <w:p w:rsidR="003E0EF6" w:rsidRPr="003E0EF6" w:rsidRDefault="003E0EF6" w:rsidP="003E0EF6">
            <w:pPr>
              <w:spacing w:line="240" w:lineRule="auto"/>
              <w:ind w:firstLine="567"/>
              <w:rPr>
                <w:color w:val="000000" w:themeColor="text1"/>
              </w:rPr>
            </w:pPr>
          </w:p>
        </w:tc>
        <w:tc>
          <w:tcPr>
            <w:tcW w:w="2218" w:type="dxa"/>
            <w:tcBorders>
              <w:top w:val="nil"/>
              <w:left w:val="nil"/>
              <w:bottom w:val="nil"/>
              <w:right w:val="nil"/>
            </w:tcBorders>
            <w:shd w:val="clear" w:color="auto" w:fill="auto"/>
            <w:hideMark/>
          </w:tcPr>
          <w:p w:rsidR="003E0EF6" w:rsidRPr="003E0EF6" w:rsidRDefault="003E0EF6" w:rsidP="003E0EF6">
            <w:pPr>
              <w:spacing w:line="240" w:lineRule="auto"/>
              <w:ind w:firstLine="567"/>
              <w:rPr>
                <w:color w:val="000000" w:themeColor="text1"/>
              </w:rPr>
            </w:pPr>
          </w:p>
        </w:tc>
        <w:tc>
          <w:tcPr>
            <w:tcW w:w="4250" w:type="dxa"/>
            <w:tcBorders>
              <w:top w:val="nil"/>
              <w:left w:val="nil"/>
              <w:bottom w:val="nil"/>
              <w:right w:val="nil"/>
            </w:tcBorders>
            <w:shd w:val="clear" w:color="auto" w:fill="auto"/>
            <w:hideMark/>
          </w:tcPr>
          <w:p w:rsidR="003E0EF6" w:rsidRPr="003E0EF6" w:rsidRDefault="003E0EF6" w:rsidP="003E0EF6">
            <w:pPr>
              <w:spacing w:line="240" w:lineRule="auto"/>
              <w:ind w:firstLine="567"/>
              <w:rPr>
                <w:color w:val="000000" w:themeColor="text1"/>
              </w:rPr>
            </w:pPr>
          </w:p>
        </w:tc>
      </w:tr>
      <w:tr w:rsidR="003E0EF6" w:rsidRPr="003E0EF6" w:rsidTr="003E0EF6">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b/>
                <w:color w:val="000000" w:themeColor="text1"/>
              </w:rPr>
            </w:pPr>
            <w:r w:rsidRPr="003E0EF6">
              <w:rPr>
                <w:b/>
                <w:color w:val="000000" w:themeColor="text1"/>
              </w:rPr>
              <w:t>Кгот</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b/>
                <w:color w:val="000000" w:themeColor="text1"/>
              </w:rPr>
            </w:pPr>
            <w:r w:rsidRPr="003E0EF6">
              <w:rPr>
                <w:b/>
                <w:color w:val="000000" w:themeColor="text1"/>
              </w:rPr>
              <w:t>(Кп; Км); Ктр</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b/>
                <w:color w:val="000000" w:themeColor="text1"/>
              </w:rPr>
            </w:pPr>
            <w:r w:rsidRPr="003E0EF6">
              <w:rPr>
                <w:b/>
                <w:color w:val="000000" w:themeColor="text1"/>
              </w:rPr>
              <w:t>Категория готовности</w:t>
            </w:r>
          </w:p>
        </w:tc>
      </w:tr>
      <w:tr w:rsidR="003E0EF6" w:rsidRPr="003E0EF6" w:rsidTr="003E0EF6">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0,85-1,0</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0,75 и более</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удовлетворительная готовность</w:t>
            </w:r>
          </w:p>
        </w:tc>
      </w:tr>
      <w:tr w:rsidR="003E0EF6" w:rsidRPr="003E0EF6" w:rsidTr="003E0EF6">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0,85-1,0</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до 0,75</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ограниченная готовность</w:t>
            </w:r>
          </w:p>
        </w:tc>
      </w:tr>
      <w:tr w:rsidR="003E0EF6" w:rsidRPr="003E0EF6" w:rsidTr="003E0EF6">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0,7-0,84</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0,5 и более</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ограниченная готовность</w:t>
            </w:r>
          </w:p>
        </w:tc>
      </w:tr>
      <w:tr w:rsidR="003E0EF6" w:rsidRPr="003E0EF6" w:rsidTr="003E0EF6">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0,7-0,84</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до 0,5</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неготовность</w:t>
            </w:r>
          </w:p>
        </w:tc>
      </w:tr>
      <w:tr w:rsidR="003E0EF6" w:rsidRPr="003E0EF6" w:rsidTr="003E0EF6">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менее 0,7</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E0EF6" w:rsidRPr="003E0EF6" w:rsidRDefault="003E0EF6" w:rsidP="002F6F9C">
            <w:pPr>
              <w:spacing w:line="240" w:lineRule="auto"/>
              <w:ind w:firstLine="0"/>
              <w:textAlignment w:val="baseline"/>
              <w:rPr>
                <w:color w:val="000000" w:themeColor="text1"/>
              </w:rPr>
            </w:pPr>
            <w:r w:rsidRPr="003E0EF6">
              <w:rPr>
                <w:color w:val="000000" w:themeColor="text1"/>
              </w:rPr>
              <w:t>неготовность</w:t>
            </w:r>
          </w:p>
        </w:tc>
      </w:tr>
    </w:tbl>
    <w:p w:rsidR="00570E78" w:rsidRDefault="00570E78" w:rsidP="003E0EF6">
      <w:pPr>
        <w:spacing w:line="240" w:lineRule="auto"/>
        <w:ind w:firstLine="567"/>
        <w:textAlignment w:val="baseline"/>
        <w:rPr>
          <w:color w:val="000000" w:themeColor="text1"/>
        </w:rPr>
      </w:pPr>
    </w:p>
    <w:p w:rsidR="002F6F9C" w:rsidRDefault="002F6F9C" w:rsidP="002F6F9C">
      <w:pPr>
        <w:spacing w:line="240" w:lineRule="auto"/>
        <w:ind w:firstLine="567"/>
        <w:textAlignment w:val="baseline"/>
        <w:rPr>
          <w:color w:val="000000" w:themeColor="text1"/>
        </w:rPr>
      </w:pPr>
      <w:r w:rsidRPr="003E0EF6">
        <w:rPr>
          <w:b/>
          <w:color w:val="000000" w:themeColor="text1"/>
        </w:rPr>
        <w:t>Кгот =</w:t>
      </w:r>
      <w:r w:rsidRPr="003E0EF6">
        <w:rPr>
          <w:color w:val="000000" w:themeColor="text1"/>
        </w:rPr>
        <w:t xml:space="preserve"> </w:t>
      </w:r>
      <w:r w:rsidR="00A20A5F" w:rsidRPr="00A15A5B">
        <w:rPr>
          <w:b/>
        </w:rPr>
        <w:t>0,25*1,0 +0,35*1,0 +0,3*1,0 + 0,1*1,0 = 1,</w:t>
      </w:r>
      <w:r w:rsidR="00A20A5F" w:rsidRPr="00871AE4">
        <w:rPr>
          <w:b/>
        </w:rPr>
        <w:t>0 (удовлетворительная готовность)</w:t>
      </w:r>
    </w:p>
    <w:p w:rsidR="002F6F9C" w:rsidRDefault="002F6F9C" w:rsidP="003E0EF6">
      <w:pPr>
        <w:spacing w:line="240" w:lineRule="auto"/>
        <w:ind w:firstLine="567"/>
        <w:textAlignment w:val="baseline"/>
        <w:rPr>
          <w:color w:val="000000" w:themeColor="text1"/>
        </w:rPr>
      </w:pPr>
    </w:p>
    <w:p w:rsidR="00570E78" w:rsidRDefault="003E0EF6" w:rsidP="003E0EF6">
      <w:pPr>
        <w:spacing w:line="240" w:lineRule="auto"/>
        <w:ind w:firstLine="567"/>
        <w:textAlignment w:val="baseline"/>
        <w:rPr>
          <w:color w:val="000000" w:themeColor="text1"/>
        </w:rPr>
      </w:pPr>
      <w:r w:rsidRPr="003E0EF6">
        <w:rPr>
          <w:color w:val="000000" w:themeColor="text1"/>
        </w:rPr>
        <w:t>2. Оценка надежности систем теплоснабжения.</w:t>
      </w:r>
    </w:p>
    <w:p w:rsidR="003E0EF6" w:rsidRPr="003E0EF6" w:rsidRDefault="003E0EF6" w:rsidP="003E0EF6">
      <w:pPr>
        <w:spacing w:line="240" w:lineRule="auto"/>
        <w:ind w:firstLine="567"/>
        <w:textAlignment w:val="baseline"/>
        <w:rPr>
          <w:color w:val="000000" w:themeColor="text1"/>
        </w:rPr>
      </w:pPr>
    </w:p>
    <w:p w:rsidR="00570E78" w:rsidRDefault="003E0EF6" w:rsidP="003E0EF6">
      <w:pPr>
        <w:spacing w:line="240" w:lineRule="auto"/>
        <w:ind w:firstLine="567"/>
        <w:textAlignment w:val="baseline"/>
        <w:rPr>
          <w:color w:val="000000" w:themeColor="text1"/>
        </w:rPr>
      </w:pPr>
      <w:r w:rsidRPr="003E0EF6">
        <w:rPr>
          <w:color w:val="000000" w:themeColor="text1"/>
        </w:rPr>
        <w:t>а) оценка надежности источников тепловой энергии.</w:t>
      </w:r>
    </w:p>
    <w:p w:rsidR="003E0EF6" w:rsidRPr="003E0EF6" w:rsidRDefault="003E0EF6" w:rsidP="003E0EF6">
      <w:pPr>
        <w:spacing w:line="240" w:lineRule="auto"/>
        <w:ind w:firstLine="567"/>
        <w:textAlignment w:val="baseline"/>
        <w:rPr>
          <w:color w:val="000000" w:themeColor="text1"/>
        </w:rPr>
      </w:pPr>
    </w:p>
    <w:p w:rsidR="00570E78" w:rsidRDefault="003E0EF6" w:rsidP="003E0EF6">
      <w:pPr>
        <w:spacing w:line="240" w:lineRule="auto"/>
        <w:ind w:firstLine="567"/>
        <w:textAlignment w:val="baseline"/>
        <w:rPr>
          <w:color w:val="000000" w:themeColor="text1"/>
        </w:rPr>
      </w:pPr>
      <w:r w:rsidRPr="003E0EF6">
        <w:rPr>
          <w:color w:val="000000" w:themeColor="text1"/>
        </w:rPr>
        <w:lastRenderedPageBreak/>
        <w:t>В зависимости от полученных показателей надежности Кэ, Кв, Кт и Ки, источники тепловой энергии могут быть оценены как:</w:t>
      </w:r>
    </w:p>
    <w:p w:rsidR="003E0EF6" w:rsidRPr="003E0EF6" w:rsidRDefault="003E0EF6" w:rsidP="003E0EF6">
      <w:pPr>
        <w:spacing w:line="240" w:lineRule="auto"/>
        <w:ind w:firstLine="567"/>
        <w:textAlignment w:val="baseline"/>
        <w:rPr>
          <w:color w:val="000000" w:themeColor="text1"/>
        </w:rPr>
      </w:pPr>
    </w:p>
    <w:p w:rsidR="00570E78" w:rsidRDefault="003E0EF6" w:rsidP="003E0EF6">
      <w:pPr>
        <w:spacing w:line="240" w:lineRule="auto"/>
        <w:ind w:firstLine="567"/>
        <w:textAlignment w:val="baseline"/>
        <w:rPr>
          <w:color w:val="000000" w:themeColor="text1"/>
        </w:rPr>
      </w:pPr>
      <w:r w:rsidRPr="003E0EF6">
        <w:rPr>
          <w:color w:val="000000" w:themeColor="text1"/>
        </w:rPr>
        <w:t>высоконадежные - при Кэ = Кв = Кт = Ки = 1;</w:t>
      </w:r>
    </w:p>
    <w:p w:rsidR="00570E78" w:rsidRDefault="003E0EF6" w:rsidP="003E0EF6">
      <w:pPr>
        <w:spacing w:line="240" w:lineRule="auto"/>
        <w:ind w:firstLine="567"/>
        <w:textAlignment w:val="baseline"/>
        <w:rPr>
          <w:color w:val="000000" w:themeColor="text1"/>
        </w:rPr>
      </w:pPr>
      <w:r w:rsidRPr="003E0EF6">
        <w:rPr>
          <w:color w:val="000000" w:themeColor="text1"/>
        </w:rPr>
        <w:t>надежные - при Кэ = Кв = Кт = 1 и Ки = 0,5;</w:t>
      </w:r>
    </w:p>
    <w:p w:rsidR="00570E78" w:rsidRDefault="003E0EF6" w:rsidP="003E0EF6">
      <w:pPr>
        <w:spacing w:line="240" w:lineRule="auto"/>
        <w:ind w:firstLine="567"/>
        <w:textAlignment w:val="baseline"/>
        <w:rPr>
          <w:color w:val="000000" w:themeColor="text1"/>
        </w:rPr>
      </w:pPr>
      <w:r w:rsidRPr="003E0EF6">
        <w:rPr>
          <w:color w:val="000000" w:themeColor="text1"/>
        </w:rPr>
        <w:t>малонадежные - при Ки = 0,5 и при значении меньше 1 одного из показателей Кэ, Кв, Кт;</w:t>
      </w:r>
    </w:p>
    <w:p w:rsidR="00570E78" w:rsidRDefault="003E0EF6" w:rsidP="003E0EF6">
      <w:pPr>
        <w:spacing w:line="240" w:lineRule="auto"/>
        <w:ind w:firstLine="567"/>
        <w:textAlignment w:val="baseline"/>
        <w:rPr>
          <w:color w:val="000000" w:themeColor="text1"/>
        </w:rPr>
      </w:pPr>
      <w:r w:rsidRPr="003E0EF6">
        <w:rPr>
          <w:color w:val="000000" w:themeColor="text1"/>
        </w:rPr>
        <w:t>ненадежные - при Ки = 0,2 и/или значении меньше 1 у 2-х и более показателей Кэ, Кв, Кт.</w:t>
      </w:r>
    </w:p>
    <w:p w:rsidR="002F6F9C" w:rsidRDefault="002F6F9C" w:rsidP="003E0EF6">
      <w:pPr>
        <w:spacing w:line="240" w:lineRule="auto"/>
        <w:ind w:firstLine="567"/>
        <w:textAlignment w:val="baseline"/>
        <w:rPr>
          <w:color w:val="000000" w:themeColor="text1"/>
        </w:rPr>
      </w:pPr>
    </w:p>
    <w:p w:rsidR="00A20A5F" w:rsidRPr="00A15A5B" w:rsidRDefault="00A20A5F" w:rsidP="00A20A5F">
      <w:pPr>
        <w:textAlignment w:val="baseline"/>
        <w:rPr>
          <w:b/>
        </w:rPr>
      </w:pPr>
      <w:r w:rsidRPr="00A15A5B">
        <w:rPr>
          <w:b/>
        </w:rPr>
        <w:t>Кэ = 1,0 (1а)</w:t>
      </w:r>
    </w:p>
    <w:p w:rsidR="00A20A5F" w:rsidRPr="00A15A5B" w:rsidRDefault="00A20A5F" w:rsidP="00A20A5F">
      <w:pPr>
        <w:textAlignment w:val="baseline"/>
        <w:rPr>
          <w:b/>
        </w:rPr>
      </w:pPr>
      <w:r w:rsidRPr="00A15A5B">
        <w:rPr>
          <w:b/>
        </w:rPr>
        <w:t>Кв = 0,6 (1б)</w:t>
      </w:r>
    </w:p>
    <w:p w:rsidR="00A20A5F" w:rsidRPr="00A15A5B" w:rsidRDefault="00A20A5F" w:rsidP="00A20A5F">
      <w:pPr>
        <w:textAlignment w:val="baseline"/>
        <w:rPr>
          <w:b/>
        </w:rPr>
      </w:pPr>
      <w:r w:rsidRPr="00A15A5B">
        <w:rPr>
          <w:b/>
        </w:rPr>
        <w:t xml:space="preserve">Кт = </w:t>
      </w:r>
      <w:r w:rsidR="00DC51A4">
        <w:rPr>
          <w:b/>
        </w:rPr>
        <w:t>1,0</w:t>
      </w:r>
      <w:r w:rsidRPr="00A15A5B">
        <w:rPr>
          <w:b/>
        </w:rPr>
        <w:t xml:space="preserve"> (1в)</w:t>
      </w:r>
    </w:p>
    <w:p w:rsidR="00A20A5F" w:rsidRPr="00A15A5B" w:rsidRDefault="00A20A5F" w:rsidP="00A20A5F">
      <w:pPr>
        <w:textAlignment w:val="baseline"/>
        <w:rPr>
          <w:b/>
        </w:rPr>
      </w:pPr>
      <w:r w:rsidRPr="00A15A5B">
        <w:rPr>
          <w:b/>
        </w:rPr>
        <w:t>Ки = 1,0 (1о)</w:t>
      </w:r>
    </w:p>
    <w:p w:rsidR="00A20A5F" w:rsidRPr="00A15A5B" w:rsidRDefault="00A20A5F" w:rsidP="00A20A5F">
      <w:pPr>
        <w:textAlignment w:val="baseline"/>
      </w:pPr>
      <w:r w:rsidRPr="00A15A5B">
        <w:rPr>
          <w:b/>
        </w:rPr>
        <w:t xml:space="preserve">Оценка надежности источников тепловой энергии - </w:t>
      </w:r>
      <w:r w:rsidRPr="00A20A5F">
        <w:rPr>
          <w:b/>
        </w:rPr>
        <w:t>малонадежные</w:t>
      </w:r>
    </w:p>
    <w:p w:rsidR="002F6F9C" w:rsidRDefault="002F6F9C" w:rsidP="003E0EF6">
      <w:pPr>
        <w:spacing w:line="240" w:lineRule="auto"/>
        <w:ind w:firstLine="567"/>
        <w:textAlignment w:val="baseline"/>
        <w:rPr>
          <w:color w:val="000000" w:themeColor="text1"/>
        </w:rPr>
      </w:pPr>
    </w:p>
    <w:p w:rsidR="00570E78" w:rsidRDefault="003E0EF6" w:rsidP="003E0EF6">
      <w:pPr>
        <w:spacing w:line="240" w:lineRule="auto"/>
        <w:ind w:firstLine="567"/>
        <w:textAlignment w:val="baseline"/>
        <w:rPr>
          <w:color w:val="000000" w:themeColor="text1"/>
        </w:rPr>
      </w:pPr>
      <w:r w:rsidRPr="003E0EF6">
        <w:rPr>
          <w:color w:val="000000" w:themeColor="text1"/>
        </w:rPr>
        <w:t>б) оценка надежности тепловых сетей.</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color w:val="000000" w:themeColor="text1"/>
        </w:rPr>
      </w:pPr>
      <w:r w:rsidRPr="003E0EF6">
        <w:rPr>
          <w:color w:val="000000" w:themeColor="text1"/>
        </w:rPr>
        <w:t>В зависимости от полученных показателей надежности тепловые сети могут быть оценены как:</w:t>
      </w:r>
    </w:p>
    <w:tbl>
      <w:tblPr>
        <w:tblW w:w="0" w:type="auto"/>
        <w:tblCellMar>
          <w:left w:w="0" w:type="dxa"/>
          <w:right w:w="0" w:type="dxa"/>
        </w:tblCellMar>
        <w:tblLook w:val="04A0"/>
      </w:tblPr>
      <w:tblGrid>
        <w:gridCol w:w="5174"/>
        <w:gridCol w:w="2772"/>
      </w:tblGrid>
      <w:tr w:rsidR="003E0EF6" w:rsidRPr="003E0EF6" w:rsidTr="003E0EF6">
        <w:trPr>
          <w:trHeight w:val="12"/>
        </w:trPr>
        <w:tc>
          <w:tcPr>
            <w:tcW w:w="5174" w:type="dxa"/>
            <w:tcBorders>
              <w:top w:val="nil"/>
              <w:left w:val="nil"/>
              <w:bottom w:val="nil"/>
              <w:right w:val="nil"/>
            </w:tcBorders>
            <w:shd w:val="clear" w:color="auto" w:fill="auto"/>
            <w:hideMark/>
          </w:tcPr>
          <w:p w:rsidR="003E0EF6" w:rsidRPr="003E0EF6" w:rsidRDefault="003E0EF6" w:rsidP="00570E78">
            <w:pPr>
              <w:spacing w:line="240" w:lineRule="auto"/>
              <w:ind w:firstLine="0"/>
              <w:rPr>
                <w:color w:val="000000" w:themeColor="text1"/>
              </w:rPr>
            </w:pPr>
          </w:p>
        </w:tc>
        <w:tc>
          <w:tcPr>
            <w:tcW w:w="2772" w:type="dxa"/>
            <w:tcBorders>
              <w:top w:val="nil"/>
              <w:left w:val="nil"/>
              <w:bottom w:val="nil"/>
              <w:right w:val="nil"/>
            </w:tcBorders>
            <w:shd w:val="clear" w:color="auto" w:fill="auto"/>
            <w:hideMark/>
          </w:tcPr>
          <w:p w:rsidR="003E0EF6" w:rsidRPr="003E0EF6" w:rsidRDefault="003E0EF6" w:rsidP="003E0EF6">
            <w:pPr>
              <w:spacing w:line="240" w:lineRule="auto"/>
              <w:ind w:firstLine="567"/>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высоконадежные</w:t>
            </w:r>
            <w:r w:rsidRPr="003E0EF6">
              <w:rPr>
                <w:color w:val="000000" w:themeColor="text1"/>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570E78" w:rsidRDefault="003E0EF6" w:rsidP="003E0EF6">
            <w:pPr>
              <w:spacing w:line="240" w:lineRule="auto"/>
              <w:ind w:firstLine="567"/>
              <w:textAlignment w:val="baseline"/>
              <w:rPr>
                <w:color w:val="000000" w:themeColor="text1"/>
              </w:rPr>
            </w:pPr>
            <w:r w:rsidRPr="003E0EF6">
              <w:rPr>
                <w:color w:val="000000" w:themeColor="text1"/>
              </w:rPr>
              <w:t>- более 0,9;</w:t>
            </w:r>
          </w:p>
          <w:p w:rsidR="003E0EF6" w:rsidRPr="003E0EF6" w:rsidRDefault="003E0EF6" w:rsidP="003E0EF6">
            <w:pPr>
              <w:spacing w:line="240" w:lineRule="auto"/>
              <w:ind w:firstLine="567"/>
              <w:textAlignment w:val="baseline"/>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надежные</w:t>
            </w:r>
            <w:r w:rsidRPr="003E0EF6">
              <w:rPr>
                <w:color w:val="000000" w:themeColor="text1"/>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570E78" w:rsidRDefault="003E0EF6" w:rsidP="003E0EF6">
            <w:pPr>
              <w:spacing w:line="240" w:lineRule="auto"/>
              <w:ind w:firstLine="567"/>
              <w:textAlignment w:val="baseline"/>
              <w:rPr>
                <w:color w:val="000000" w:themeColor="text1"/>
              </w:rPr>
            </w:pPr>
            <w:r w:rsidRPr="003E0EF6">
              <w:rPr>
                <w:color w:val="000000" w:themeColor="text1"/>
              </w:rPr>
              <w:t>- 0,75-0,89;</w:t>
            </w:r>
          </w:p>
          <w:p w:rsidR="003E0EF6" w:rsidRPr="003E0EF6" w:rsidRDefault="003E0EF6" w:rsidP="003E0EF6">
            <w:pPr>
              <w:spacing w:line="240" w:lineRule="auto"/>
              <w:ind w:firstLine="567"/>
              <w:textAlignment w:val="baseline"/>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Pr="003E0EF6" w:rsidRDefault="003E0EF6" w:rsidP="003E0EF6">
            <w:pPr>
              <w:spacing w:line="240" w:lineRule="auto"/>
              <w:ind w:firstLine="567"/>
              <w:textAlignment w:val="baseline"/>
              <w:rPr>
                <w:color w:val="000000" w:themeColor="text1"/>
              </w:rPr>
            </w:pPr>
            <w:r w:rsidRPr="003E0EF6">
              <w:rPr>
                <w:color w:val="000000" w:themeColor="text1"/>
              </w:rPr>
              <w:t>малонадежные</w:t>
            </w:r>
            <w:r w:rsidRPr="003E0EF6">
              <w:rPr>
                <w:color w:val="000000" w:themeColor="text1"/>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570E78" w:rsidRDefault="003E0EF6" w:rsidP="003E0EF6">
            <w:pPr>
              <w:spacing w:line="240" w:lineRule="auto"/>
              <w:ind w:firstLine="567"/>
              <w:textAlignment w:val="baseline"/>
              <w:rPr>
                <w:color w:val="000000" w:themeColor="text1"/>
              </w:rPr>
            </w:pPr>
            <w:r w:rsidRPr="003E0EF6">
              <w:rPr>
                <w:color w:val="000000" w:themeColor="text1"/>
              </w:rPr>
              <w:t>- 0,5-0,74;</w:t>
            </w:r>
          </w:p>
          <w:p w:rsidR="003E0EF6" w:rsidRPr="003E0EF6" w:rsidRDefault="003E0EF6" w:rsidP="003E0EF6">
            <w:pPr>
              <w:spacing w:line="240" w:lineRule="auto"/>
              <w:ind w:firstLine="567"/>
              <w:textAlignment w:val="baseline"/>
              <w:rPr>
                <w:color w:val="000000" w:themeColor="text1"/>
              </w:rPr>
            </w:pPr>
          </w:p>
        </w:tc>
      </w:tr>
      <w:tr w:rsidR="003E0EF6" w:rsidRPr="003E0EF6" w:rsidTr="003E0EF6">
        <w:tc>
          <w:tcPr>
            <w:tcW w:w="5174" w:type="dxa"/>
            <w:tcBorders>
              <w:top w:val="nil"/>
              <w:left w:val="nil"/>
              <w:bottom w:val="nil"/>
              <w:right w:val="nil"/>
            </w:tcBorders>
            <w:shd w:val="clear" w:color="auto" w:fill="auto"/>
            <w:tcMar>
              <w:top w:w="0" w:type="dxa"/>
              <w:left w:w="149" w:type="dxa"/>
              <w:bottom w:w="0" w:type="dxa"/>
              <w:right w:w="149" w:type="dxa"/>
            </w:tcMar>
            <w:hideMark/>
          </w:tcPr>
          <w:p w:rsidR="003E0EF6" w:rsidRDefault="003E0EF6" w:rsidP="003E0EF6">
            <w:pPr>
              <w:spacing w:line="240" w:lineRule="auto"/>
              <w:ind w:firstLine="567"/>
              <w:textAlignment w:val="baseline"/>
              <w:rPr>
                <w:color w:val="000000" w:themeColor="text1"/>
              </w:rPr>
            </w:pPr>
            <w:r w:rsidRPr="003E0EF6">
              <w:rPr>
                <w:color w:val="000000" w:themeColor="text1"/>
              </w:rPr>
              <w:t>ненадежные</w:t>
            </w:r>
            <w:r w:rsidRPr="003E0EF6">
              <w:rPr>
                <w:color w:val="000000" w:themeColor="text1"/>
              </w:rPr>
              <w:br/>
            </w:r>
          </w:p>
          <w:p w:rsidR="00A20A5F" w:rsidRPr="00A15A5B" w:rsidRDefault="00A20A5F" w:rsidP="00A20A5F">
            <w:pPr>
              <w:textAlignment w:val="baseline"/>
              <w:rPr>
                <w:b/>
              </w:rPr>
            </w:pPr>
            <w:r w:rsidRPr="00A15A5B">
              <w:rPr>
                <w:b/>
              </w:rPr>
              <w:t>Кб = 1,0</w:t>
            </w:r>
          </w:p>
          <w:p w:rsidR="00A20A5F" w:rsidRPr="00A15A5B" w:rsidRDefault="00A20A5F" w:rsidP="00A20A5F">
            <w:pPr>
              <w:textAlignment w:val="baseline"/>
              <w:rPr>
                <w:b/>
              </w:rPr>
            </w:pPr>
            <w:r w:rsidRPr="00A15A5B">
              <w:rPr>
                <w:b/>
              </w:rPr>
              <w:t>Кр = 0,2</w:t>
            </w:r>
          </w:p>
          <w:p w:rsidR="00A20A5F" w:rsidRPr="00A15A5B" w:rsidRDefault="00A20A5F" w:rsidP="00A20A5F">
            <w:pPr>
              <w:textAlignment w:val="baseline"/>
              <w:rPr>
                <w:b/>
              </w:rPr>
            </w:pPr>
            <w:r w:rsidRPr="00A15A5B">
              <w:rPr>
                <w:b/>
              </w:rPr>
              <w:t>Кс = 1,0</w:t>
            </w:r>
          </w:p>
          <w:p w:rsidR="003E0EF6" w:rsidRPr="003E0EF6" w:rsidRDefault="003E0EF6" w:rsidP="003E0EF6">
            <w:pPr>
              <w:spacing w:line="240" w:lineRule="auto"/>
              <w:ind w:firstLine="567"/>
              <w:textAlignment w:val="baseline"/>
              <w:rPr>
                <w:color w:val="000000" w:themeColor="text1"/>
              </w:rPr>
            </w:pPr>
          </w:p>
        </w:tc>
        <w:tc>
          <w:tcPr>
            <w:tcW w:w="2772" w:type="dxa"/>
            <w:tcBorders>
              <w:top w:val="nil"/>
              <w:left w:val="nil"/>
              <w:bottom w:val="nil"/>
              <w:right w:val="nil"/>
            </w:tcBorders>
            <w:shd w:val="clear" w:color="auto" w:fill="auto"/>
            <w:tcMar>
              <w:top w:w="0" w:type="dxa"/>
              <w:left w:w="149" w:type="dxa"/>
              <w:bottom w:w="0" w:type="dxa"/>
              <w:right w:w="149" w:type="dxa"/>
            </w:tcMar>
            <w:hideMark/>
          </w:tcPr>
          <w:p w:rsidR="00570E78" w:rsidRDefault="003E0EF6" w:rsidP="003E0EF6">
            <w:pPr>
              <w:spacing w:line="240" w:lineRule="auto"/>
              <w:ind w:firstLine="567"/>
              <w:textAlignment w:val="baseline"/>
              <w:rPr>
                <w:color w:val="000000" w:themeColor="text1"/>
              </w:rPr>
            </w:pPr>
            <w:r w:rsidRPr="003E0EF6">
              <w:rPr>
                <w:color w:val="000000" w:themeColor="text1"/>
              </w:rPr>
              <w:t>- менее 0,5.</w:t>
            </w:r>
          </w:p>
          <w:p w:rsidR="003E0EF6" w:rsidRPr="003E0EF6" w:rsidRDefault="003E0EF6" w:rsidP="003E0EF6">
            <w:pPr>
              <w:spacing w:line="240" w:lineRule="auto"/>
              <w:ind w:firstLine="567"/>
              <w:textAlignment w:val="baseline"/>
              <w:rPr>
                <w:color w:val="000000" w:themeColor="text1"/>
              </w:rPr>
            </w:pPr>
          </w:p>
        </w:tc>
      </w:tr>
    </w:tbl>
    <w:p w:rsidR="00871AE4" w:rsidRPr="00A15A5B" w:rsidRDefault="00871AE4" w:rsidP="00871AE4">
      <w:pPr>
        <w:textAlignment w:val="baseline"/>
        <w:rPr>
          <w:b/>
          <w:lang w:val="en-US"/>
        </w:rPr>
      </w:pPr>
      <w:r w:rsidRPr="00A15A5B">
        <w:rPr>
          <w:b/>
        </w:rPr>
        <w:t xml:space="preserve">Оценка надежности тепловых сетей - </w:t>
      </w:r>
      <w:r w:rsidRPr="00871AE4">
        <w:rPr>
          <w:b/>
        </w:rPr>
        <w:t>малонадежные</w:t>
      </w:r>
    </w:p>
    <w:p w:rsidR="00871AE4" w:rsidRDefault="00871AE4" w:rsidP="003E0EF6">
      <w:pPr>
        <w:spacing w:line="240" w:lineRule="auto"/>
        <w:ind w:firstLine="567"/>
        <w:textAlignment w:val="baseline"/>
        <w:rPr>
          <w:color w:val="000000" w:themeColor="text1"/>
        </w:rPr>
      </w:pPr>
    </w:p>
    <w:p w:rsidR="00570E78" w:rsidRDefault="003E0EF6" w:rsidP="003E0EF6">
      <w:pPr>
        <w:spacing w:line="240" w:lineRule="auto"/>
        <w:ind w:firstLine="567"/>
        <w:textAlignment w:val="baseline"/>
        <w:rPr>
          <w:color w:val="000000" w:themeColor="text1"/>
        </w:rPr>
      </w:pPr>
      <w:r w:rsidRPr="003E0EF6">
        <w:rPr>
          <w:color w:val="000000" w:themeColor="text1"/>
        </w:rPr>
        <w:t>в) оценка надежности систем теплоснабжения в целом.</w:t>
      </w:r>
    </w:p>
    <w:p w:rsidR="003E0EF6" w:rsidRPr="003E0EF6" w:rsidRDefault="003E0EF6" w:rsidP="003E0EF6">
      <w:pPr>
        <w:spacing w:line="240" w:lineRule="auto"/>
        <w:ind w:firstLine="567"/>
        <w:textAlignment w:val="baseline"/>
        <w:rPr>
          <w:color w:val="000000" w:themeColor="text1"/>
        </w:rPr>
      </w:pPr>
    </w:p>
    <w:p w:rsidR="00570E78" w:rsidRDefault="003E0EF6" w:rsidP="003E0EF6">
      <w:pPr>
        <w:spacing w:line="240" w:lineRule="auto"/>
        <w:ind w:firstLine="567"/>
        <w:textAlignment w:val="baseline"/>
        <w:rPr>
          <w:color w:val="000000" w:themeColor="text1"/>
        </w:rPr>
      </w:pPr>
      <w:r w:rsidRPr="003E0EF6">
        <w:rPr>
          <w:color w:val="000000" w:themeColor="text1"/>
        </w:rPr>
        <w:t>Общая оценка надежности системы теплоснабжения определяется исходя из оценок надежности источников тепловой энергии и тепловых сетей.</w:t>
      </w:r>
    </w:p>
    <w:p w:rsidR="003E0EF6" w:rsidRPr="003E0EF6" w:rsidRDefault="003E0EF6" w:rsidP="003E0EF6">
      <w:pPr>
        <w:spacing w:line="240" w:lineRule="auto"/>
        <w:ind w:firstLine="567"/>
        <w:textAlignment w:val="baseline"/>
        <w:rPr>
          <w:color w:val="000000" w:themeColor="text1"/>
        </w:rPr>
      </w:pPr>
    </w:p>
    <w:p w:rsidR="003E0EF6" w:rsidRDefault="003E0EF6" w:rsidP="003E0EF6">
      <w:pPr>
        <w:spacing w:line="240" w:lineRule="auto"/>
        <w:ind w:firstLine="567"/>
        <w:textAlignment w:val="baseline"/>
        <w:rPr>
          <w:b/>
          <w:color w:val="000000" w:themeColor="text1"/>
        </w:rPr>
      </w:pPr>
      <w:r w:rsidRPr="003E0EF6">
        <w:rPr>
          <w:color w:val="000000" w:themeColor="text1"/>
        </w:rPr>
        <w:t>Общая оценка надежности системы теплоснабжения определяется как</w:t>
      </w:r>
      <w:r w:rsidRPr="003E0EF6">
        <w:rPr>
          <w:b/>
          <w:color w:val="000000" w:themeColor="text1"/>
        </w:rPr>
        <w:t xml:space="preserve"> наихудшая из оценок надежности источников тепловой энергии или тепловых сетей.</w:t>
      </w:r>
    </w:p>
    <w:p w:rsidR="00871AE4" w:rsidRDefault="00871AE4" w:rsidP="003E0EF6">
      <w:pPr>
        <w:spacing w:line="240" w:lineRule="auto"/>
        <w:ind w:firstLine="567"/>
        <w:textAlignment w:val="baseline"/>
        <w:rPr>
          <w:b/>
          <w:color w:val="000000" w:themeColor="text1"/>
        </w:rPr>
      </w:pPr>
    </w:p>
    <w:p w:rsidR="00871AE4" w:rsidRPr="00A15A5B" w:rsidRDefault="00871AE4" w:rsidP="00871AE4">
      <w:pPr>
        <w:textAlignment w:val="baseline"/>
        <w:rPr>
          <w:b/>
        </w:rPr>
      </w:pPr>
      <w:r w:rsidRPr="00A15A5B">
        <w:rPr>
          <w:b/>
        </w:rPr>
        <w:t xml:space="preserve">Общая оценка надежности системы - </w:t>
      </w:r>
      <w:r w:rsidRPr="00871AE4">
        <w:rPr>
          <w:b/>
        </w:rPr>
        <w:t>малонадежная</w:t>
      </w:r>
    </w:p>
    <w:p w:rsidR="00871AE4" w:rsidRPr="003E0EF6" w:rsidRDefault="00871AE4" w:rsidP="003E0EF6">
      <w:pPr>
        <w:spacing w:line="240" w:lineRule="auto"/>
        <w:ind w:firstLine="567"/>
        <w:textAlignment w:val="baseline"/>
        <w:rPr>
          <w:b/>
          <w:color w:val="000000" w:themeColor="text1"/>
        </w:rPr>
      </w:pPr>
    </w:p>
    <w:p w:rsidR="003E0EF6" w:rsidRPr="003E0EF6" w:rsidRDefault="003E0EF6" w:rsidP="003E0EF6"/>
    <w:p w:rsidR="00627DBC" w:rsidRPr="00B42233" w:rsidRDefault="00627DBC" w:rsidP="00FF69AA">
      <w:pPr>
        <w:pStyle w:val="1"/>
      </w:pPr>
      <w:bookmarkStart w:id="36" w:name="_Toc194670103"/>
      <w:r w:rsidRPr="00B42233">
        <w:lastRenderedPageBreak/>
        <w:t>РАЗДЕЛ 2 "СУЩЕСТВУЮЩИЕ И ПЕРСПЕКТИВНЫЕ БАЛАНСЫ ТЕПЛОВОЙ МОЩНОСТИ ИСТОЧНИКОВ ТЕПЛОВОЙ ЭНЕРГИИ И ТЕПЛОВОЙ НАГРУЗКИ ПОТРЕБИТЕЛЕЙ"</w:t>
      </w:r>
      <w:bookmarkEnd w:id="34"/>
      <w:bookmarkEnd w:id="36"/>
    </w:p>
    <w:p w:rsidR="00627DBC" w:rsidRPr="00B42233" w:rsidRDefault="00627DBC" w:rsidP="00FF69AA">
      <w:pPr>
        <w:pStyle w:val="3"/>
      </w:pPr>
      <w:bookmarkStart w:id="37" w:name="_Toc8045670"/>
      <w:bookmarkStart w:id="38" w:name="_Toc194670104"/>
      <w:bookmarkStart w:id="39" w:name="sub_30"/>
      <w:r w:rsidRPr="00B42233">
        <w:t>а) описание существующих и перспективных зон действия систем теплоснабжения и источников тепловой энергии</w:t>
      </w:r>
      <w:bookmarkEnd w:id="37"/>
      <w:bookmarkEnd w:id="38"/>
    </w:p>
    <w:p w:rsidR="0041487A" w:rsidRPr="00B42233" w:rsidRDefault="0041487A" w:rsidP="0041487A">
      <w:pPr>
        <w:rPr>
          <w:rFonts w:eastAsia="Century Schoolbook"/>
        </w:rPr>
      </w:pPr>
      <w:r w:rsidRPr="00B42233">
        <w:rPr>
          <w:rFonts w:eastAsia="Century Schoolbook"/>
        </w:rPr>
        <w:t>По состоянию на 01.01.202</w:t>
      </w:r>
      <w:r w:rsidR="00AF50E3">
        <w:rPr>
          <w:rFonts w:eastAsia="Century Schoolbook"/>
        </w:rPr>
        <w:t>5</w:t>
      </w:r>
      <w:r w:rsidRPr="00B42233">
        <w:rPr>
          <w:rFonts w:eastAsia="Century Schoolbook"/>
        </w:rPr>
        <w:t xml:space="preserve"> г. на территории</w:t>
      </w:r>
      <w:r w:rsidR="00FA51E9">
        <w:rPr>
          <w:rFonts w:eastAsia="Century Schoolbook"/>
        </w:rPr>
        <w:t xml:space="preserve"> </w:t>
      </w:r>
      <w:r w:rsidR="009B0B96">
        <w:rPr>
          <w:rFonts w:eastAsia="Century Schoolbook"/>
        </w:rPr>
        <w:t>Октябрьского сельсовета</w:t>
      </w:r>
      <w:r w:rsidRPr="00B42233">
        <w:rPr>
          <w:rFonts w:eastAsia="Century Schoolbook"/>
        </w:rPr>
        <w:t xml:space="preserve"> можно выделить </w:t>
      </w:r>
      <w:r w:rsidR="00230EAB">
        <w:rPr>
          <w:rFonts w:eastAsia="Century Schoolbook"/>
        </w:rPr>
        <w:t>1</w:t>
      </w:r>
      <w:r w:rsidRPr="00B42233">
        <w:rPr>
          <w:rFonts w:eastAsia="Century Schoolbook"/>
        </w:rPr>
        <w:t xml:space="preserve"> зон</w:t>
      </w:r>
      <w:r w:rsidR="00230EAB">
        <w:rPr>
          <w:rFonts w:eastAsia="Century Schoolbook"/>
        </w:rPr>
        <w:t>у</w:t>
      </w:r>
      <w:r w:rsidRPr="00B42233">
        <w:rPr>
          <w:rFonts w:eastAsia="Century Schoolbook"/>
        </w:rPr>
        <w:t xml:space="preserve"> действия источников тепловой энергии.</w:t>
      </w:r>
    </w:p>
    <w:p w:rsidR="0041487A" w:rsidRPr="003E51B4" w:rsidRDefault="0041487A" w:rsidP="003E51B4">
      <w:pPr>
        <w:rPr>
          <w:rFonts w:eastAsia="Century Schoolbook"/>
        </w:rPr>
      </w:pPr>
      <w:r w:rsidRPr="00B42233">
        <w:rPr>
          <w:rFonts w:eastAsia="Century Schoolbook"/>
        </w:rPr>
        <w:t>Таблица 2.1</w:t>
      </w:r>
      <w:r w:rsidR="003E51B4">
        <w:rPr>
          <w:rFonts w:eastAsia="Century Schoolbook"/>
        </w:rPr>
        <w:t xml:space="preserve"> - </w:t>
      </w:r>
      <w:r w:rsidRPr="00B42233">
        <w:rPr>
          <w:rFonts w:eastAsia="Century Schoolbook"/>
        </w:rPr>
        <w:t>Зоны действия источников тепловой энергии</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710"/>
        <w:gridCol w:w="4829"/>
        <w:gridCol w:w="4110"/>
      </w:tblGrid>
      <w:tr w:rsidR="00D21FBC" w:rsidRPr="000D0426" w:rsidTr="00D25028">
        <w:tc>
          <w:tcPr>
            <w:tcW w:w="710" w:type="dxa"/>
            <w:vAlign w:val="center"/>
          </w:tcPr>
          <w:p w:rsidR="00D21FBC" w:rsidRPr="000D0426" w:rsidRDefault="00D21FBC" w:rsidP="00D25028">
            <w:pPr>
              <w:spacing w:line="240" w:lineRule="auto"/>
              <w:ind w:firstLine="0"/>
              <w:jc w:val="center"/>
              <w:rPr>
                <w:b/>
                <w:sz w:val="20"/>
                <w:szCs w:val="20"/>
              </w:rPr>
            </w:pPr>
            <w:r w:rsidRPr="000D0426">
              <w:rPr>
                <w:rFonts w:eastAsia="Century Schoolbook"/>
                <w:b/>
                <w:sz w:val="20"/>
                <w:szCs w:val="20"/>
              </w:rPr>
              <w:t>№ п/п</w:t>
            </w:r>
          </w:p>
        </w:tc>
        <w:tc>
          <w:tcPr>
            <w:tcW w:w="4829" w:type="dxa"/>
            <w:vAlign w:val="center"/>
          </w:tcPr>
          <w:p w:rsidR="00D21FBC" w:rsidRPr="000D0426" w:rsidRDefault="00D21FBC" w:rsidP="00396EAE">
            <w:pPr>
              <w:spacing w:line="240" w:lineRule="auto"/>
              <w:ind w:firstLine="0"/>
              <w:jc w:val="center"/>
              <w:rPr>
                <w:b/>
                <w:sz w:val="20"/>
                <w:szCs w:val="20"/>
              </w:rPr>
            </w:pPr>
            <w:r w:rsidRPr="000D0426">
              <w:rPr>
                <w:rFonts w:eastAsia="Century Schoolbook"/>
                <w:b/>
                <w:sz w:val="20"/>
                <w:szCs w:val="20"/>
              </w:rPr>
              <w:t>Наименование теплоснабжающей организации</w:t>
            </w:r>
          </w:p>
        </w:tc>
        <w:tc>
          <w:tcPr>
            <w:tcW w:w="4110" w:type="dxa"/>
            <w:vAlign w:val="center"/>
          </w:tcPr>
          <w:p w:rsidR="00D21FBC" w:rsidRPr="000D0426" w:rsidRDefault="00D21FBC" w:rsidP="00396EAE">
            <w:pPr>
              <w:spacing w:line="240" w:lineRule="auto"/>
              <w:ind w:firstLine="0"/>
              <w:jc w:val="center"/>
              <w:rPr>
                <w:b/>
                <w:sz w:val="20"/>
                <w:szCs w:val="20"/>
              </w:rPr>
            </w:pPr>
            <w:r w:rsidRPr="000D0426">
              <w:rPr>
                <w:rFonts w:eastAsia="Century Schoolbook"/>
                <w:b/>
                <w:sz w:val="20"/>
                <w:szCs w:val="20"/>
              </w:rPr>
              <w:t>Наименование зоны действия источника тепловой энергии</w:t>
            </w:r>
          </w:p>
        </w:tc>
      </w:tr>
      <w:tr w:rsidR="000D0426" w:rsidRPr="000D0426" w:rsidTr="008356B2">
        <w:tc>
          <w:tcPr>
            <w:tcW w:w="710" w:type="dxa"/>
            <w:vAlign w:val="center"/>
          </w:tcPr>
          <w:p w:rsidR="000D0426" w:rsidRPr="000D0426" w:rsidRDefault="000D0426" w:rsidP="000D0426">
            <w:pPr>
              <w:spacing w:line="240" w:lineRule="auto"/>
              <w:ind w:firstLine="0"/>
              <w:jc w:val="center"/>
              <w:rPr>
                <w:sz w:val="20"/>
                <w:szCs w:val="20"/>
              </w:rPr>
            </w:pPr>
            <w:r w:rsidRPr="000D0426">
              <w:rPr>
                <w:rFonts w:eastAsia="Century Schoolbook"/>
                <w:sz w:val="20"/>
                <w:szCs w:val="20"/>
              </w:rPr>
              <w:t>1</w:t>
            </w:r>
          </w:p>
        </w:tc>
        <w:tc>
          <w:tcPr>
            <w:tcW w:w="4829" w:type="dxa"/>
            <w:tcBorders>
              <w:top w:val="single" w:sz="4" w:space="0" w:color="auto"/>
              <w:left w:val="single" w:sz="4" w:space="0" w:color="auto"/>
              <w:bottom w:val="single" w:sz="4" w:space="0" w:color="auto"/>
              <w:right w:val="single" w:sz="4" w:space="0" w:color="auto"/>
            </w:tcBorders>
            <w:shd w:val="clear" w:color="auto" w:fill="auto"/>
            <w:vAlign w:val="center"/>
          </w:tcPr>
          <w:p w:rsidR="000D0426" w:rsidRPr="000D0426" w:rsidRDefault="00587742" w:rsidP="000D0426">
            <w:pPr>
              <w:ind w:firstLine="0"/>
              <w:jc w:val="center"/>
              <w:rPr>
                <w:sz w:val="20"/>
                <w:szCs w:val="20"/>
              </w:rPr>
            </w:pPr>
            <w:bookmarkStart w:id="40" w:name="_Hlk194569974"/>
            <w:r w:rsidRPr="00587742">
              <w:rPr>
                <w:sz w:val="20"/>
                <w:szCs w:val="20"/>
              </w:rPr>
              <w:t xml:space="preserve">МУП "Кытмановский </w:t>
            </w:r>
            <w:r w:rsidR="005B778E">
              <w:rPr>
                <w:sz w:val="20"/>
                <w:szCs w:val="20"/>
              </w:rPr>
              <w:t>к</w:t>
            </w:r>
            <w:r w:rsidRPr="00587742">
              <w:rPr>
                <w:sz w:val="20"/>
                <w:szCs w:val="20"/>
              </w:rPr>
              <w:t xml:space="preserve">оммунальщик Кытмановского </w:t>
            </w:r>
            <w:r w:rsidR="005B778E">
              <w:rPr>
                <w:sz w:val="20"/>
                <w:szCs w:val="20"/>
              </w:rPr>
              <w:t>с</w:t>
            </w:r>
            <w:r w:rsidRPr="00587742">
              <w:rPr>
                <w:sz w:val="20"/>
                <w:szCs w:val="20"/>
              </w:rPr>
              <w:t>ельсовета Кытмановского района Алтайского края"</w:t>
            </w:r>
            <w:bookmarkEnd w:id="40"/>
          </w:p>
        </w:tc>
        <w:tc>
          <w:tcPr>
            <w:tcW w:w="4110" w:type="dxa"/>
            <w:vAlign w:val="center"/>
          </w:tcPr>
          <w:p w:rsidR="000D0426" w:rsidRPr="000D0426" w:rsidRDefault="00230EAB" w:rsidP="000D0426">
            <w:pPr>
              <w:ind w:firstLine="0"/>
              <w:jc w:val="center"/>
              <w:rPr>
                <w:sz w:val="20"/>
                <w:szCs w:val="20"/>
              </w:rPr>
            </w:pPr>
            <w:r>
              <w:rPr>
                <w:sz w:val="20"/>
                <w:szCs w:val="20"/>
              </w:rPr>
              <w:t xml:space="preserve">Котельная </w:t>
            </w:r>
            <w:r w:rsidR="005B778E">
              <w:rPr>
                <w:sz w:val="20"/>
                <w:szCs w:val="20"/>
              </w:rPr>
              <w:t>№2</w:t>
            </w:r>
          </w:p>
        </w:tc>
      </w:tr>
    </w:tbl>
    <w:p w:rsidR="0041487A" w:rsidRPr="00962E42" w:rsidRDefault="0041487A" w:rsidP="0041487A">
      <w:pPr>
        <w:rPr>
          <w:highlight w:val="yellow"/>
        </w:rPr>
      </w:pPr>
    </w:p>
    <w:p w:rsidR="0041487A" w:rsidRPr="00EE3AAB" w:rsidRDefault="0041487A" w:rsidP="0041487A">
      <w:r w:rsidRPr="00EE3AAB">
        <w:rPr>
          <w:rFonts w:eastAsia="Century Schoolbook"/>
        </w:rPr>
        <w:t xml:space="preserve">На </w:t>
      </w:r>
      <w:r w:rsidR="00230EAB">
        <w:t>рисунке 2.1</w:t>
      </w:r>
      <w:r w:rsidR="003E51B4">
        <w:t xml:space="preserve"> </w:t>
      </w:r>
      <w:r w:rsidR="00230EAB">
        <w:rPr>
          <w:rFonts w:eastAsia="Century Schoolbook"/>
        </w:rPr>
        <w:t>изображена существующая зона</w:t>
      </w:r>
      <w:r w:rsidRPr="00EE3AAB">
        <w:rPr>
          <w:rFonts w:eastAsia="Century Schoolbook"/>
        </w:rPr>
        <w:t xml:space="preserve"> действия источников теплоснабжения. Следует отметить, что контуры вышеназванных зон установлены по конечным потребителям, подключенным к тепловым сетям каждого из источников тепловой энергии.</w:t>
      </w:r>
    </w:p>
    <w:p w:rsidR="0041487A" w:rsidRPr="00EE3AAB" w:rsidRDefault="0041487A" w:rsidP="0041487A">
      <w:pPr>
        <w:rPr>
          <w:rFonts w:eastAsia="Century Schoolbook"/>
        </w:rPr>
      </w:pPr>
      <w:r w:rsidRPr="00EE3AAB">
        <w:rPr>
          <w:rFonts w:eastAsia="Century Schoolbook"/>
        </w:rPr>
        <w:t xml:space="preserve">В </w:t>
      </w:r>
      <w:r w:rsidRPr="00EE3AAB">
        <w:t xml:space="preserve">таблице 2.2 </w:t>
      </w:r>
      <w:r w:rsidRPr="00EE3AAB">
        <w:rPr>
          <w:rFonts w:eastAsia="Century Schoolbook"/>
        </w:rPr>
        <w:t>приведено описание зон действия источников теплоснабжения.</w:t>
      </w:r>
    </w:p>
    <w:p w:rsidR="00FC75CA" w:rsidRPr="00962E42" w:rsidRDefault="00FC75CA" w:rsidP="00FC75CA">
      <w:pPr>
        <w:rPr>
          <w:highlight w:val="yellow"/>
        </w:rPr>
      </w:pPr>
    </w:p>
    <w:p w:rsidR="00D21FBC" w:rsidRPr="00962E42" w:rsidRDefault="00D21FBC" w:rsidP="0041487A">
      <w:pPr>
        <w:rPr>
          <w:rFonts w:eastAsia="Century Schoolbook"/>
          <w:highlight w:val="yellow"/>
        </w:rPr>
      </w:pPr>
    </w:p>
    <w:p w:rsidR="00D21FBC" w:rsidRPr="00962E42" w:rsidRDefault="00D21FBC" w:rsidP="0041487A">
      <w:pPr>
        <w:rPr>
          <w:rFonts w:eastAsia="Century Schoolbook"/>
          <w:highlight w:val="yellow"/>
        </w:rPr>
      </w:pPr>
    </w:p>
    <w:p w:rsidR="00D21FBC" w:rsidRPr="00962E42" w:rsidRDefault="00D21FBC" w:rsidP="0041487A">
      <w:pPr>
        <w:rPr>
          <w:highlight w:val="yellow"/>
        </w:rPr>
      </w:pPr>
    </w:p>
    <w:p w:rsidR="0041487A" w:rsidRPr="00962E42" w:rsidRDefault="0041487A" w:rsidP="0041487A">
      <w:pPr>
        <w:jc w:val="center"/>
        <w:rPr>
          <w:highlight w:val="yellow"/>
        </w:rPr>
        <w:sectPr w:rsidR="0041487A" w:rsidRPr="00962E42" w:rsidSect="00B44A30">
          <w:pgSz w:w="11906" w:h="16838"/>
          <w:pgMar w:top="567" w:right="851" w:bottom="567" w:left="1418" w:header="0" w:footer="386" w:gutter="0"/>
          <w:cols w:space="708"/>
          <w:docGrid w:linePitch="381"/>
        </w:sectPr>
      </w:pPr>
    </w:p>
    <w:p w:rsidR="0041487A" w:rsidRDefault="0041487A" w:rsidP="0041487A">
      <w:pPr>
        <w:ind w:firstLine="0"/>
        <w:jc w:val="center"/>
        <w:rPr>
          <w:noProof/>
        </w:rPr>
      </w:pPr>
    </w:p>
    <w:p w:rsidR="005B778E" w:rsidRDefault="005B778E" w:rsidP="0041487A">
      <w:pPr>
        <w:ind w:firstLine="0"/>
        <w:jc w:val="center"/>
        <w:rPr>
          <w:noProof/>
        </w:rPr>
      </w:pPr>
    </w:p>
    <w:p w:rsidR="005B778E" w:rsidRDefault="005B778E" w:rsidP="0041487A">
      <w:pPr>
        <w:ind w:firstLine="0"/>
        <w:jc w:val="center"/>
        <w:rPr>
          <w:noProof/>
        </w:rPr>
      </w:pPr>
    </w:p>
    <w:p w:rsidR="005B778E" w:rsidRDefault="005B778E" w:rsidP="0041487A">
      <w:pPr>
        <w:ind w:firstLine="0"/>
        <w:jc w:val="center"/>
        <w:rPr>
          <w:noProof/>
        </w:rPr>
      </w:pPr>
    </w:p>
    <w:p w:rsidR="005B778E" w:rsidRDefault="005B778E" w:rsidP="0041487A">
      <w:pPr>
        <w:ind w:firstLine="0"/>
        <w:jc w:val="center"/>
        <w:rPr>
          <w:noProof/>
        </w:rPr>
      </w:pPr>
    </w:p>
    <w:p w:rsidR="005B778E" w:rsidRDefault="005B778E" w:rsidP="0041487A">
      <w:pPr>
        <w:ind w:firstLine="0"/>
        <w:jc w:val="center"/>
        <w:rPr>
          <w:noProof/>
        </w:rPr>
      </w:pPr>
    </w:p>
    <w:p w:rsidR="005B778E" w:rsidRDefault="005B778E" w:rsidP="0041487A">
      <w:pPr>
        <w:ind w:firstLine="0"/>
        <w:jc w:val="center"/>
        <w:rPr>
          <w:noProof/>
        </w:rPr>
      </w:pPr>
    </w:p>
    <w:p w:rsidR="005B778E" w:rsidRDefault="005B778E" w:rsidP="0041487A">
      <w:pPr>
        <w:ind w:firstLine="0"/>
        <w:jc w:val="center"/>
        <w:rPr>
          <w:noProof/>
        </w:rPr>
      </w:pPr>
    </w:p>
    <w:p w:rsidR="005B778E" w:rsidRDefault="005B778E" w:rsidP="0041487A">
      <w:pPr>
        <w:ind w:firstLine="0"/>
        <w:jc w:val="center"/>
        <w:rPr>
          <w:noProof/>
        </w:rPr>
      </w:pPr>
    </w:p>
    <w:p w:rsidR="005B778E" w:rsidRDefault="005B778E" w:rsidP="0041487A">
      <w:pPr>
        <w:ind w:firstLine="0"/>
        <w:jc w:val="center"/>
        <w:rPr>
          <w:noProof/>
        </w:rPr>
      </w:pPr>
    </w:p>
    <w:p w:rsidR="005B778E" w:rsidRPr="00962E42" w:rsidRDefault="005B778E" w:rsidP="0041487A">
      <w:pPr>
        <w:ind w:firstLine="0"/>
        <w:jc w:val="center"/>
        <w:rPr>
          <w:highlight w:val="yellow"/>
        </w:rPr>
      </w:pPr>
    </w:p>
    <w:p w:rsidR="0041487A" w:rsidRPr="00416D94" w:rsidRDefault="0041487A" w:rsidP="0041487A">
      <w:pPr>
        <w:ind w:firstLine="0"/>
        <w:jc w:val="center"/>
      </w:pPr>
      <w:r w:rsidRPr="00416D94">
        <w:t xml:space="preserve">Рисунок 2.1 – </w:t>
      </w:r>
      <w:r w:rsidRPr="00230EAB">
        <w:t xml:space="preserve">Зона действия </w:t>
      </w:r>
      <w:r w:rsidR="00EE3AAB" w:rsidRPr="00230EAB">
        <w:t xml:space="preserve">котельной </w:t>
      </w:r>
      <w:r w:rsidR="005B778E">
        <w:t>№</w:t>
      </w:r>
      <w:commentRangeStart w:id="41"/>
      <w:r w:rsidR="005B778E">
        <w:t>2</w:t>
      </w:r>
      <w:commentRangeEnd w:id="41"/>
      <w:r w:rsidR="00DC51A4">
        <w:rPr>
          <w:rStyle w:val="afff6"/>
          <w:rFonts w:eastAsia="Calibri"/>
          <w:lang w:eastAsia="en-US"/>
        </w:rPr>
        <w:commentReference w:id="41"/>
      </w:r>
    </w:p>
    <w:p w:rsidR="00794637" w:rsidRDefault="00794637" w:rsidP="00794637">
      <w:pPr>
        <w:ind w:firstLine="0"/>
        <w:jc w:val="center"/>
      </w:pPr>
    </w:p>
    <w:p w:rsidR="00230EAB" w:rsidRDefault="00230EAB" w:rsidP="00794637">
      <w:pPr>
        <w:ind w:firstLine="0"/>
        <w:jc w:val="center"/>
      </w:pPr>
    </w:p>
    <w:p w:rsidR="00230EAB" w:rsidRDefault="00230EAB" w:rsidP="00794637">
      <w:pPr>
        <w:ind w:firstLine="0"/>
        <w:jc w:val="center"/>
      </w:pPr>
    </w:p>
    <w:p w:rsidR="00F357DE" w:rsidRDefault="00F357DE">
      <w:pPr>
        <w:spacing w:after="200"/>
        <w:ind w:firstLine="0"/>
        <w:jc w:val="left"/>
      </w:pPr>
      <w:r>
        <w:br w:type="page"/>
      </w:r>
    </w:p>
    <w:p w:rsidR="00F357DE" w:rsidRDefault="00F357DE" w:rsidP="00794637">
      <w:pPr>
        <w:ind w:firstLine="0"/>
        <w:jc w:val="center"/>
        <w:sectPr w:rsidR="00F357DE" w:rsidSect="00B44A30">
          <w:pgSz w:w="16838" w:h="11906" w:orient="landscape"/>
          <w:pgMar w:top="1418" w:right="567" w:bottom="851" w:left="567" w:header="0" w:footer="386" w:gutter="0"/>
          <w:cols w:space="708"/>
          <w:docGrid w:linePitch="381"/>
        </w:sectPr>
      </w:pPr>
    </w:p>
    <w:p w:rsidR="0041487A" w:rsidRPr="008356B2" w:rsidRDefault="0041487A" w:rsidP="00E72578">
      <w:pPr>
        <w:keepNext/>
      </w:pPr>
      <w:r w:rsidRPr="008356B2">
        <w:lastRenderedPageBreak/>
        <w:t>Таблица 2.2</w:t>
      </w:r>
      <w:r w:rsidR="003E51B4">
        <w:t xml:space="preserve"> - </w:t>
      </w:r>
      <w:r w:rsidRPr="008356B2">
        <w:t>Описание зон действия источников теплоснабжения</w:t>
      </w:r>
    </w:p>
    <w:tbl>
      <w:tblPr>
        <w:tblStyle w:val="afe"/>
        <w:tblW w:w="9650" w:type="dxa"/>
        <w:tblLook w:val="04A0"/>
      </w:tblPr>
      <w:tblGrid>
        <w:gridCol w:w="578"/>
        <w:gridCol w:w="5245"/>
        <w:gridCol w:w="3827"/>
      </w:tblGrid>
      <w:tr w:rsidR="00230EAB" w:rsidRPr="008356B2" w:rsidTr="00F357DE">
        <w:trPr>
          <w:cantSplit/>
        </w:trPr>
        <w:tc>
          <w:tcPr>
            <w:tcW w:w="578" w:type="dxa"/>
            <w:vMerge w:val="restart"/>
            <w:shd w:val="clear" w:color="auto" w:fill="auto"/>
            <w:tcMar>
              <w:left w:w="11" w:type="dxa"/>
              <w:right w:w="11" w:type="dxa"/>
            </w:tcMar>
            <w:vAlign w:val="center"/>
          </w:tcPr>
          <w:p w:rsidR="00230EAB" w:rsidRPr="008356B2" w:rsidRDefault="00230EAB" w:rsidP="00D25028">
            <w:pPr>
              <w:ind w:firstLine="0"/>
              <w:jc w:val="center"/>
              <w:rPr>
                <w:b/>
                <w:sz w:val="20"/>
                <w:szCs w:val="20"/>
              </w:rPr>
            </w:pPr>
            <w:r w:rsidRPr="008356B2">
              <w:rPr>
                <w:b/>
                <w:sz w:val="20"/>
                <w:szCs w:val="20"/>
              </w:rPr>
              <w:t>№ п/п</w:t>
            </w:r>
          </w:p>
        </w:tc>
        <w:tc>
          <w:tcPr>
            <w:tcW w:w="5245" w:type="dxa"/>
            <w:vMerge w:val="restart"/>
            <w:shd w:val="clear" w:color="auto" w:fill="auto"/>
            <w:tcMar>
              <w:left w:w="11" w:type="dxa"/>
              <w:right w:w="11" w:type="dxa"/>
            </w:tcMar>
            <w:vAlign w:val="center"/>
          </w:tcPr>
          <w:p w:rsidR="00230EAB" w:rsidRPr="008356B2" w:rsidRDefault="00230EAB" w:rsidP="00D25028">
            <w:pPr>
              <w:ind w:firstLine="0"/>
              <w:jc w:val="center"/>
              <w:rPr>
                <w:b/>
                <w:sz w:val="20"/>
                <w:szCs w:val="20"/>
              </w:rPr>
            </w:pPr>
            <w:r w:rsidRPr="008356B2">
              <w:rPr>
                <w:b/>
                <w:sz w:val="20"/>
                <w:szCs w:val="20"/>
              </w:rPr>
              <w:t>Наименование показателя</w:t>
            </w:r>
          </w:p>
        </w:tc>
        <w:tc>
          <w:tcPr>
            <w:tcW w:w="3827" w:type="dxa"/>
            <w:shd w:val="clear" w:color="auto" w:fill="auto"/>
            <w:tcMar>
              <w:left w:w="11" w:type="dxa"/>
              <w:right w:w="11" w:type="dxa"/>
            </w:tcMar>
            <w:vAlign w:val="center"/>
          </w:tcPr>
          <w:p w:rsidR="00230EAB" w:rsidRPr="008356B2" w:rsidRDefault="00230EAB" w:rsidP="00D25028">
            <w:pPr>
              <w:ind w:firstLine="0"/>
              <w:jc w:val="center"/>
              <w:rPr>
                <w:b/>
                <w:sz w:val="20"/>
                <w:szCs w:val="20"/>
              </w:rPr>
            </w:pPr>
            <w:r w:rsidRPr="008356B2">
              <w:rPr>
                <w:b/>
                <w:sz w:val="20"/>
                <w:szCs w:val="20"/>
              </w:rPr>
              <w:t>Наименование котельной</w:t>
            </w:r>
          </w:p>
        </w:tc>
      </w:tr>
      <w:tr w:rsidR="00230EAB" w:rsidRPr="008356B2" w:rsidTr="00F357DE">
        <w:trPr>
          <w:cantSplit/>
        </w:trPr>
        <w:tc>
          <w:tcPr>
            <w:tcW w:w="578" w:type="dxa"/>
            <w:vMerge/>
            <w:shd w:val="clear" w:color="auto" w:fill="auto"/>
            <w:tcMar>
              <w:left w:w="11" w:type="dxa"/>
              <w:right w:w="11" w:type="dxa"/>
            </w:tcMar>
            <w:vAlign w:val="center"/>
          </w:tcPr>
          <w:p w:rsidR="00230EAB" w:rsidRPr="008356B2" w:rsidRDefault="00230EAB" w:rsidP="00D25028">
            <w:pPr>
              <w:ind w:firstLine="0"/>
              <w:jc w:val="center"/>
              <w:rPr>
                <w:b/>
                <w:sz w:val="20"/>
                <w:szCs w:val="20"/>
              </w:rPr>
            </w:pPr>
          </w:p>
        </w:tc>
        <w:tc>
          <w:tcPr>
            <w:tcW w:w="5245" w:type="dxa"/>
            <w:vMerge/>
            <w:shd w:val="clear" w:color="auto" w:fill="auto"/>
            <w:tcMar>
              <w:left w:w="11" w:type="dxa"/>
              <w:right w:w="11" w:type="dxa"/>
            </w:tcMar>
            <w:vAlign w:val="center"/>
          </w:tcPr>
          <w:p w:rsidR="00230EAB" w:rsidRPr="008356B2" w:rsidRDefault="00230EAB" w:rsidP="00D25028">
            <w:pPr>
              <w:ind w:firstLine="0"/>
              <w:jc w:val="center"/>
              <w:rPr>
                <w:b/>
                <w:sz w:val="20"/>
                <w:szCs w:val="20"/>
              </w:rPr>
            </w:pPr>
          </w:p>
        </w:tc>
        <w:tc>
          <w:tcPr>
            <w:tcW w:w="3827" w:type="dxa"/>
            <w:shd w:val="clear" w:color="auto" w:fill="auto"/>
            <w:tcMar>
              <w:left w:w="11" w:type="dxa"/>
              <w:right w:w="11" w:type="dxa"/>
            </w:tcMar>
            <w:vAlign w:val="center"/>
          </w:tcPr>
          <w:p w:rsidR="00230EAB" w:rsidRPr="008356B2" w:rsidRDefault="00230EAB" w:rsidP="00D25028">
            <w:pPr>
              <w:ind w:firstLine="0"/>
              <w:jc w:val="center"/>
              <w:rPr>
                <w:b/>
                <w:sz w:val="20"/>
                <w:szCs w:val="20"/>
              </w:rPr>
            </w:pPr>
            <w:r>
              <w:rPr>
                <w:sz w:val="20"/>
                <w:szCs w:val="20"/>
              </w:rPr>
              <w:t xml:space="preserve">Котельная </w:t>
            </w:r>
            <w:r w:rsidR="005B778E">
              <w:rPr>
                <w:sz w:val="20"/>
                <w:szCs w:val="20"/>
              </w:rPr>
              <w:t>№2</w:t>
            </w:r>
          </w:p>
        </w:tc>
      </w:tr>
      <w:tr w:rsidR="00230EAB" w:rsidRPr="008356B2" w:rsidTr="00F357DE">
        <w:trPr>
          <w:cantSplit/>
        </w:trPr>
        <w:tc>
          <w:tcPr>
            <w:tcW w:w="578" w:type="dxa"/>
            <w:shd w:val="clear" w:color="auto" w:fill="auto"/>
            <w:tcMar>
              <w:left w:w="11" w:type="dxa"/>
              <w:right w:w="11" w:type="dxa"/>
            </w:tcMar>
            <w:vAlign w:val="center"/>
          </w:tcPr>
          <w:p w:rsidR="00230EAB" w:rsidRPr="008356B2" w:rsidRDefault="00230EAB" w:rsidP="00D25028">
            <w:pPr>
              <w:ind w:firstLine="0"/>
              <w:jc w:val="center"/>
              <w:rPr>
                <w:sz w:val="20"/>
                <w:szCs w:val="20"/>
              </w:rPr>
            </w:pPr>
            <w:r w:rsidRPr="008356B2">
              <w:rPr>
                <w:sz w:val="20"/>
                <w:szCs w:val="20"/>
              </w:rPr>
              <w:t>1</w:t>
            </w:r>
          </w:p>
        </w:tc>
        <w:tc>
          <w:tcPr>
            <w:tcW w:w="5245" w:type="dxa"/>
            <w:shd w:val="clear" w:color="auto" w:fill="auto"/>
            <w:tcMar>
              <w:left w:w="11" w:type="dxa"/>
              <w:right w:w="11" w:type="dxa"/>
            </w:tcMar>
            <w:vAlign w:val="center"/>
          </w:tcPr>
          <w:p w:rsidR="00230EAB" w:rsidRPr="008356B2" w:rsidRDefault="00230EAB" w:rsidP="00D25028">
            <w:pPr>
              <w:ind w:firstLine="0"/>
              <w:jc w:val="left"/>
              <w:rPr>
                <w:sz w:val="20"/>
                <w:szCs w:val="20"/>
              </w:rPr>
            </w:pPr>
            <w:r w:rsidRPr="008356B2">
              <w:rPr>
                <w:sz w:val="20"/>
                <w:szCs w:val="20"/>
              </w:rPr>
              <w:t>Название теплоснабжающей организации</w:t>
            </w:r>
          </w:p>
        </w:tc>
        <w:tc>
          <w:tcPr>
            <w:tcW w:w="3827" w:type="dxa"/>
            <w:shd w:val="clear" w:color="auto" w:fill="auto"/>
            <w:tcMar>
              <w:left w:w="11" w:type="dxa"/>
              <w:right w:w="11" w:type="dxa"/>
            </w:tcMar>
            <w:vAlign w:val="center"/>
          </w:tcPr>
          <w:p w:rsidR="00230EAB" w:rsidRPr="008356B2" w:rsidRDefault="005B778E" w:rsidP="00D25028">
            <w:pPr>
              <w:ind w:firstLine="0"/>
              <w:jc w:val="center"/>
              <w:rPr>
                <w:sz w:val="20"/>
                <w:szCs w:val="20"/>
              </w:rPr>
            </w:pPr>
            <w:bookmarkStart w:id="42" w:name="_Hlk194570505"/>
            <w:r w:rsidRPr="005B778E">
              <w:rPr>
                <w:sz w:val="20"/>
                <w:szCs w:val="20"/>
              </w:rPr>
              <w:t>МУП "Кытмановский коммунальщик Кытмановского сельсовета Кытмановского района Алтайского края"</w:t>
            </w:r>
            <w:bookmarkEnd w:id="42"/>
          </w:p>
        </w:tc>
      </w:tr>
      <w:tr w:rsidR="00230EAB" w:rsidRPr="008356B2" w:rsidTr="00F357DE">
        <w:trPr>
          <w:cantSplit/>
        </w:trPr>
        <w:tc>
          <w:tcPr>
            <w:tcW w:w="578" w:type="dxa"/>
            <w:shd w:val="clear" w:color="auto" w:fill="auto"/>
            <w:tcMar>
              <w:left w:w="11" w:type="dxa"/>
              <w:right w:w="11" w:type="dxa"/>
            </w:tcMar>
            <w:vAlign w:val="center"/>
          </w:tcPr>
          <w:p w:rsidR="00230EAB" w:rsidRPr="008356B2" w:rsidRDefault="00230EAB" w:rsidP="00D25028">
            <w:pPr>
              <w:ind w:firstLine="0"/>
              <w:jc w:val="center"/>
              <w:rPr>
                <w:sz w:val="20"/>
                <w:szCs w:val="20"/>
              </w:rPr>
            </w:pPr>
            <w:r w:rsidRPr="008356B2">
              <w:rPr>
                <w:sz w:val="20"/>
                <w:szCs w:val="20"/>
              </w:rPr>
              <w:t>2</w:t>
            </w:r>
          </w:p>
        </w:tc>
        <w:tc>
          <w:tcPr>
            <w:tcW w:w="5245" w:type="dxa"/>
            <w:shd w:val="clear" w:color="auto" w:fill="auto"/>
            <w:tcMar>
              <w:left w:w="11" w:type="dxa"/>
              <w:right w:w="11" w:type="dxa"/>
            </w:tcMar>
            <w:vAlign w:val="center"/>
          </w:tcPr>
          <w:p w:rsidR="00230EAB" w:rsidRPr="008356B2" w:rsidRDefault="00230EAB" w:rsidP="00D25028">
            <w:pPr>
              <w:ind w:firstLine="0"/>
              <w:jc w:val="left"/>
              <w:rPr>
                <w:sz w:val="20"/>
                <w:szCs w:val="20"/>
              </w:rPr>
            </w:pPr>
            <w:r w:rsidRPr="008356B2">
              <w:rPr>
                <w:sz w:val="20"/>
                <w:szCs w:val="20"/>
              </w:rPr>
              <w:t>Месторасположение зоны действия источника теплоснабжения</w:t>
            </w:r>
          </w:p>
        </w:tc>
        <w:tc>
          <w:tcPr>
            <w:tcW w:w="3827" w:type="dxa"/>
            <w:shd w:val="clear" w:color="auto" w:fill="auto"/>
            <w:tcMar>
              <w:left w:w="11" w:type="dxa"/>
              <w:right w:w="11" w:type="dxa"/>
            </w:tcMar>
            <w:vAlign w:val="center"/>
          </w:tcPr>
          <w:p w:rsidR="00230EAB" w:rsidRPr="008356B2" w:rsidRDefault="005B778E" w:rsidP="00D25028">
            <w:pPr>
              <w:ind w:firstLine="0"/>
              <w:jc w:val="center"/>
              <w:rPr>
                <w:sz w:val="20"/>
                <w:szCs w:val="20"/>
              </w:rPr>
            </w:pPr>
            <w:bookmarkStart w:id="43" w:name="_Hlk194658810"/>
            <w:r>
              <w:rPr>
                <w:sz w:val="20"/>
                <w:szCs w:val="20"/>
              </w:rPr>
              <w:t xml:space="preserve">Алтайский край, </w:t>
            </w:r>
            <w:r w:rsidRPr="005B778E">
              <w:rPr>
                <w:sz w:val="20"/>
                <w:szCs w:val="20"/>
              </w:rPr>
              <w:t>Кытмановский р-он</w:t>
            </w:r>
            <w:r>
              <w:rPr>
                <w:sz w:val="20"/>
                <w:szCs w:val="20"/>
              </w:rPr>
              <w:t>,</w:t>
            </w:r>
            <w:r w:rsidRPr="005B778E">
              <w:rPr>
                <w:sz w:val="20"/>
                <w:szCs w:val="20"/>
              </w:rPr>
              <w:t xml:space="preserve"> </w:t>
            </w:r>
            <w:r w:rsidR="00643C51">
              <w:rPr>
                <w:sz w:val="20"/>
                <w:szCs w:val="20"/>
              </w:rPr>
              <w:t>пос. Октябрьский</w:t>
            </w:r>
            <w:r>
              <w:rPr>
                <w:sz w:val="20"/>
                <w:szCs w:val="20"/>
              </w:rPr>
              <w:t>,</w:t>
            </w:r>
            <w:r w:rsidRPr="005B778E">
              <w:rPr>
                <w:sz w:val="20"/>
                <w:szCs w:val="20"/>
              </w:rPr>
              <w:t xml:space="preserve"> ул.</w:t>
            </w:r>
            <w:r>
              <w:rPr>
                <w:sz w:val="20"/>
                <w:szCs w:val="20"/>
              </w:rPr>
              <w:t xml:space="preserve"> </w:t>
            </w:r>
            <w:r w:rsidRPr="005B778E">
              <w:rPr>
                <w:sz w:val="20"/>
                <w:szCs w:val="20"/>
              </w:rPr>
              <w:t>Советская</w:t>
            </w:r>
            <w:r>
              <w:rPr>
                <w:sz w:val="20"/>
                <w:szCs w:val="20"/>
              </w:rPr>
              <w:t>, д.</w:t>
            </w:r>
            <w:r w:rsidRPr="005B778E">
              <w:rPr>
                <w:sz w:val="20"/>
                <w:szCs w:val="20"/>
              </w:rPr>
              <w:t xml:space="preserve"> 18</w:t>
            </w:r>
            <w:bookmarkEnd w:id="43"/>
          </w:p>
        </w:tc>
      </w:tr>
      <w:tr w:rsidR="00230EAB" w:rsidRPr="008356B2" w:rsidTr="00F357DE">
        <w:trPr>
          <w:cantSplit/>
        </w:trPr>
        <w:tc>
          <w:tcPr>
            <w:tcW w:w="578" w:type="dxa"/>
            <w:shd w:val="clear" w:color="auto" w:fill="auto"/>
            <w:tcMar>
              <w:left w:w="11" w:type="dxa"/>
              <w:right w:w="11" w:type="dxa"/>
            </w:tcMar>
            <w:vAlign w:val="center"/>
          </w:tcPr>
          <w:p w:rsidR="00230EAB" w:rsidRPr="008356B2" w:rsidRDefault="00230EAB" w:rsidP="00D25028">
            <w:pPr>
              <w:ind w:firstLine="0"/>
              <w:jc w:val="center"/>
              <w:rPr>
                <w:sz w:val="20"/>
                <w:szCs w:val="20"/>
              </w:rPr>
            </w:pPr>
            <w:r w:rsidRPr="008356B2">
              <w:rPr>
                <w:sz w:val="20"/>
                <w:szCs w:val="20"/>
              </w:rPr>
              <w:t>3</w:t>
            </w:r>
          </w:p>
        </w:tc>
        <w:tc>
          <w:tcPr>
            <w:tcW w:w="5245" w:type="dxa"/>
            <w:shd w:val="clear" w:color="auto" w:fill="auto"/>
            <w:tcMar>
              <w:left w:w="11" w:type="dxa"/>
              <w:right w:w="11" w:type="dxa"/>
            </w:tcMar>
            <w:vAlign w:val="center"/>
          </w:tcPr>
          <w:p w:rsidR="00230EAB" w:rsidRPr="008356B2" w:rsidRDefault="00230EAB" w:rsidP="00D25028">
            <w:pPr>
              <w:ind w:firstLine="0"/>
              <w:jc w:val="left"/>
              <w:rPr>
                <w:sz w:val="20"/>
                <w:szCs w:val="20"/>
              </w:rPr>
            </w:pPr>
            <w:r w:rsidRPr="008356B2">
              <w:rPr>
                <w:sz w:val="20"/>
                <w:szCs w:val="20"/>
              </w:rPr>
              <w:t>Площадь зоны действия источника теплоснабжения, км</w:t>
            </w:r>
            <w:r w:rsidRPr="008356B2">
              <w:rPr>
                <w:sz w:val="20"/>
                <w:szCs w:val="20"/>
                <w:vertAlign w:val="superscript"/>
              </w:rPr>
              <w:t>2</w:t>
            </w:r>
          </w:p>
        </w:tc>
        <w:tc>
          <w:tcPr>
            <w:tcW w:w="3827" w:type="dxa"/>
            <w:shd w:val="clear" w:color="auto" w:fill="auto"/>
            <w:tcMar>
              <w:left w:w="11" w:type="dxa"/>
              <w:right w:w="11" w:type="dxa"/>
            </w:tcMar>
            <w:vAlign w:val="center"/>
          </w:tcPr>
          <w:p w:rsidR="00230EAB" w:rsidRPr="008356B2" w:rsidRDefault="00230EAB" w:rsidP="00D25028">
            <w:pPr>
              <w:ind w:firstLine="0"/>
              <w:jc w:val="center"/>
              <w:rPr>
                <w:sz w:val="20"/>
                <w:szCs w:val="20"/>
              </w:rPr>
            </w:pPr>
            <w:r w:rsidRPr="008356B2">
              <w:rPr>
                <w:rFonts w:eastAsia="Century Schoolbook"/>
                <w:sz w:val="20"/>
                <w:szCs w:val="20"/>
              </w:rPr>
              <w:t>н/д</w:t>
            </w:r>
          </w:p>
        </w:tc>
      </w:tr>
      <w:tr w:rsidR="00230EAB" w:rsidRPr="008356B2" w:rsidTr="00F357DE">
        <w:trPr>
          <w:cantSplit/>
        </w:trPr>
        <w:tc>
          <w:tcPr>
            <w:tcW w:w="578" w:type="dxa"/>
            <w:shd w:val="clear" w:color="auto" w:fill="auto"/>
            <w:tcMar>
              <w:left w:w="11" w:type="dxa"/>
              <w:right w:w="11" w:type="dxa"/>
            </w:tcMar>
            <w:vAlign w:val="center"/>
          </w:tcPr>
          <w:p w:rsidR="00230EAB" w:rsidRPr="008356B2" w:rsidRDefault="00230EAB" w:rsidP="00D25028">
            <w:pPr>
              <w:ind w:firstLine="0"/>
              <w:jc w:val="center"/>
              <w:rPr>
                <w:sz w:val="20"/>
                <w:szCs w:val="20"/>
              </w:rPr>
            </w:pPr>
            <w:r w:rsidRPr="008356B2">
              <w:rPr>
                <w:sz w:val="20"/>
                <w:szCs w:val="20"/>
              </w:rPr>
              <w:t>4</w:t>
            </w:r>
          </w:p>
        </w:tc>
        <w:tc>
          <w:tcPr>
            <w:tcW w:w="5245" w:type="dxa"/>
            <w:shd w:val="clear" w:color="auto" w:fill="auto"/>
            <w:tcMar>
              <w:left w:w="11" w:type="dxa"/>
              <w:right w:w="11" w:type="dxa"/>
            </w:tcMar>
            <w:vAlign w:val="center"/>
          </w:tcPr>
          <w:p w:rsidR="00230EAB" w:rsidRPr="008356B2" w:rsidRDefault="00230EAB" w:rsidP="00D25028">
            <w:pPr>
              <w:ind w:firstLine="0"/>
              <w:jc w:val="left"/>
              <w:rPr>
                <w:sz w:val="20"/>
                <w:szCs w:val="20"/>
              </w:rPr>
            </w:pPr>
            <w:r w:rsidRPr="008356B2">
              <w:rPr>
                <w:sz w:val="20"/>
                <w:szCs w:val="20"/>
              </w:rPr>
              <w:t>Максимальный фактический радиус теплоснабжения в системе, м</w:t>
            </w:r>
          </w:p>
        </w:tc>
        <w:tc>
          <w:tcPr>
            <w:tcW w:w="3827" w:type="dxa"/>
            <w:shd w:val="clear" w:color="auto" w:fill="auto"/>
            <w:tcMar>
              <w:left w:w="11" w:type="dxa"/>
              <w:right w:w="11" w:type="dxa"/>
            </w:tcMar>
            <w:vAlign w:val="center"/>
          </w:tcPr>
          <w:p w:rsidR="00230EAB" w:rsidRPr="008356B2" w:rsidRDefault="00230EAB" w:rsidP="00D25028">
            <w:pPr>
              <w:ind w:firstLine="0"/>
              <w:jc w:val="center"/>
              <w:rPr>
                <w:sz w:val="20"/>
                <w:szCs w:val="20"/>
              </w:rPr>
            </w:pPr>
            <w:r w:rsidRPr="008356B2">
              <w:rPr>
                <w:rFonts w:eastAsia="Century Schoolbook"/>
                <w:sz w:val="20"/>
                <w:szCs w:val="20"/>
              </w:rPr>
              <w:t>н/д</w:t>
            </w:r>
          </w:p>
        </w:tc>
      </w:tr>
      <w:tr w:rsidR="00230EAB" w:rsidRPr="008356B2" w:rsidTr="00F357DE">
        <w:trPr>
          <w:cantSplit/>
        </w:trPr>
        <w:tc>
          <w:tcPr>
            <w:tcW w:w="578" w:type="dxa"/>
            <w:shd w:val="clear" w:color="auto" w:fill="auto"/>
            <w:tcMar>
              <w:left w:w="11" w:type="dxa"/>
              <w:right w:w="11" w:type="dxa"/>
            </w:tcMar>
            <w:vAlign w:val="center"/>
          </w:tcPr>
          <w:p w:rsidR="00230EAB" w:rsidRPr="008356B2" w:rsidRDefault="00230EAB" w:rsidP="00D25028">
            <w:pPr>
              <w:ind w:firstLine="0"/>
              <w:jc w:val="center"/>
              <w:rPr>
                <w:sz w:val="20"/>
                <w:szCs w:val="20"/>
              </w:rPr>
            </w:pPr>
            <w:r w:rsidRPr="008356B2">
              <w:rPr>
                <w:sz w:val="20"/>
                <w:szCs w:val="20"/>
              </w:rPr>
              <w:t>5</w:t>
            </w:r>
          </w:p>
        </w:tc>
        <w:tc>
          <w:tcPr>
            <w:tcW w:w="5245" w:type="dxa"/>
            <w:shd w:val="clear" w:color="auto" w:fill="auto"/>
            <w:tcMar>
              <w:left w:w="11" w:type="dxa"/>
              <w:right w:w="11" w:type="dxa"/>
            </w:tcMar>
            <w:vAlign w:val="center"/>
          </w:tcPr>
          <w:p w:rsidR="00230EAB" w:rsidRPr="008356B2" w:rsidRDefault="00230EAB" w:rsidP="00D25028">
            <w:pPr>
              <w:ind w:firstLine="0"/>
              <w:jc w:val="left"/>
              <w:rPr>
                <w:sz w:val="20"/>
                <w:szCs w:val="20"/>
              </w:rPr>
            </w:pPr>
            <w:r w:rsidRPr="008356B2">
              <w:rPr>
                <w:sz w:val="20"/>
                <w:szCs w:val="20"/>
              </w:rPr>
              <w:t>Суммарная тепловая нагрузка в зоне действия источника тепловой энергии, Гкал/час</w:t>
            </w:r>
          </w:p>
        </w:tc>
        <w:tc>
          <w:tcPr>
            <w:tcW w:w="3827" w:type="dxa"/>
            <w:shd w:val="clear" w:color="auto" w:fill="auto"/>
            <w:tcMar>
              <w:left w:w="11" w:type="dxa"/>
              <w:right w:w="11" w:type="dxa"/>
            </w:tcMar>
            <w:vAlign w:val="center"/>
          </w:tcPr>
          <w:p w:rsidR="00230EAB" w:rsidRPr="008356B2" w:rsidRDefault="005B778E" w:rsidP="005B21EA">
            <w:pPr>
              <w:ind w:firstLine="0"/>
              <w:jc w:val="center"/>
              <w:rPr>
                <w:sz w:val="20"/>
                <w:szCs w:val="20"/>
              </w:rPr>
            </w:pPr>
            <w:r>
              <w:rPr>
                <w:sz w:val="20"/>
                <w:szCs w:val="20"/>
              </w:rPr>
              <w:t>0,6198</w:t>
            </w:r>
          </w:p>
        </w:tc>
      </w:tr>
      <w:tr w:rsidR="00230EAB" w:rsidRPr="008356B2" w:rsidTr="00F357DE">
        <w:trPr>
          <w:cantSplit/>
        </w:trPr>
        <w:tc>
          <w:tcPr>
            <w:tcW w:w="578" w:type="dxa"/>
            <w:shd w:val="clear" w:color="auto" w:fill="auto"/>
            <w:tcMar>
              <w:left w:w="11" w:type="dxa"/>
              <w:right w:w="11" w:type="dxa"/>
            </w:tcMar>
            <w:vAlign w:val="center"/>
          </w:tcPr>
          <w:p w:rsidR="00230EAB" w:rsidRPr="008356B2" w:rsidRDefault="00230EAB" w:rsidP="00D25028">
            <w:pPr>
              <w:ind w:firstLine="0"/>
              <w:jc w:val="center"/>
              <w:rPr>
                <w:sz w:val="20"/>
                <w:szCs w:val="20"/>
              </w:rPr>
            </w:pPr>
            <w:r w:rsidRPr="008356B2">
              <w:rPr>
                <w:sz w:val="20"/>
                <w:szCs w:val="20"/>
              </w:rPr>
              <w:t>6</w:t>
            </w:r>
          </w:p>
        </w:tc>
        <w:tc>
          <w:tcPr>
            <w:tcW w:w="5245" w:type="dxa"/>
            <w:shd w:val="clear" w:color="auto" w:fill="auto"/>
            <w:tcMar>
              <w:left w:w="11" w:type="dxa"/>
              <w:right w:w="11" w:type="dxa"/>
            </w:tcMar>
            <w:vAlign w:val="center"/>
          </w:tcPr>
          <w:p w:rsidR="00230EAB" w:rsidRPr="008356B2" w:rsidRDefault="00230EAB" w:rsidP="00D25028">
            <w:pPr>
              <w:ind w:firstLine="0"/>
              <w:jc w:val="left"/>
              <w:rPr>
                <w:sz w:val="20"/>
                <w:szCs w:val="20"/>
              </w:rPr>
            </w:pPr>
            <w:r w:rsidRPr="008356B2">
              <w:rPr>
                <w:sz w:val="20"/>
                <w:szCs w:val="20"/>
              </w:rPr>
              <w:t>Материальная характеристика сети, м</w:t>
            </w:r>
            <w:r w:rsidRPr="008356B2">
              <w:rPr>
                <w:sz w:val="20"/>
                <w:szCs w:val="20"/>
                <w:vertAlign w:val="superscript"/>
              </w:rPr>
              <w:t>2</w:t>
            </w:r>
          </w:p>
        </w:tc>
        <w:tc>
          <w:tcPr>
            <w:tcW w:w="3827" w:type="dxa"/>
            <w:shd w:val="clear" w:color="auto" w:fill="auto"/>
            <w:tcMar>
              <w:left w:w="11" w:type="dxa"/>
              <w:right w:w="11" w:type="dxa"/>
            </w:tcMar>
            <w:vAlign w:val="center"/>
          </w:tcPr>
          <w:p w:rsidR="00230EAB" w:rsidRPr="008356B2" w:rsidRDefault="00230EAB" w:rsidP="00D25028">
            <w:pPr>
              <w:ind w:firstLine="0"/>
              <w:jc w:val="center"/>
              <w:rPr>
                <w:sz w:val="20"/>
                <w:szCs w:val="20"/>
              </w:rPr>
            </w:pPr>
            <w:r w:rsidRPr="008356B2">
              <w:rPr>
                <w:rFonts w:eastAsia="Century Schoolbook"/>
                <w:sz w:val="20"/>
                <w:szCs w:val="20"/>
              </w:rPr>
              <w:t>н/д</w:t>
            </w:r>
          </w:p>
        </w:tc>
      </w:tr>
      <w:tr w:rsidR="00230EAB" w:rsidRPr="00962E42" w:rsidTr="00F357DE">
        <w:trPr>
          <w:cantSplit/>
        </w:trPr>
        <w:tc>
          <w:tcPr>
            <w:tcW w:w="578" w:type="dxa"/>
            <w:shd w:val="clear" w:color="auto" w:fill="auto"/>
            <w:tcMar>
              <w:left w:w="11" w:type="dxa"/>
              <w:right w:w="11" w:type="dxa"/>
            </w:tcMar>
            <w:vAlign w:val="center"/>
          </w:tcPr>
          <w:p w:rsidR="00230EAB" w:rsidRPr="008356B2" w:rsidRDefault="00230EAB" w:rsidP="00D25028">
            <w:pPr>
              <w:ind w:firstLine="0"/>
              <w:jc w:val="center"/>
              <w:rPr>
                <w:sz w:val="20"/>
                <w:szCs w:val="20"/>
              </w:rPr>
            </w:pPr>
            <w:r w:rsidRPr="008356B2">
              <w:rPr>
                <w:sz w:val="20"/>
                <w:szCs w:val="20"/>
              </w:rPr>
              <w:t>7</w:t>
            </w:r>
          </w:p>
        </w:tc>
        <w:tc>
          <w:tcPr>
            <w:tcW w:w="5245" w:type="dxa"/>
            <w:shd w:val="clear" w:color="auto" w:fill="auto"/>
            <w:tcMar>
              <w:left w:w="11" w:type="dxa"/>
              <w:right w:w="11" w:type="dxa"/>
            </w:tcMar>
            <w:vAlign w:val="center"/>
          </w:tcPr>
          <w:p w:rsidR="00230EAB" w:rsidRPr="008356B2" w:rsidRDefault="00230EAB" w:rsidP="00D25028">
            <w:pPr>
              <w:ind w:firstLine="0"/>
              <w:jc w:val="left"/>
              <w:rPr>
                <w:sz w:val="20"/>
                <w:szCs w:val="20"/>
              </w:rPr>
            </w:pPr>
            <w:r w:rsidRPr="008356B2">
              <w:rPr>
                <w:sz w:val="20"/>
                <w:szCs w:val="20"/>
              </w:rPr>
              <w:t>Удельная материальная характеристика сети, м</w:t>
            </w:r>
            <w:r w:rsidRPr="008356B2">
              <w:rPr>
                <w:sz w:val="20"/>
                <w:szCs w:val="20"/>
                <w:vertAlign w:val="superscript"/>
              </w:rPr>
              <w:t>2</w:t>
            </w:r>
            <w:r w:rsidRPr="008356B2">
              <w:rPr>
                <w:sz w:val="20"/>
                <w:szCs w:val="20"/>
              </w:rPr>
              <w:t>/Гкал/ч</w:t>
            </w:r>
          </w:p>
        </w:tc>
        <w:tc>
          <w:tcPr>
            <w:tcW w:w="3827" w:type="dxa"/>
            <w:shd w:val="clear" w:color="auto" w:fill="auto"/>
            <w:tcMar>
              <w:left w:w="11" w:type="dxa"/>
              <w:right w:w="11" w:type="dxa"/>
            </w:tcMar>
            <w:vAlign w:val="center"/>
          </w:tcPr>
          <w:p w:rsidR="00230EAB" w:rsidRPr="008356B2" w:rsidRDefault="00230EAB" w:rsidP="00D25028">
            <w:pPr>
              <w:ind w:firstLine="0"/>
              <w:jc w:val="center"/>
              <w:rPr>
                <w:color w:val="000000"/>
                <w:sz w:val="20"/>
                <w:szCs w:val="20"/>
              </w:rPr>
            </w:pPr>
            <w:r w:rsidRPr="008356B2">
              <w:rPr>
                <w:color w:val="000000"/>
                <w:sz w:val="20"/>
                <w:szCs w:val="20"/>
              </w:rPr>
              <w:t>н/д</w:t>
            </w:r>
          </w:p>
        </w:tc>
      </w:tr>
    </w:tbl>
    <w:p w:rsidR="00F357DE" w:rsidRDefault="00F357DE" w:rsidP="002875EA">
      <w:pPr>
        <w:pStyle w:val="affe"/>
        <w:rPr>
          <w:highlight w:val="yellow"/>
        </w:rPr>
      </w:pPr>
    </w:p>
    <w:p w:rsidR="00627DBC" w:rsidRPr="00721857" w:rsidRDefault="00627DBC" w:rsidP="00FF69AA">
      <w:pPr>
        <w:pStyle w:val="3"/>
      </w:pPr>
      <w:bookmarkStart w:id="44" w:name="_Toc8045671"/>
      <w:bookmarkStart w:id="45" w:name="_Toc194670105"/>
      <w:bookmarkStart w:id="46" w:name="sub_31"/>
      <w:bookmarkEnd w:id="39"/>
      <w:r w:rsidRPr="00721857">
        <w:t>б) описание существующих и перспективных зон действия индивидуальных источников тепловой энергии</w:t>
      </w:r>
      <w:bookmarkEnd w:id="44"/>
      <w:bookmarkEnd w:id="45"/>
    </w:p>
    <w:p w:rsidR="0041487A" w:rsidRPr="00721857" w:rsidRDefault="0041487A" w:rsidP="0041487A">
      <w:r w:rsidRPr="00721857">
        <w:t>Зоны действия индивидуального теплоснабжен</w:t>
      </w:r>
      <w:r w:rsidR="006D113C" w:rsidRPr="00721857">
        <w:t xml:space="preserve">ия расположены на территории </w:t>
      </w:r>
      <w:r w:rsidR="009B0B96">
        <w:t>Октябрьского сельсовета</w:t>
      </w:r>
      <w:r w:rsidRPr="00721857">
        <w:t xml:space="preserve"> в местах индивидуальной жилой застройки, а также ряд зданий общественного назначения. Здания в этой зоне не присоединены к системам централизованного теплоснабжения. В качестве индивидуальных отопительных систем используются локальные котельные, индивидуальные котлы, печи, электрические конвекторы. Горячее водоснабжение обеспечивается за счёт индивидуальных водонагревателей. </w:t>
      </w:r>
    </w:p>
    <w:p w:rsidR="00627DBC" w:rsidRPr="00721857" w:rsidRDefault="00627DBC" w:rsidP="00FF69AA">
      <w:pPr>
        <w:pStyle w:val="3"/>
      </w:pPr>
      <w:bookmarkStart w:id="47" w:name="_Toc8045672"/>
      <w:bookmarkStart w:id="48" w:name="_Toc194670106"/>
      <w:bookmarkStart w:id="49" w:name="sub_32"/>
      <w:bookmarkEnd w:id="46"/>
      <w:r w:rsidRPr="00721857">
        <w:t>в)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bookmarkEnd w:id="47"/>
      <w:bookmarkEnd w:id="48"/>
    </w:p>
    <w:p w:rsidR="00627DBC" w:rsidRPr="00721857" w:rsidRDefault="00627DBC" w:rsidP="00FF69AA">
      <w:r w:rsidRPr="00721857">
        <w:t xml:space="preserve">Фактические и перспективные балансы тепловой мощности и тепловой нагрузки, существующих и перспективных источников тепловой энергии </w:t>
      </w:r>
      <w:r w:rsidR="009B0B96">
        <w:t>Октябрьского сельсовета</w:t>
      </w:r>
      <w:r w:rsidRPr="00721857">
        <w:t xml:space="preserve"> представлены </w:t>
      </w:r>
      <w:r w:rsidR="00E72578">
        <w:t>в таблице</w:t>
      </w:r>
      <w:r w:rsidRPr="00721857">
        <w:t xml:space="preserve"> 2.</w:t>
      </w:r>
      <w:r w:rsidR="0041487A" w:rsidRPr="00721857">
        <w:t>3</w:t>
      </w:r>
      <w:r w:rsidR="00E72578">
        <w:t>.</w:t>
      </w:r>
    </w:p>
    <w:p w:rsidR="00627DBC" w:rsidRPr="00962E42" w:rsidRDefault="00627DBC" w:rsidP="00627DBC">
      <w:pPr>
        <w:rPr>
          <w:highlight w:val="yellow"/>
        </w:rPr>
      </w:pPr>
    </w:p>
    <w:p w:rsidR="00627DBC" w:rsidRPr="00962E42" w:rsidRDefault="00627DBC" w:rsidP="00627DBC">
      <w:pPr>
        <w:jc w:val="right"/>
        <w:rPr>
          <w:highlight w:val="yellow"/>
        </w:rPr>
        <w:sectPr w:rsidR="00627DBC" w:rsidRPr="00962E42" w:rsidSect="00B44A30">
          <w:pgSz w:w="11906" w:h="16838"/>
          <w:pgMar w:top="567" w:right="851" w:bottom="567" w:left="1418" w:header="0" w:footer="510" w:gutter="0"/>
          <w:cols w:space="708"/>
          <w:docGrid w:linePitch="381"/>
        </w:sectPr>
      </w:pPr>
    </w:p>
    <w:p w:rsidR="00E72578" w:rsidRDefault="0041487A" w:rsidP="00E72578">
      <w:pPr>
        <w:keepNext/>
        <w:widowControl w:val="0"/>
        <w:spacing w:line="240" w:lineRule="auto"/>
      </w:pPr>
      <w:r w:rsidRPr="00B1447D">
        <w:lastRenderedPageBreak/>
        <w:t>Таблица 2.3</w:t>
      </w:r>
      <w:r w:rsidR="003E51B4">
        <w:t xml:space="preserve"> </w:t>
      </w:r>
      <w:r w:rsidR="00F357DE" w:rsidRPr="00F357DE">
        <w:t xml:space="preserve">- Баланс тепловой мощности и тепловой нагрузки для котельной </w:t>
      </w:r>
      <w:r w:rsidR="005B778E">
        <w:t>№2</w:t>
      </w:r>
      <w:r w:rsidR="00F357DE" w:rsidRPr="00F357DE">
        <w:t xml:space="preserve">, </w:t>
      </w:r>
      <w:r w:rsidR="005B778E" w:rsidRPr="005B778E">
        <w:t xml:space="preserve">Алтайский край, Кытмановский р-он, </w:t>
      </w:r>
      <w:r w:rsidR="00643C51">
        <w:t>пос. Октябрьский</w:t>
      </w:r>
      <w:r w:rsidR="005B778E" w:rsidRPr="005B778E">
        <w:t>, ул. Советская, д. 18</w:t>
      </w:r>
      <w:r w:rsidR="00F357DE" w:rsidRPr="00F357DE">
        <w:t>, Гкал/ч</w:t>
      </w:r>
    </w:p>
    <w:tbl>
      <w:tblPr>
        <w:tblW w:w="5000" w:type="pct"/>
        <w:tblBorders>
          <w:top w:val="single" w:sz="4" w:space="0" w:color="auto"/>
          <w:left w:val="single" w:sz="4" w:space="0" w:color="auto"/>
          <w:bottom w:val="single" w:sz="4" w:space="0" w:color="auto"/>
          <w:right w:val="single" w:sz="4" w:space="0" w:color="auto"/>
        </w:tblBorders>
        <w:tblLook w:val="0000"/>
      </w:tblPr>
      <w:tblGrid>
        <w:gridCol w:w="5134"/>
        <w:gridCol w:w="890"/>
        <w:gridCol w:w="890"/>
        <w:gridCol w:w="893"/>
        <w:gridCol w:w="892"/>
        <w:gridCol w:w="892"/>
        <w:gridCol w:w="892"/>
        <w:gridCol w:w="892"/>
        <w:gridCol w:w="892"/>
        <w:gridCol w:w="892"/>
        <w:gridCol w:w="892"/>
        <w:gridCol w:w="892"/>
        <w:gridCol w:w="880"/>
      </w:tblGrid>
      <w:tr w:rsidR="00AF50E3" w:rsidRPr="00F357DE" w:rsidTr="0008121F">
        <w:trPr>
          <w:trHeight w:val="77"/>
          <w:tblHeader/>
        </w:trPr>
        <w:tc>
          <w:tcPr>
            <w:tcW w:w="1622" w:type="pct"/>
            <w:tcBorders>
              <w:top w:val="single" w:sz="4" w:space="0" w:color="auto"/>
              <w:bottom w:val="single" w:sz="4" w:space="0" w:color="auto"/>
              <w:right w:val="single" w:sz="4" w:space="0" w:color="auto"/>
            </w:tcBorders>
            <w:tcMar>
              <w:left w:w="11" w:type="dxa"/>
              <w:right w:w="11" w:type="dxa"/>
            </w:tcMar>
            <w:vAlign w:val="center"/>
          </w:tcPr>
          <w:p w:rsidR="00AF50E3" w:rsidRPr="00F357DE" w:rsidRDefault="00AF50E3" w:rsidP="00AF50E3">
            <w:pPr>
              <w:widowControl w:val="0"/>
              <w:autoSpaceDE w:val="0"/>
              <w:autoSpaceDN w:val="0"/>
              <w:adjustRightInd w:val="0"/>
              <w:spacing w:line="240" w:lineRule="auto"/>
              <w:ind w:firstLine="0"/>
              <w:jc w:val="center"/>
              <w:rPr>
                <w:b/>
                <w:sz w:val="20"/>
                <w:szCs w:val="20"/>
              </w:rPr>
            </w:pPr>
            <w:bookmarkStart w:id="50" w:name="_Hlk190938456"/>
            <w:r w:rsidRPr="00F357DE">
              <w:rPr>
                <w:b/>
                <w:sz w:val="20"/>
                <w:szCs w:val="20"/>
              </w:rPr>
              <w:t>Наименование показателя</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F50E3" w:rsidRPr="00F357DE" w:rsidRDefault="00AF50E3" w:rsidP="00AF50E3">
            <w:pPr>
              <w:widowControl w:val="0"/>
              <w:autoSpaceDE w:val="0"/>
              <w:autoSpaceDN w:val="0"/>
              <w:adjustRightInd w:val="0"/>
              <w:spacing w:line="240" w:lineRule="auto"/>
              <w:ind w:firstLine="0"/>
              <w:jc w:val="center"/>
              <w:rPr>
                <w:b/>
                <w:sz w:val="20"/>
                <w:szCs w:val="20"/>
              </w:rPr>
            </w:pPr>
            <w:r w:rsidRPr="00F357DE">
              <w:rPr>
                <w:b/>
                <w:sz w:val="20"/>
                <w:szCs w:val="20"/>
              </w:rPr>
              <w:t>2024</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F50E3" w:rsidRPr="00F357DE" w:rsidRDefault="00AF50E3" w:rsidP="00AF50E3">
            <w:pPr>
              <w:widowControl w:val="0"/>
              <w:autoSpaceDE w:val="0"/>
              <w:autoSpaceDN w:val="0"/>
              <w:adjustRightInd w:val="0"/>
              <w:spacing w:line="240" w:lineRule="auto"/>
              <w:ind w:firstLine="0"/>
              <w:jc w:val="center"/>
              <w:rPr>
                <w:b/>
                <w:sz w:val="20"/>
                <w:szCs w:val="20"/>
              </w:rPr>
            </w:pPr>
            <w:r w:rsidRPr="00F357DE">
              <w:rPr>
                <w:b/>
                <w:sz w:val="20"/>
                <w:szCs w:val="20"/>
              </w:rPr>
              <w:t>2025</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F50E3" w:rsidRPr="00F357DE" w:rsidRDefault="00AF50E3" w:rsidP="00AF50E3">
            <w:pPr>
              <w:widowControl w:val="0"/>
              <w:autoSpaceDE w:val="0"/>
              <w:autoSpaceDN w:val="0"/>
              <w:adjustRightInd w:val="0"/>
              <w:spacing w:line="240" w:lineRule="auto"/>
              <w:ind w:firstLine="0"/>
              <w:jc w:val="center"/>
              <w:rPr>
                <w:b/>
                <w:sz w:val="20"/>
                <w:szCs w:val="20"/>
              </w:rPr>
            </w:pPr>
            <w:r w:rsidRPr="00F357DE">
              <w:rPr>
                <w:b/>
                <w:sz w:val="20"/>
                <w:szCs w:val="20"/>
              </w:rPr>
              <w:t>2026</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F50E3" w:rsidRPr="00F357DE" w:rsidRDefault="00AF50E3" w:rsidP="00AF50E3">
            <w:pPr>
              <w:widowControl w:val="0"/>
              <w:autoSpaceDE w:val="0"/>
              <w:autoSpaceDN w:val="0"/>
              <w:adjustRightInd w:val="0"/>
              <w:spacing w:line="240" w:lineRule="auto"/>
              <w:ind w:firstLine="0"/>
              <w:jc w:val="center"/>
              <w:rPr>
                <w:b/>
                <w:sz w:val="20"/>
                <w:szCs w:val="20"/>
              </w:rPr>
            </w:pPr>
            <w:r w:rsidRPr="00F357DE">
              <w:rPr>
                <w:b/>
                <w:sz w:val="20"/>
                <w:szCs w:val="20"/>
              </w:rPr>
              <w:t>2027</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F50E3" w:rsidRPr="00F357DE" w:rsidRDefault="00AF50E3" w:rsidP="00AF50E3">
            <w:pPr>
              <w:widowControl w:val="0"/>
              <w:autoSpaceDE w:val="0"/>
              <w:autoSpaceDN w:val="0"/>
              <w:adjustRightInd w:val="0"/>
              <w:spacing w:line="240" w:lineRule="auto"/>
              <w:ind w:firstLine="0"/>
              <w:jc w:val="center"/>
              <w:rPr>
                <w:b/>
                <w:sz w:val="20"/>
                <w:szCs w:val="20"/>
              </w:rPr>
            </w:pPr>
            <w:r w:rsidRPr="00F357DE">
              <w:rPr>
                <w:b/>
                <w:sz w:val="20"/>
                <w:szCs w:val="20"/>
              </w:rPr>
              <w:t>2028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F50E3" w:rsidRPr="00F357DE" w:rsidRDefault="00AF50E3" w:rsidP="00AF50E3">
            <w:pPr>
              <w:widowControl w:val="0"/>
              <w:autoSpaceDE w:val="0"/>
              <w:autoSpaceDN w:val="0"/>
              <w:adjustRightInd w:val="0"/>
              <w:spacing w:line="240" w:lineRule="auto"/>
              <w:ind w:firstLine="0"/>
              <w:jc w:val="center"/>
              <w:rPr>
                <w:b/>
                <w:sz w:val="20"/>
                <w:szCs w:val="20"/>
              </w:rPr>
            </w:pPr>
            <w:r w:rsidRPr="00F357DE">
              <w:rPr>
                <w:b/>
                <w:sz w:val="20"/>
                <w:szCs w:val="20"/>
              </w:rPr>
              <w:t>2029</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F50E3" w:rsidRPr="00F357DE" w:rsidRDefault="00AF50E3" w:rsidP="00AF50E3">
            <w:pPr>
              <w:widowControl w:val="0"/>
              <w:autoSpaceDE w:val="0"/>
              <w:autoSpaceDN w:val="0"/>
              <w:adjustRightInd w:val="0"/>
              <w:spacing w:line="240" w:lineRule="auto"/>
              <w:ind w:firstLine="0"/>
              <w:jc w:val="center"/>
              <w:rPr>
                <w:b/>
                <w:sz w:val="20"/>
                <w:szCs w:val="20"/>
              </w:rPr>
            </w:pPr>
            <w:r w:rsidRPr="00F357DE">
              <w:rPr>
                <w:b/>
                <w:sz w:val="20"/>
                <w:szCs w:val="20"/>
              </w:rPr>
              <w:t>2030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F50E3" w:rsidRPr="00F357DE" w:rsidRDefault="00AF50E3" w:rsidP="00AF50E3">
            <w:pPr>
              <w:widowControl w:val="0"/>
              <w:autoSpaceDE w:val="0"/>
              <w:autoSpaceDN w:val="0"/>
              <w:adjustRightInd w:val="0"/>
              <w:spacing w:line="240" w:lineRule="auto"/>
              <w:ind w:firstLine="0"/>
              <w:jc w:val="center"/>
              <w:rPr>
                <w:b/>
                <w:sz w:val="20"/>
                <w:szCs w:val="20"/>
              </w:rPr>
            </w:pPr>
            <w:r w:rsidRPr="00F357DE">
              <w:rPr>
                <w:b/>
                <w:sz w:val="20"/>
                <w:szCs w:val="20"/>
              </w:rPr>
              <w:t>2031</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F50E3" w:rsidRPr="00F357DE" w:rsidRDefault="00AF50E3" w:rsidP="00AF50E3">
            <w:pPr>
              <w:widowControl w:val="0"/>
              <w:autoSpaceDE w:val="0"/>
              <w:autoSpaceDN w:val="0"/>
              <w:adjustRightInd w:val="0"/>
              <w:spacing w:line="240" w:lineRule="auto"/>
              <w:ind w:firstLine="0"/>
              <w:jc w:val="center"/>
              <w:rPr>
                <w:b/>
                <w:sz w:val="20"/>
                <w:szCs w:val="20"/>
              </w:rPr>
            </w:pPr>
            <w:r w:rsidRPr="00F357DE">
              <w:rPr>
                <w:b/>
                <w:sz w:val="20"/>
                <w:szCs w:val="20"/>
              </w:rPr>
              <w:t>2032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F50E3" w:rsidRPr="00F357DE" w:rsidRDefault="00AF50E3" w:rsidP="00AF50E3">
            <w:pPr>
              <w:widowControl w:val="0"/>
              <w:autoSpaceDE w:val="0"/>
              <w:autoSpaceDN w:val="0"/>
              <w:adjustRightInd w:val="0"/>
              <w:spacing w:line="240" w:lineRule="auto"/>
              <w:ind w:firstLine="0"/>
              <w:jc w:val="center"/>
              <w:rPr>
                <w:b/>
                <w:sz w:val="20"/>
                <w:szCs w:val="20"/>
              </w:rPr>
            </w:pPr>
            <w:r w:rsidRPr="00F357DE">
              <w:rPr>
                <w:b/>
                <w:sz w:val="20"/>
                <w:szCs w:val="20"/>
              </w:rPr>
              <w:t>203</w:t>
            </w:r>
            <w:r>
              <w:rPr>
                <w:b/>
                <w:sz w:val="20"/>
                <w:szCs w:val="20"/>
              </w:rPr>
              <w:t>3</w:t>
            </w:r>
          </w:p>
        </w:tc>
        <w:tc>
          <w:tcPr>
            <w:tcW w:w="282" w:type="pct"/>
            <w:tcBorders>
              <w:top w:val="single" w:sz="4" w:space="0" w:color="auto"/>
              <w:left w:val="single" w:sz="4" w:space="0" w:color="auto"/>
              <w:bottom w:val="single" w:sz="4" w:space="0" w:color="auto"/>
              <w:right w:val="single" w:sz="4" w:space="0" w:color="auto"/>
            </w:tcBorders>
          </w:tcPr>
          <w:p w:rsidR="00AF50E3" w:rsidRPr="00F357DE" w:rsidRDefault="00FF789E" w:rsidP="00AF50E3">
            <w:pPr>
              <w:widowControl w:val="0"/>
              <w:autoSpaceDE w:val="0"/>
              <w:autoSpaceDN w:val="0"/>
              <w:adjustRightInd w:val="0"/>
              <w:spacing w:line="240" w:lineRule="auto"/>
              <w:ind w:firstLine="0"/>
              <w:jc w:val="center"/>
              <w:rPr>
                <w:b/>
                <w:sz w:val="20"/>
                <w:szCs w:val="20"/>
              </w:rPr>
            </w:pPr>
            <w:r>
              <w:rPr>
                <w:b/>
                <w:sz w:val="20"/>
                <w:szCs w:val="20"/>
              </w:rPr>
              <w:t>2034</w:t>
            </w:r>
          </w:p>
        </w:tc>
        <w:tc>
          <w:tcPr>
            <w:tcW w:w="280" w:type="pct"/>
            <w:tcBorders>
              <w:top w:val="single" w:sz="4" w:space="0" w:color="auto"/>
              <w:left w:val="single" w:sz="4" w:space="0" w:color="auto"/>
              <w:bottom w:val="single" w:sz="4" w:space="0" w:color="auto"/>
              <w:right w:val="single" w:sz="4" w:space="0" w:color="auto"/>
            </w:tcBorders>
          </w:tcPr>
          <w:p w:rsidR="00AF50E3" w:rsidRPr="00F357DE" w:rsidRDefault="00FF789E" w:rsidP="00AF50E3">
            <w:pPr>
              <w:widowControl w:val="0"/>
              <w:autoSpaceDE w:val="0"/>
              <w:autoSpaceDN w:val="0"/>
              <w:adjustRightInd w:val="0"/>
              <w:spacing w:line="240" w:lineRule="auto"/>
              <w:ind w:firstLine="0"/>
              <w:jc w:val="center"/>
              <w:rPr>
                <w:b/>
                <w:sz w:val="20"/>
                <w:szCs w:val="20"/>
              </w:rPr>
            </w:pPr>
            <w:r>
              <w:rPr>
                <w:b/>
                <w:sz w:val="20"/>
                <w:szCs w:val="20"/>
              </w:rPr>
              <w:t>2035</w:t>
            </w:r>
          </w:p>
        </w:tc>
      </w:tr>
      <w:tr w:rsidR="00696F35" w:rsidRPr="00F357DE" w:rsidTr="0008121F">
        <w:tc>
          <w:tcPr>
            <w:tcW w:w="1622" w:type="pct"/>
            <w:tcBorders>
              <w:top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spacing w:line="240" w:lineRule="auto"/>
              <w:ind w:firstLine="0"/>
              <w:jc w:val="left"/>
              <w:rPr>
                <w:rFonts w:eastAsia="Calibri"/>
                <w:sz w:val="20"/>
                <w:lang w:eastAsia="en-US"/>
              </w:rPr>
            </w:pPr>
            <w:r w:rsidRPr="00F357DE">
              <w:rPr>
                <w:rFonts w:eastAsia="Calibri"/>
                <w:sz w:val="20"/>
                <w:szCs w:val="22"/>
                <w:lang w:eastAsia="en-US"/>
              </w:rPr>
              <w:t>Установленная тепловая мощность,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0"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r>
      <w:tr w:rsidR="00696F35" w:rsidRPr="00F357DE" w:rsidTr="0008121F">
        <w:tc>
          <w:tcPr>
            <w:tcW w:w="1622" w:type="pct"/>
            <w:tcBorders>
              <w:top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spacing w:line="240" w:lineRule="auto"/>
              <w:ind w:firstLine="0"/>
              <w:jc w:val="left"/>
              <w:rPr>
                <w:rFonts w:eastAsia="Calibri"/>
                <w:sz w:val="20"/>
                <w:lang w:eastAsia="en-US"/>
              </w:rPr>
            </w:pPr>
            <w:r w:rsidRPr="00F357DE">
              <w:rPr>
                <w:rFonts w:eastAsia="Calibri"/>
                <w:sz w:val="20"/>
                <w:szCs w:val="22"/>
                <w:lang w:eastAsia="en-US"/>
              </w:rPr>
              <w:t>Располагаемая тепловая мощность,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2"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c>
          <w:tcPr>
            <w:tcW w:w="280"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2,4</w:t>
            </w:r>
          </w:p>
        </w:tc>
      </w:tr>
      <w:tr w:rsidR="001D6698" w:rsidRPr="00F357DE" w:rsidTr="001D6698">
        <w:tc>
          <w:tcPr>
            <w:tcW w:w="1622" w:type="pct"/>
            <w:tcBorders>
              <w:top w:val="single" w:sz="4" w:space="0" w:color="auto"/>
              <w:bottom w:val="single" w:sz="4" w:space="0" w:color="auto"/>
              <w:right w:val="single" w:sz="4" w:space="0" w:color="auto"/>
            </w:tcBorders>
            <w:tcMar>
              <w:left w:w="11" w:type="dxa"/>
              <w:right w:w="11" w:type="dxa"/>
            </w:tcMar>
            <w:vAlign w:val="center"/>
          </w:tcPr>
          <w:p w:rsidR="001D6698" w:rsidRPr="00F357DE" w:rsidRDefault="001D6698" w:rsidP="001D6698">
            <w:pPr>
              <w:spacing w:line="240" w:lineRule="auto"/>
              <w:ind w:firstLine="0"/>
              <w:jc w:val="left"/>
              <w:rPr>
                <w:rFonts w:eastAsia="Calibri"/>
                <w:sz w:val="20"/>
                <w:lang w:eastAsia="en-US"/>
              </w:rPr>
            </w:pPr>
            <w:r w:rsidRPr="00F357DE">
              <w:rPr>
                <w:rFonts w:eastAsia="Calibri"/>
                <w:sz w:val="20"/>
                <w:szCs w:val="22"/>
                <w:lang w:eastAsia="en-US"/>
              </w:rPr>
              <w:t>Затраты тепла на собственные нужды станции в горячей воде, Гкал/ч</w:t>
            </w:r>
          </w:p>
        </w:tc>
        <w:tc>
          <w:tcPr>
            <w:tcW w:w="281"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1D6698" w:rsidRPr="00F357DE" w:rsidRDefault="001D6698" w:rsidP="001D6698">
            <w:pPr>
              <w:ind w:firstLine="0"/>
              <w:jc w:val="center"/>
              <w:rPr>
                <w:color w:val="000000" w:themeColor="text1"/>
                <w:sz w:val="20"/>
                <w:szCs w:val="20"/>
              </w:rPr>
            </w:pPr>
            <w:r>
              <w:rPr>
                <w:color w:val="000000" w:themeColor="text1"/>
                <w:sz w:val="20"/>
                <w:szCs w:val="20"/>
              </w:rPr>
              <w:t>0,015</w:t>
            </w:r>
          </w:p>
        </w:tc>
        <w:tc>
          <w:tcPr>
            <w:tcW w:w="281"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1D6698" w:rsidRPr="00F357DE" w:rsidRDefault="001D6698" w:rsidP="001D6698">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1D6698" w:rsidRPr="00F357DE" w:rsidRDefault="001D6698" w:rsidP="001D6698">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1D6698" w:rsidRPr="00F357DE" w:rsidRDefault="001D6698" w:rsidP="001D6698">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1D6698" w:rsidRPr="00F357DE" w:rsidRDefault="001D6698" w:rsidP="001D6698">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1D6698" w:rsidRPr="00F357DE" w:rsidRDefault="001D6698" w:rsidP="001D6698">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1D6698" w:rsidRPr="00F357DE" w:rsidRDefault="001D6698" w:rsidP="001D6698">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1D6698" w:rsidRPr="00F357DE" w:rsidRDefault="001D6698" w:rsidP="001D6698">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1D6698" w:rsidRPr="00F357DE" w:rsidRDefault="001D6698" w:rsidP="001D6698">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1D6698" w:rsidRPr="00F357DE" w:rsidRDefault="001D6698" w:rsidP="001D6698">
            <w:pPr>
              <w:ind w:firstLine="0"/>
              <w:jc w:val="center"/>
              <w:rPr>
                <w:color w:val="000000" w:themeColor="text1"/>
                <w:sz w:val="20"/>
                <w:szCs w:val="20"/>
              </w:rPr>
            </w:pPr>
            <w:r w:rsidRPr="00C00A12">
              <w:rPr>
                <w:color w:val="000000" w:themeColor="text1"/>
                <w:sz w:val="20"/>
                <w:szCs w:val="20"/>
              </w:rPr>
              <w:t>0,015</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rsidR="001D6698" w:rsidRPr="00F357DE" w:rsidRDefault="001D6698" w:rsidP="001D6698">
            <w:pPr>
              <w:ind w:firstLine="0"/>
              <w:jc w:val="center"/>
              <w:rPr>
                <w:color w:val="000000" w:themeColor="text1"/>
                <w:sz w:val="20"/>
                <w:szCs w:val="20"/>
              </w:rPr>
            </w:pPr>
            <w:r w:rsidRPr="00C00A12">
              <w:rPr>
                <w:color w:val="000000" w:themeColor="text1"/>
                <w:sz w:val="20"/>
                <w:szCs w:val="20"/>
              </w:rPr>
              <w:t>0,015</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rsidR="001D6698" w:rsidRPr="00F357DE" w:rsidRDefault="001D6698" w:rsidP="001D6698">
            <w:pPr>
              <w:ind w:firstLine="0"/>
              <w:jc w:val="center"/>
              <w:rPr>
                <w:color w:val="000000" w:themeColor="text1"/>
                <w:sz w:val="20"/>
                <w:szCs w:val="20"/>
              </w:rPr>
            </w:pPr>
            <w:r w:rsidRPr="00C00A12">
              <w:rPr>
                <w:color w:val="000000" w:themeColor="text1"/>
                <w:sz w:val="20"/>
                <w:szCs w:val="20"/>
              </w:rPr>
              <w:t>0,015</w:t>
            </w:r>
          </w:p>
        </w:tc>
      </w:tr>
      <w:tr w:rsidR="00B9438E" w:rsidRPr="00F357DE" w:rsidTr="00B9438E">
        <w:tc>
          <w:tcPr>
            <w:tcW w:w="1622" w:type="pct"/>
            <w:tcBorders>
              <w:top w:val="single" w:sz="4" w:space="0" w:color="auto"/>
              <w:bottom w:val="single" w:sz="4" w:space="0" w:color="auto"/>
              <w:right w:val="single" w:sz="4" w:space="0" w:color="auto"/>
            </w:tcBorders>
            <w:tcMar>
              <w:left w:w="11" w:type="dxa"/>
              <w:right w:w="11" w:type="dxa"/>
            </w:tcMar>
            <w:vAlign w:val="center"/>
          </w:tcPr>
          <w:p w:rsidR="00B9438E" w:rsidRPr="00F357DE" w:rsidRDefault="00B9438E" w:rsidP="00B9438E">
            <w:pPr>
              <w:spacing w:line="240" w:lineRule="auto"/>
              <w:ind w:firstLine="0"/>
              <w:jc w:val="left"/>
              <w:rPr>
                <w:rFonts w:eastAsia="Calibri"/>
                <w:sz w:val="20"/>
                <w:lang w:eastAsia="en-US"/>
              </w:rPr>
            </w:pPr>
            <w:r w:rsidRPr="00F357DE">
              <w:rPr>
                <w:rFonts w:eastAsia="Calibri"/>
                <w:sz w:val="20"/>
                <w:szCs w:val="22"/>
                <w:lang w:eastAsia="en-US"/>
              </w:rPr>
              <w:t>Потери в тепловых сетях в горячей воде, Гкал/ч</w:t>
            </w:r>
          </w:p>
        </w:tc>
        <w:tc>
          <w:tcPr>
            <w:tcW w:w="281"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rsidR="00B9438E" w:rsidRPr="00F357DE" w:rsidRDefault="00B9438E" w:rsidP="00B9438E">
            <w:pPr>
              <w:ind w:firstLine="0"/>
              <w:jc w:val="center"/>
              <w:rPr>
                <w:color w:val="000000" w:themeColor="text1"/>
                <w:sz w:val="20"/>
                <w:szCs w:val="20"/>
              </w:rPr>
            </w:pPr>
            <w:r>
              <w:rPr>
                <w:color w:val="000000" w:themeColor="text1"/>
                <w:sz w:val="20"/>
                <w:szCs w:val="20"/>
              </w:rPr>
              <w:t>0,063</w:t>
            </w:r>
          </w:p>
        </w:tc>
        <w:tc>
          <w:tcPr>
            <w:tcW w:w="281"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B9438E" w:rsidRPr="00F357DE" w:rsidRDefault="00B9438E" w:rsidP="00B9438E">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B9438E" w:rsidRPr="00F357DE" w:rsidRDefault="00B9438E" w:rsidP="00B9438E">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B9438E" w:rsidRPr="00F357DE" w:rsidRDefault="00B9438E" w:rsidP="00B9438E">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B9438E" w:rsidRPr="00F357DE" w:rsidRDefault="00B9438E" w:rsidP="00B9438E">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B9438E" w:rsidRPr="00F357DE" w:rsidRDefault="00B9438E" w:rsidP="00B9438E">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B9438E" w:rsidRPr="00F357DE" w:rsidRDefault="00B9438E" w:rsidP="00B9438E">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B9438E" w:rsidRPr="00F357DE" w:rsidRDefault="00B9438E" w:rsidP="00B9438E">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B9438E" w:rsidRPr="00F357DE" w:rsidRDefault="00B9438E" w:rsidP="00B9438E">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tcPr>
          <w:p w:rsidR="00B9438E" w:rsidRPr="00F357DE" w:rsidRDefault="00B9438E" w:rsidP="00B9438E">
            <w:pPr>
              <w:ind w:firstLine="0"/>
              <w:jc w:val="center"/>
              <w:rPr>
                <w:color w:val="000000" w:themeColor="text1"/>
                <w:sz w:val="20"/>
                <w:szCs w:val="20"/>
              </w:rPr>
            </w:pPr>
            <w:r w:rsidRPr="009A5038">
              <w:rPr>
                <w:color w:val="000000" w:themeColor="text1"/>
                <w:sz w:val="20"/>
                <w:szCs w:val="20"/>
              </w:rPr>
              <w:t>0,063</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B9438E" w:rsidRPr="00F357DE" w:rsidRDefault="00B9438E" w:rsidP="00B9438E">
            <w:pPr>
              <w:ind w:firstLine="0"/>
              <w:jc w:val="center"/>
              <w:rPr>
                <w:color w:val="000000" w:themeColor="text1"/>
                <w:sz w:val="20"/>
                <w:szCs w:val="20"/>
              </w:rPr>
            </w:pPr>
            <w:r w:rsidRPr="009A5038">
              <w:rPr>
                <w:color w:val="000000" w:themeColor="text1"/>
                <w:sz w:val="20"/>
                <w:szCs w:val="20"/>
              </w:rPr>
              <w:t>0,063</w:t>
            </w:r>
          </w:p>
        </w:tc>
        <w:tc>
          <w:tcPr>
            <w:tcW w:w="280" w:type="pct"/>
            <w:tcBorders>
              <w:top w:val="single" w:sz="4" w:space="0" w:color="auto"/>
              <w:left w:val="single" w:sz="4" w:space="0" w:color="auto"/>
              <w:bottom w:val="single" w:sz="4" w:space="0" w:color="auto"/>
              <w:right w:val="single" w:sz="4" w:space="0" w:color="auto"/>
            </w:tcBorders>
            <w:shd w:val="clear" w:color="auto" w:fill="auto"/>
          </w:tcPr>
          <w:p w:rsidR="00B9438E" w:rsidRPr="00F357DE" w:rsidRDefault="00B9438E" w:rsidP="00B9438E">
            <w:pPr>
              <w:ind w:firstLine="0"/>
              <w:jc w:val="center"/>
              <w:rPr>
                <w:color w:val="000000" w:themeColor="text1"/>
                <w:sz w:val="20"/>
                <w:szCs w:val="20"/>
              </w:rPr>
            </w:pPr>
            <w:r w:rsidRPr="009A5038">
              <w:rPr>
                <w:color w:val="000000" w:themeColor="text1"/>
                <w:sz w:val="20"/>
                <w:szCs w:val="20"/>
              </w:rPr>
              <w:t>0,063</w:t>
            </w:r>
          </w:p>
        </w:tc>
      </w:tr>
      <w:tr w:rsidR="00696F35" w:rsidRPr="00F357DE" w:rsidTr="0008121F">
        <w:tc>
          <w:tcPr>
            <w:tcW w:w="1622" w:type="pct"/>
            <w:tcBorders>
              <w:top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spacing w:line="240" w:lineRule="auto"/>
              <w:ind w:firstLine="0"/>
              <w:jc w:val="left"/>
              <w:rPr>
                <w:rFonts w:eastAsia="Calibri"/>
                <w:sz w:val="20"/>
                <w:lang w:eastAsia="en-US"/>
              </w:rPr>
            </w:pPr>
            <w:r w:rsidRPr="00F357DE">
              <w:rPr>
                <w:rFonts w:eastAsia="Calibri"/>
                <w:sz w:val="20"/>
                <w:szCs w:val="22"/>
                <w:lang w:eastAsia="en-US"/>
              </w:rPr>
              <w:t>Расчетная нагрузка на хозяйственные нужды,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w:t>
            </w:r>
          </w:p>
        </w:tc>
        <w:tc>
          <w:tcPr>
            <w:tcW w:w="282"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w:t>
            </w:r>
          </w:p>
        </w:tc>
        <w:tc>
          <w:tcPr>
            <w:tcW w:w="280"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w:t>
            </w:r>
          </w:p>
        </w:tc>
      </w:tr>
      <w:tr w:rsidR="00696F35" w:rsidRPr="00F357DE" w:rsidTr="0008121F">
        <w:tc>
          <w:tcPr>
            <w:tcW w:w="1622" w:type="pct"/>
            <w:tcBorders>
              <w:top w:val="single" w:sz="4" w:space="0" w:color="auto"/>
              <w:bottom w:val="single" w:sz="4" w:space="0" w:color="auto"/>
              <w:right w:val="single" w:sz="4" w:space="0" w:color="auto"/>
            </w:tcBorders>
            <w:tcMar>
              <w:left w:w="11" w:type="dxa"/>
              <w:right w:w="11" w:type="dxa"/>
            </w:tcMar>
            <w:vAlign w:val="center"/>
          </w:tcPr>
          <w:p w:rsidR="00696F35" w:rsidRDefault="00696F35" w:rsidP="00696F35">
            <w:pPr>
              <w:spacing w:line="240" w:lineRule="auto"/>
              <w:ind w:firstLine="0"/>
              <w:jc w:val="left"/>
              <w:rPr>
                <w:rFonts w:eastAsia="Calibri"/>
                <w:sz w:val="20"/>
                <w:lang w:eastAsia="en-US"/>
              </w:rPr>
            </w:pPr>
            <w:r w:rsidRPr="00F357DE">
              <w:rPr>
                <w:rFonts w:eastAsia="Calibri"/>
                <w:sz w:val="20"/>
                <w:szCs w:val="22"/>
                <w:lang w:eastAsia="en-US"/>
              </w:rPr>
              <w:t xml:space="preserve">Присоединенная </w:t>
            </w:r>
            <w:r w:rsidR="007A7202">
              <w:rPr>
                <w:rFonts w:eastAsia="Calibri"/>
                <w:sz w:val="20"/>
                <w:szCs w:val="22"/>
                <w:lang w:eastAsia="en-US"/>
              </w:rPr>
              <w:t>расчетная</w:t>
            </w:r>
            <w:r w:rsidRPr="00F357DE">
              <w:rPr>
                <w:rFonts w:eastAsia="Calibri"/>
                <w:sz w:val="20"/>
                <w:szCs w:val="22"/>
                <w:lang w:eastAsia="en-US"/>
              </w:rPr>
              <w:t xml:space="preserve"> тепловая нагрузка, Гкал/ч, </w:t>
            </w:r>
          </w:p>
          <w:p w:rsidR="00696F35" w:rsidRPr="00F357DE" w:rsidRDefault="00696F35" w:rsidP="00696F35">
            <w:pPr>
              <w:spacing w:line="240" w:lineRule="auto"/>
              <w:ind w:firstLine="0"/>
              <w:jc w:val="left"/>
              <w:rPr>
                <w:rFonts w:eastAsia="Calibri"/>
                <w:sz w:val="20"/>
                <w:lang w:eastAsia="en-US"/>
              </w:rPr>
            </w:pPr>
            <w:r w:rsidRPr="00F357DE">
              <w:rPr>
                <w:rFonts w:eastAsia="Calibri"/>
                <w:sz w:val="20"/>
                <w:szCs w:val="22"/>
                <w:lang w:eastAsia="en-US"/>
              </w:rPr>
              <w:t>в том числе</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0"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r>
      <w:tr w:rsidR="00696F35" w:rsidRPr="00F357DE" w:rsidTr="0008121F">
        <w:tc>
          <w:tcPr>
            <w:tcW w:w="1622" w:type="pct"/>
            <w:tcBorders>
              <w:top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spacing w:line="240" w:lineRule="auto"/>
              <w:ind w:firstLine="0"/>
              <w:jc w:val="left"/>
              <w:rPr>
                <w:rFonts w:eastAsia="Calibri"/>
                <w:sz w:val="20"/>
                <w:lang w:eastAsia="en-US"/>
              </w:rPr>
            </w:pPr>
            <w:r w:rsidRPr="00F357DE">
              <w:rPr>
                <w:rFonts w:eastAsia="Calibri"/>
                <w:sz w:val="20"/>
                <w:szCs w:val="22"/>
                <w:lang w:eastAsia="en-US"/>
              </w:rPr>
              <w:t>отопление,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2"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c>
          <w:tcPr>
            <w:tcW w:w="280"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0,6198</w:t>
            </w:r>
          </w:p>
        </w:tc>
      </w:tr>
      <w:tr w:rsidR="00696F35" w:rsidRPr="00F357DE" w:rsidTr="0008121F">
        <w:tc>
          <w:tcPr>
            <w:tcW w:w="1622" w:type="pct"/>
            <w:tcBorders>
              <w:top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spacing w:line="240" w:lineRule="auto"/>
              <w:ind w:firstLine="0"/>
              <w:jc w:val="left"/>
              <w:rPr>
                <w:rFonts w:eastAsia="Calibri"/>
                <w:sz w:val="20"/>
                <w:lang w:eastAsia="en-US"/>
              </w:rPr>
            </w:pPr>
            <w:r w:rsidRPr="00F357DE">
              <w:rPr>
                <w:rFonts w:eastAsia="Calibri"/>
                <w:sz w:val="20"/>
                <w:szCs w:val="22"/>
                <w:lang w:eastAsia="en-US"/>
              </w:rPr>
              <w:t>вентиляция,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696F35" w:rsidRDefault="00696F35" w:rsidP="00696F35">
            <w:pPr>
              <w:ind w:firstLine="0"/>
              <w:jc w:val="center"/>
              <w:rPr>
                <w:color w:val="000000" w:themeColor="text1"/>
                <w:sz w:val="20"/>
                <w:szCs w:val="20"/>
              </w:rPr>
            </w:pPr>
            <w:r>
              <w:rPr>
                <w:color w:val="000000" w:themeColor="text1"/>
                <w:sz w:val="20"/>
                <w:szCs w:val="20"/>
              </w:rPr>
              <w:t>-</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840E93" w:rsidRDefault="00696F35" w:rsidP="00696F35">
            <w:pPr>
              <w:ind w:firstLine="0"/>
              <w:jc w:val="center"/>
              <w:rPr>
                <w:color w:val="000000" w:themeColor="text1"/>
                <w:sz w:val="20"/>
                <w:szCs w:val="20"/>
                <w:lang w:val="en-US"/>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840E93" w:rsidRDefault="00696F35" w:rsidP="00696F35">
            <w:pPr>
              <w:ind w:firstLine="0"/>
              <w:jc w:val="center"/>
              <w:rPr>
                <w:color w:val="000000" w:themeColor="text1"/>
                <w:sz w:val="20"/>
                <w:szCs w:val="20"/>
                <w:lang w:val="en-US"/>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840E93" w:rsidRDefault="00696F35" w:rsidP="00696F35">
            <w:pPr>
              <w:ind w:firstLine="0"/>
              <w:jc w:val="center"/>
              <w:rPr>
                <w:color w:val="000000" w:themeColor="text1"/>
                <w:sz w:val="20"/>
                <w:szCs w:val="20"/>
                <w:lang w:val="en-US"/>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840E93" w:rsidRDefault="00696F35" w:rsidP="00696F35">
            <w:pPr>
              <w:ind w:firstLine="0"/>
              <w:jc w:val="center"/>
              <w:rPr>
                <w:color w:val="000000" w:themeColor="text1"/>
                <w:sz w:val="20"/>
                <w:szCs w:val="20"/>
                <w:lang w:val="en-US"/>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840E93" w:rsidRDefault="00696F35" w:rsidP="00696F35">
            <w:pPr>
              <w:ind w:firstLine="0"/>
              <w:jc w:val="center"/>
              <w:rPr>
                <w:color w:val="000000" w:themeColor="text1"/>
                <w:sz w:val="20"/>
                <w:szCs w:val="20"/>
                <w:lang w:val="en-US"/>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840E93" w:rsidRDefault="00696F35" w:rsidP="00696F35">
            <w:pPr>
              <w:ind w:firstLine="0"/>
              <w:jc w:val="center"/>
              <w:rPr>
                <w:color w:val="000000" w:themeColor="text1"/>
                <w:sz w:val="20"/>
                <w:szCs w:val="20"/>
                <w:lang w:val="en-US"/>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840E93" w:rsidRDefault="00696F35" w:rsidP="00696F35">
            <w:pPr>
              <w:ind w:firstLine="0"/>
              <w:jc w:val="center"/>
              <w:rPr>
                <w:color w:val="000000" w:themeColor="text1"/>
                <w:sz w:val="20"/>
                <w:szCs w:val="20"/>
                <w:lang w:val="en-US"/>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840E93" w:rsidRDefault="00696F35" w:rsidP="00696F35">
            <w:pPr>
              <w:ind w:firstLine="0"/>
              <w:jc w:val="center"/>
              <w:rPr>
                <w:color w:val="000000" w:themeColor="text1"/>
                <w:sz w:val="20"/>
                <w:szCs w:val="20"/>
                <w:lang w:val="en-US"/>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840E93" w:rsidRDefault="00696F35" w:rsidP="00696F35">
            <w:pPr>
              <w:ind w:firstLine="0"/>
              <w:jc w:val="center"/>
              <w:rPr>
                <w:color w:val="000000" w:themeColor="text1"/>
                <w:sz w:val="20"/>
                <w:szCs w:val="20"/>
                <w:lang w:val="en-US"/>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vAlign w:val="center"/>
          </w:tcPr>
          <w:p w:rsidR="00696F35" w:rsidRPr="00840E93" w:rsidRDefault="00696F35" w:rsidP="00696F35">
            <w:pPr>
              <w:ind w:firstLine="0"/>
              <w:jc w:val="center"/>
              <w:rPr>
                <w:color w:val="000000" w:themeColor="text1"/>
                <w:sz w:val="20"/>
                <w:szCs w:val="20"/>
                <w:lang w:val="en-US"/>
              </w:rPr>
            </w:pPr>
            <w:r>
              <w:rPr>
                <w:color w:val="000000" w:themeColor="text1"/>
                <w:sz w:val="20"/>
                <w:szCs w:val="20"/>
              </w:rPr>
              <w:t>-</w:t>
            </w:r>
          </w:p>
        </w:tc>
        <w:tc>
          <w:tcPr>
            <w:tcW w:w="280" w:type="pct"/>
            <w:tcBorders>
              <w:top w:val="single" w:sz="4" w:space="0" w:color="auto"/>
              <w:left w:val="single" w:sz="4" w:space="0" w:color="auto"/>
              <w:bottom w:val="single" w:sz="4" w:space="0" w:color="auto"/>
              <w:right w:val="single" w:sz="4" w:space="0" w:color="auto"/>
            </w:tcBorders>
            <w:vAlign w:val="center"/>
          </w:tcPr>
          <w:p w:rsidR="00696F35" w:rsidRPr="00840E93" w:rsidRDefault="00696F35" w:rsidP="00696F35">
            <w:pPr>
              <w:ind w:firstLine="0"/>
              <w:jc w:val="center"/>
              <w:rPr>
                <w:color w:val="000000" w:themeColor="text1"/>
                <w:sz w:val="20"/>
                <w:szCs w:val="20"/>
                <w:lang w:val="en-US"/>
              </w:rPr>
            </w:pPr>
            <w:r>
              <w:rPr>
                <w:color w:val="000000" w:themeColor="text1"/>
                <w:sz w:val="20"/>
                <w:szCs w:val="20"/>
              </w:rPr>
              <w:t>-</w:t>
            </w:r>
          </w:p>
        </w:tc>
      </w:tr>
      <w:tr w:rsidR="00696F35" w:rsidRPr="00F357DE" w:rsidTr="0008121F">
        <w:tc>
          <w:tcPr>
            <w:tcW w:w="1622" w:type="pct"/>
            <w:tcBorders>
              <w:top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spacing w:line="240" w:lineRule="auto"/>
              <w:ind w:firstLine="0"/>
              <w:jc w:val="left"/>
              <w:rPr>
                <w:rFonts w:eastAsia="Calibri"/>
                <w:sz w:val="20"/>
                <w:lang w:eastAsia="en-US"/>
              </w:rPr>
            </w:pPr>
            <w:r w:rsidRPr="00F357DE">
              <w:rPr>
                <w:rFonts w:eastAsia="Calibri"/>
                <w:sz w:val="20"/>
                <w:szCs w:val="22"/>
                <w:lang w:eastAsia="en-US"/>
              </w:rPr>
              <w:t>горячее водоснабжение,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w:t>
            </w:r>
          </w:p>
        </w:tc>
        <w:tc>
          <w:tcPr>
            <w:tcW w:w="282"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w:t>
            </w:r>
          </w:p>
        </w:tc>
        <w:tc>
          <w:tcPr>
            <w:tcW w:w="280"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w:t>
            </w:r>
          </w:p>
        </w:tc>
      </w:tr>
      <w:tr w:rsidR="009B1096" w:rsidRPr="00F357DE" w:rsidTr="0008121F">
        <w:tc>
          <w:tcPr>
            <w:tcW w:w="1622" w:type="pct"/>
            <w:tcBorders>
              <w:top w:val="single" w:sz="4" w:space="0" w:color="auto"/>
              <w:bottom w:val="single" w:sz="4" w:space="0" w:color="auto"/>
              <w:right w:val="single" w:sz="4" w:space="0" w:color="auto"/>
            </w:tcBorders>
            <w:tcMar>
              <w:left w:w="11" w:type="dxa"/>
              <w:right w:w="11" w:type="dxa"/>
            </w:tcMar>
            <w:vAlign w:val="center"/>
          </w:tcPr>
          <w:p w:rsidR="009B1096" w:rsidRPr="00F357DE" w:rsidRDefault="009B1096" w:rsidP="009B1096">
            <w:pPr>
              <w:spacing w:line="240" w:lineRule="auto"/>
              <w:ind w:firstLine="0"/>
              <w:jc w:val="left"/>
              <w:rPr>
                <w:rFonts w:eastAsia="Calibri"/>
                <w:sz w:val="20"/>
                <w:lang w:eastAsia="en-US"/>
              </w:rPr>
            </w:pPr>
            <w:r w:rsidRPr="00F357DE">
              <w:rPr>
                <w:rFonts w:eastAsia="Calibri"/>
                <w:sz w:val="20"/>
                <w:szCs w:val="22"/>
                <w:lang w:eastAsia="en-US"/>
              </w:rPr>
              <w:t>Резерв/дефицит тепловой мощности,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9B1096" w:rsidRPr="00F357DE" w:rsidRDefault="009B1096" w:rsidP="009B1096">
            <w:pPr>
              <w:ind w:firstLine="0"/>
              <w:jc w:val="center"/>
              <w:rPr>
                <w:rFonts w:eastAsia="Calibri"/>
                <w:sz w:val="20"/>
                <w:szCs w:val="20"/>
                <w:lang w:eastAsia="en-US"/>
              </w:rPr>
            </w:pPr>
            <w:r>
              <w:rPr>
                <w:rFonts w:eastAsia="Calibri"/>
                <w:sz w:val="20"/>
                <w:szCs w:val="20"/>
                <w:lang w:eastAsia="en-US"/>
              </w:rPr>
              <w:t>+1,7022</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tcPr>
          <w:p w:rsidR="009B1096" w:rsidRPr="00F357DE" w:rsidRDefault="009B1096" w:rsidP="009B1096">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9B1096" w:rsidRPr="00F357DE" w:rsidRDefault="009B1096" w:rsidP="009B1096">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9B1096" w:rsidRPr="00F357DE" w:rsidRDefault="009B1096" w:rsidP="009B1096">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9B1096" w:rsidRPr="00F357DE" w:rsidRDefault="009B1096" w:rsidP="009B1096">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9B1096" w:rsidRPr="00F357DE" w:rsidRDefault="009B1096" w:rsidP="009B1096">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9B1096" w:rsidRPr="00F357DE" w:rsidRDefault="009B1096" w:rsidP="009B1096">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9B1096" w:rsidRPr="00F357DE" w:rsidRDefault="009B1096" w:rsidP="009B1096">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9B1096" w:rsidRPr="00F357DE" w:rsidRDefault="009B1096" w:rsidP="009B1096">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tcPr>
          <w:p w:rsidR="009B1096" w:rsidRPr="00F357DE" w:rsidRDefault="009B1096" w:rsidP="009B1096">
            <w:pPr>
              <w:ind w:firstLine="0"/>
              <w:jc w:val="center"/>
              <w:rPr>
                <w:rFonts w:eastAsia="Calibri"/>
                <w:sz w:val="20"/>
                <w:szCs w:val="20"/>
                <w:lang w:eastAsia="en-US"/>
              </w:rPr>
            </w:pPr>
            <w:r w:rsidRPr="00CA2AE1">
              <w:rPr>
                <w:rFonts w:eastAsia="Calibri"/>
                <w:sz w:val="20"/>
                <w:szCs w:val="20"/>
                <w:lang w:eastAsia="en-US"/>
              </w:rPr>
              <w:t>+1,7022</w:t>
            </w:r>
          </w:p>
        </w:tc>
        <w:tc>
          <w:tcPr>
            <w:tcW w:w="282" w:type="pct"/>
            <w:tcBorders>
              <w:top w:val="single" w:sz="4" w:space="0" w:color="auto"/>
              <w:left w:val="single" w:sz="4" w:space="0" w:color="auto"/>
              <w:bottom w:val="single" w:sz="4" w:space="0" w:color="auto"/>
              <w:right w:val="single" w:sz="4" w:space="0" w:color="auto"/>
            </w:tcBorders>
          </w:tcPr>
          <w:p w:rsidR="009B1096" w:rsidRPr="00F357DE" w:rsidRDefault="009B1096" w:rsidP="009B1096">
            <w:pPr>
              <w:ind w:firstLine="0"/>
              <w:jc w:val="center"/>
              <w:rPr>
                <w:rFonts w:eastAsia="Calibri"/>
                <w:sz w:val="20"/>
                <w:szCs w:val="20"/>
                <w:lang w:eastAsia="en-US"/>
              </w:rPr>
            </w:pPr>
            <w:r w:rsidRPr="00CA2AE1">
              <w:rPr>
                <w:rFonts w:eastAsia="Calibri"/>
                <w:sz w:val="20"/>
                <w:szCs w:val="20"/>
                <w:lang w:eastAsia="en-US"/>
              </w:rPr>
              <w:t>+1,7022</w:t>
            </w:r>
          </w:p>
        </w:tc>
        <w:tc>
          <w:tcPr>
            <w:tcW w:w="280" w:type="pct"/>
            <w:tcBorders>
              <w:top w:val="single" w:sz="4" w:space="0" w:color="auto"/>
              <w:left w:val="single" w:sz="4" w:space="0" w:color="auto"/>
              <w:bottom w:val="single" w:sz="4" w:space="0" w:color="auto"/>
              <w:right w:val="single" w:sz="4" w:space="0" w:color="auto"/>
            </w:tcBorders>
          </w:tcPr>
          <w:p w:rsidR="009B1096" w:rsidRPr="00F357DE" w:rsidRDefault="009B1096" w:rsidP="009B1096">
            <w:pPr>
              <w:ind w:firstLine="0"/>
              <w:jc w:val="center"/>
              <w:rPr>
                <w:rFonts w:eastAsia="Calibri"/>
                <w:sz w:val="20"/>
                <w:szCs w:val="20"/>
                <w:lang w:eastAsia="en-US"/>
              </w:rPr>
            </w:pPr>
            <w:r w:rsidRPr="00CA2AE1">
              <w:rPr>
                <w:rFonts w:eastAsia="Calibri"/>
                <w:sz w:val="20"/>
                <w:szCs w:val="20"/>
                <w:lang w:eastAsia="en-US"/>
              </w:rPr>
              <w:t>+1,7022</w:t>
            </w:r>
          </w:p>
        </w:tc>
      </w:tr>
      <w:tr w:rsidR="00696F35" w:rsidRPr="00F357DE" w:rsidTr="0008121F">
        <w:tc>
          <w:tcPr>
            <w:tcW w:w="1622" w:type="pct"/>
            <w:tcBorders>
              <w:top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spacing w:line="240" w:lineRule="auto"/>
              <w:ind w:firstLine="0"/>
              <w:jc w:val="left"/>
              <w:rPr>
                <w:rFonts w:eastAsia="Calibri"/>
                <w:sz w:val="20"/>
                <w:lang w:eastAsia="en-US"/>
              </w:rPr>
            </w:pPr>
            <w:r w:rsidRPr="00F357DE">
              <w:rPr>
                <w:rFonts w:eastAsia="Calibri"/>
                <w:sz w:val="20"/>
                <w:szCs w:val="22"/>
                <w:lang w:eastAsia="en-US"/>
              </w:rPr>
              <w:t>Располагаемая тепловая мощность нетто (с учетом затрат на собственные нужды) при аварийном выводе самого мощного котла,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1,8</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1,8</w:t>
            </w:r>
          </w:p>
        </w:tc>
        <w:tc>
          <w:tcPr>
            <w:tcW w:w="282"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1,8</w:t>
            </w:r>
          </w:p>
        </w:tc>
        <w:tc>
          <w:tcPr>
            <w:tcW w:w="280"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1,8</w:t>
            </w:r>
          </w:p>
        </w:tc>
      </w:tr>
      <w:tr w:rsidR="00696F35" w:rsidRPr="00F357DE" w:rsidTr="0008121F">
        <w:tc>
          <w:tcPr>
            <w:tcW w:w="1622" w:type="pct"/>
            <w:tcBorders>
              <w:top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spacing w:line="240" w:lineRule="auto"/>
              <w:ind w:firstLine="0"/>
              <w:jc w:val="left"/>
              <w:rPr>
                <w:rFonts w:eastAsia="Calibri"/>
                <w:sz w:val="20"/>
                <w:lang w:eastAsia="en-US"/>
              </w:rPr>
            </w:pPr>
            <w:r w:rsidRPr="00F357DE">
              <w:rPr>
                <w:rFonts w:eastAsia="Calibri"/>
                <w:sz w:val="20"/>
                <w:szCs w:val="22"/>
                <w:lang w:eastAsia="en-US"/>
              </w:rPr>
              <w:t>Максимально допустимое значение тепловой нагрузки на коллекторах станции при аварийном выводе самого мощного пикового котла/турбоагрегата, Гкал/ч</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0,652</w:t>
            </w:r>
          </w:p>
        </w:tc>
        <w:tc>
          <w:tcPr>
            <w:tcW w:w="2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0,652</w:t>
            </w:r>
          </w:p>
        </w:tc>
        <w:tc>
          <w:tcPr>
            <w:tcW w:w="282"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0,652</w:t>
            </w:r>
          </w:p>
        </w:tc>
        <w:tc>
          <w:tcPr>
            <w:tcW w:w="280" w:type="pct"/>
            <w:tcBorders>
              <w:top w:val="single" w:sz="4" w:space="0" w:color="auto"/>
              <w:left w:val="single" w:sz="4" w:space="0" w:color="auto"/>
              <w:bottom w:val="single" w:sz="4" w:space="0" w:color="auto"/>
              <w:right w:val="single" w:sz="4" w:space="0" w:color="auto"/>
            </w:tcBorders>
            <w:vAlign w:val="center"/>
          </w:tcPr>
          <w:p w:rsidR="00696F35" w:rsidRPr="00F357DE" w:rsidRDefault="00696F35" w:rsidP="00696F35">
            <w:pPr>
              <w:ind w:firstLine="0"/>
              <w:jc w:val="center"/>
              <w:rPr>
                <w:color w:val="000000" w:themeColor="text1"/>
                <w:sz w:val="20"/>
                <w:szCs w:val="20"/>
              </w:rPr>
            </w:pPr>
            <w:r>
              <w:rPr>
                <w:color w:val="000000" w:themeColor="text1"/>
                <w:sz w:val="20"/>
                <w:szCs w:val="20"/>
              </w:rPr>
              <w:t>0,652</w:t>
            </w:r>
          </w:p>
        </w:tc>
      </w:tr>
      <w:bookmarkEnd w:id="50"/>
    </w:tbl>
    <w:p w:rsidR="00F357DE" w:rsidRDefault="00F357DE" w:rsidP="00E72578">
      <w:pPr>
        <w:keepNext/>
        <w:widowControl w:val="0"/>
        <w:spacing w:line="240" w:lineRule="auto"/>
      </w:pPr>
    </w:p>
    <w:p w:rsidR="00230EAB" w:rsidRPr="00962E42" w:rsidRDefault="00230EAB" w:rsidP="00627DBC">
      <w:pPr>
        <w:rPr>
          <w:highlight w:val="yellow"/>
        </w:rPr>
        <w:sectPr w:rsidR="00230EAB" w:rsidRPr="00962E42" w:rsidSect="00E362FB">
          <w:pgSz w:w="16838" w:h="11906" w:orient="landscape"/>
          <w:pgMar w:top="1418" w:right="567" w:bottom="851" w:left="567" w:header="0" w:footer="530" w:gutter="0"/>
          <w:cols w:space="708"/>
          <w:docGrid w:linePitch="381"/>
        </w:sectPr>
      </w:pPr>
    </w:p>
    <w:p w:rsidR="00627DBC" w:rsidRPr="00A64A0D" w:rsidRDefault="00627DBC" w:rsidP="00FF69AA">
      <w:pPr>
        <w:pStyle w:val="3"/>
      </w:pPr>
      <w:bookmarkStart w:id="51" w:name="_Toc8045673"/>
      <w:bookmarkStart w:id="52" w:name="_Toc194670107"/>
      <w:bookmarkStart w:id="53" w:name="sub_33"/>
      <w:bookmarkEnd w:id="49"/>
      <w:r w:rsidRPr="00A64A0D">
        <w:lastRenderedPageBreak/>
        <w:t>г)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городских округов либо в границах городского округа (поселения) и города федерального значения или городских округов (поселений) и города федерального значения, с указанием величины тепловой нагрузки для потребителей каждого поселения, городского округа, города федерального значения</w:t>
      </w:r>
      <w:bookmarkEnd w:id="51"/>
      <w:bookmarkEnd w:id="52"/>
    </w:p>
    <w:p w:rsidR="00627DBC" w:rsidRPr="00A64A0D" w:rsidRDefault="00627DBC" w:rsidP="00FF69AA">
      <w:r w:rsidRPr="00A64A0D">
        <w:t xml:space="preserve">Зона действия источника тепловой энергии, расположенная в границах двух или более поселений на территории </w:t>
      </w:r>
      <w:r w:rsidR="009B0B96">
        <w:t>Октябрьского сельсовета</w:t>
      </w:r>
      <w:r w:rsidRPr="00A64A0D">
        <w:t>, отсутствует.</w:t>
      </w:r>
    </w:p>
    <w:p w:rsidR="00627DBC" w:rsidRPr="00A64A0D" w:rsidRDefault="00627DBC" w:rsidP="00FF69AA">
      <w:pPr>
        <w:pStyle w:val="3"/>
      </w:pPr>
      <w:bookmarkStart w:id="54" w:name="_Toc8045674"/>
      <w:bookmarkStart w:id="55" w:name="_Toc194670108"/>
      <w:r w:rsidRPr="00A64A0D">
        <w:t>д) радиус эффективного теплоснабжения, определяемый в соответствии с методическими указаниями по разработке схем теплоснабжения</w:t>
      </w:r>
      <w:bookmarkEnd w:id="54"/>
      <w:bookmarkEnd w:id="55"/>
    </w:p>
    <w:p w:rsidR="00BE799D" w:rsidRPr="00A64A0D" w:rsidRDefault="00BE799D" w:rsidP="00BE799D">
      <w:r w:rsidRPr="00A64A0D">
        <w:t xml:space="preserve">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w:t>
      </w:r>
    </w:p>
    <w:p w:rsidR="00BE799D" w:rsidRPr="00A64A0D" w:rsidRDefault="00BE799D" w:rsidP="00BE799D">
      <w:r w:rsidRPr="00A64A0D">
        <w:t>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объема ее реализации. Радиус эффективного теплоснабжения представляет собой то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w:t>
      </w:r>
    </w:p>
    <w:p w:rsidR="00BE799D" w:rsidRPr="00A64A0D" w:rsidRDefault="00BE799D" w:rsidP="00BE799D">
      <w:r w:rsidRPr="00A64A0D">
        <w:t>На основании расчета эффективного радиуса теплоснабжения проводится анализ разработанных мероприятий по подключению перспективных потребителей и микрорайонов по условиям предельного радиуса теплоснабжения. Предельный радиус эффективного теплоснабжения определяется из следующего условия: если дисконтированный срок окупаемости капитальных затрат в строительство тепловой сети, необходимой для подключения объекта капитального строительства заявителя к существующим тепловым сетям системы теплоснабжения исполнителя превышает полезный срок службы тепловой сети, определенный в соответствии с Общероссийским классификатором основных фондов (ОК 013-94), то подключение объекта является нецелесообразным и объект заявителя находятся за пределами радиуса эффективного теплоснабжения.</w:t>
      </w:r>
    </w:p>
    <w:p w:rsidR="00BE799D" w:rsidRPr="00A64A0D" w:rsidRDefault="00BE799D" w:rsidP="00BE799D">
      <w:r w:rsidRPr="00A64A0D">
        <w:t>Для тепловой нагрузки заявителя &lt;0,1 Гкал/ч, дисконтированный срок окупаемости капитальных затрат в строительство тепловой сети, необходимой для подключения объекта капитального строительства заявителя к существующим тепловым сетям исполнителя определяется в соответствии с формулой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9609"/>
      </w:tblGrid>
      <w:tr w:rsidR="00BE799D" w:rsidRPr="00A64A0D" w:rsidTr="009E0D20">
        <w:trPr>
          <w:trHeight w:val="1156"/>
        </w:trPr>
        <w:tc>
          <w:tcPr>
            <w:tcW w:w="9609" w:type="dxa"/>
            <w:tcBorders>
              <w:top w:val="nil"/>
              <w:left w:val="nil"/>
              <w:bottom w:val="nil"/>
              <w:right w:val="nil"/>
            </w:tcBorders>
            <w:hideMark/>
          </w:tcPr>
          <w:p w:rsidR="00BE799D" w:rsidRPr="00A64A0D" w:rsidRDefault="00BE799D" w:rsidP="009E0D20">
            <w:pPr>
              <w:jc w:val="center"/>
            </w:pPr>
            <w:r w:rsidRPr="00A64A0D">
              <w:rPr>
                <w:noProof/>
              </w:rPr>
              <w:drawing>
                <wp:inline distT="0" distB="0" distL="0" distR="0">
                  <wp:extent cx="2126615" cy="690880"/>
                  <wp:effectExtent l="0" t="0" r="698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126615" cy="690880"/>
                          </a:xfrm>
                          <a:prstGeom prst="rect">
                            <a:avLst/>
                          </a:prstGeom>
                          <a:noFill/>
                          <a:ln>
                            <a:noFill/>
                          </a:ln>
                        </pic:spPr>
                      </pic:pic>
                    </a:graphicData>
                  </a:graphic>
                </wp:inline>
              </w:drawing>
            </w:r>
          </w:p>
        </w:tc>
      </w:tr>
    </w:tbl>
    <w:p w:rsidR="00BE799D" w:rsidRPr="00A64A0D" w:rsidRDefault="00BE799D" w:rsidP="00BE799D">
      <w:pPr>
        <w:ind w:firstLine="0"/>
      </w:pPr>
      <w:r w:rsidRPr="00A64A0D">
        <w:t>где</w:t>
      </w:r>
    </w:p>
    <w:tbl>
      <w:tblPr>
        <w:tblW w:w="9639" w:type="dxa"/>
        <w:tblInd w:w="108" w:type="dxa"/>
        <w:tblLayout w:type="fixed"/>
        <w:tblLook w:val="04A0"/>
      </w:tblPr>
      <w:tblGrid>
        <w:gridCol w:w="1115"/>
        <w:gridCol w:w="412"/>
        <w:gridCol w:w="8112"/>
      </w:tblGrid>
      <w:tr w:rsidR="00BE799D" w:rsidRPr="00A64A0D" w:rsidTr="009E0D20">
        <w:tc>
          <w:tcPr>
            <w:tcW w:w="1115" w:type="dxa"/>
            <w:hideMark/>
          </w:tcPr>
          <w:p w:rsidR="00BE799D" w:rsidRPr="00A64A0D" w:rsidRDefault="00BE799D" w:rsidP="009E0D20">
            <w:pPr>
              <w:ind w:firstLine="0"/>
            </w:pPr>
            <w:r w:rsidRPr="00A64A0D">
              <w:rPr>
                <w:noProof/>
              </w:rPr>
              <w:drawing>
                <wp:inline distT="0" distB="0" distL="0" distR="0">
                  <wp:extent cx="467995" cy="233680"/>
                  <wp:effectExtent l="0" t="0" r="825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467995" cy="233680"/>
                          </a:xfrm>
                          <a:prstGeom prst="rect">
                            <a:avLst/>
                          </a:prstGeom>
                          <a:noFill/>
                          <a:ln>
                            <a:noFill/>
                          </a:ln>
                        </pic:spPr>
                      </pic:pic>
                    </a:graphicData>
                  </a:graphic>
                </wp:inline>
              </w:drawing>
            </w:r>
          </w:p>
        </w:tc>
        <w:tc>
          <w:tcPr>
            <w:tcW w:w="412" w:type="dxa"/>
            <w:hideMark/>
          </w:tcPr>
          <w:p w:rsidR="00BE799D" w:rsidRPr="00A64A0D" w:rsidRDefault="00BE799D" w:rsidP="009E0D20">
            <w:pPr>
              <w:ind w:firstLine="0"/>
            </w:pPr>
            <w:r w:rsidRPr="00A64A0D">
              <w:t>-</w:t>
            </w:r>
          </w:p>
        </w:tc>
        <w:tc>
          <w:tcPr>
            <w:tcW w:w="8112" w:type="dxa"/>
            <w:hideMark/>
          </w:tcPr>
          <w:p w:rsidR="00BE799D" w:rsidRPr="00A64A0D" w:rsidRDefault="00BE799D" w:rsidP="00B44A30">
            <w:pPr>
              <w:spacing w:line="240" w:lineRule="auto"/>
              <w:ind w:firstLine="0"/>
            </w:pPr>
            <w:r w:rsidRPr="00A64A0D">
              <w:t>дисконтированный срок окупаемости инвестиций в строительство тепловой сети, лет;</w:t>
            </w:r>
          </w:p>
        </w:tc>
      </w:tr>
      <w:tr w:rsidR="00BE799D" w:rsidRPr="00A64A0D" w:rsidTr="009E0D20">
        <w:tc>
          <w:tcPr>
            <w:tcW w:w="1115" w:type="dxa"/>
          </w:tcPr>
          <w:p w:rsidR="00BE799D" w:rsidRPr="00A64A0D" w:rsidRDefault="00BE799D" w:rsidP="009E0D20">
            <w:pPr>
              <w:ind w:firstLine="0"/>
            </w:pPr>
            <w:r w:rsidRPr="00A64A0D">
              <w:rPr>
                <w:lang w:val="en-US"/>
              </w:rPr>
              <w:t>n</w:t>
            </w:r>
          </w:p>
        </w:tc>
        <w:tc>
          <w:tcPr>
            <w:tcW w:w="412" w:type="dxa"/>
          </w:tcPr>
          <w:p w:rsidR="00BE799D" w:rsidRPr="00A64A0D" w:rsidRDefault="00BE799D" w:rsidP="009E0D20">
            <w:pPr>
              <w:ind w:firstLine="0"/>
            </w:pPr>
            <w:r w:rsidRPr="00A64A0D">
              <w:t>-</w:t>
            </w:r>
          </w:p>
        </w:tc>
        <w:tc>
          <w:tcPr>
            <w:tcW w:w="8112" w:type="dxa"/>
          </w:tcPr>
          <w:p w:rsidR="00BE799D" w:rsidRPr="00A64A0D" w:rsidRDefault="00BE799D" w:rsidP="00B44A30">
            <w:pPr>
              <w:spacing w:line="240" w:lineRule="auto"/>
              <w:ind w:firstLine="0"/>
            </w:pPr>
            <w:r w:rsidRPr="00A64A0D">
              <w:t>число периодов окупаемости, лет;</w:t>
            </w:r>
          </w:p>
        </w:tc>
      </w:tr>
      <w:tr w:rsidR="00BE799D" w:rsidRPr="00A64A0D" w:rsidTr="009E0D20">
        <w:tc>
          <w:tcPr>
            <w:tcW w:w="1115" w:type="dxa"/>
            <w:hideMark/>
          </w:tcPr>
          <w:p w:rsidR="00BE799D" w:rsidRPr="00A64A0D" w:rsidRDefault="00BE799D" w:rsidP="009E0D20">
            <w:pPr>
              <w:ind w:firstLine="0"/>
            </w:pPr>
            <w:r w:rsidRPr="00A64A0D">
              <w:rPr>
                <w:noProof/>
              </w:rPr>
              <w:drawing>
                <wp:inline distT="0" distB="0" distL="0" distR="0">
                  <wp:extent cx="403860" cy="23368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403860" cy="233680"/>
                          </a:xfrm>
                          <a:prstGeom prst="rect">
                            <a:avLst/>
                          </a:prstGeom>
                          <a:noFill/>
                          <a:ln>
                            <a:noFill/>
                          </a:ln>
                        </pic:spPr>
                      </pic:pic>
                    </a:graphicData>
                  </a:graphic>
                </wp:inline>
              </w:drawing>
            </w:r>
          </w:p>
        </w:tc>
        <w:tc>
          <w:tcPr>
            <w:tcW w:w="412" w:type="dxa"/>
            <w:hideMark/>
          </w:tcPr>
          <w:p w:rsidR="00BE799D" w:rsidRPr="00A64A0D" w:rsidRDefault="00BE799D" w:rsidP="009E0D20">
            <w:pPr>
              <w:ind w:firstLine="0"/>
            </w:pPr>
            <w:r w:rsidRPr="00A64A0D">
              <w:t>-</w:t>
            </w:r>
          </w:p>
        </w:tc>
        <w:tc>
          <w:tcPr>
            <w:tcW w:w="8112" w:type="dxa"/>
            <w:hideMark/>
          </w:tcPr>
          <w:p w:rsidR="00BE799D" w:rsidRPr="00A64A0D" w:rsidRDefault="00BE799D" w:rsidP="00B44A30">
            <w:pPr>
              <w:spacing w:line="240" w:lineRule="auto"/>
              <w:ind w:firstLine="0"/>
            </w:pPr>
            <w:r w:rsidRPr="00A64A0D">
              <w:t>приток денежных средств от операционной деятельности исполнителя по теплоснабжению объекта заявителя, подключенного к тепловой сети системы теплоснабжения исполнителя (без НДС), тыс. руб.;</w:t>
            </w:r>
          </w:p>
        </w:tc>
      </w:tr>
      <w:tr w:rsidR="00BE799D" w:rsidRPr="00A64A0D" w:rsidTr="009E0D20">
        <w:tc>
          <w:tcPr>
            <w:tcW w:w="1115" w:type="dxa"/>
            <w:hideMark/>
          </w:tcPr>
          <w:p w:rsidR="00BE799D" w:rsidRPr="00A64A0D" w:rsidRDefault="00BE799D" w:rsidP="009E0D20">
            <w:pPr>
              <w:ind w:firstLine="0"/>
            </w:pPr>
            <w:r w:rsidRPr="00A64A0D">
              <w:rPr>
                <w:noProof/>
              </w:rPr>
              <w:lastRenderedPageBreak/>
              <w:drawing>
                <wp:inline distT="0" distB="0" distL="0" distR="0">
                  <wp:extent cx="276225" cy="191135"/>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76225" cy="191135"/>
                          </a:xfrm>
                          <a:prstGeom prst="rect">
                            <a:avLst/>
                          </a:prstGeom>
                          <a:noFill/>
                          <a:ln>
                            <a:noFill/>
                          </a:ln>
                        </pic:spPr>
                      </pic:pic>
                    </a:graphicData>
                  </a:graphic>
                </wp:inline>
              </w:drawing>
            </w:r>
          </w:p>
        </w:tc>
        <w:tc>
          <w:tcPr>
            <w:tcW w:w="412" w:type="dxa"/>
            <w:hideMark/>
          </w:tcPr>
          <w:p w:rsidR="00BE799D" w:rsidRPr="00A64A0D" w:rsidRDefault="00BE799D" w:rsidP="009E0D20">
            <w:pPr>
              <w:ind w:firstLine="0"/>
            </w:pPr>
            <w:r w:rsidRPr="00A64A0D">
              <w:t>-</w:t>
            </w:r>
          </w:p>
        </w:tc>
        <w:tc>
          <w:tcPr>
            <w:tcW w:w="8112" w:type="dxa"/>
            <w:hideMark/>
          </w:tcPr>
          <w:p w:rsidR="00BE799D" w:rsidRPr="00A64A0D" w:rsidRDefault="00BE799D" w:rsidP="00B44A30">
            <w:pPr>
              <w:spacing w:line="240" w:lineRule="auto"/>
              <w:ind w:firstLine="0"/>
            </w:pPr>
            <w:r w:rsidRPr="00A64A0D">
              <w:t>норма доходности инвестированного капитала;</w:t>
            </w:r>
          </w:p>
        </w:tc>
      </w:tr>
      <w:tr w:rsidR="00BE799D" w:rsidRPr="00962E42" w:rsidTr="009E0D20">
        <w:tc>
          <w:tcPr>
            <w:tcW w:w="1115" w:type="dxa"/>
            <w:hideMark/>
          </w:tcPr>
          <w:p w:rsidR="00BE799D" w:rsidRPr="00A64A0D" w:rsidRDefault="00BE799D" w:rsidP="009E0D20">
            <w:pPr>
              <w:ind w:firstLine="0"/>
            </w:pPr>
            <w:r w:rsidRPr="00A64A0D">
              <w:rPr>
                <w:noProof/>
              </w:rPr>
              <w:drawing>
                <wp:inline distT="0" distB="0" distL="0" distR="0">
                  <wp:extent cx="255270" cy="23368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255270" cy="233680"/>
                          </a:xfrm>
                          <a:prstGeom prst="rect">
                            <a:avLst/>
                          </a:prstGeom>
                          <a:noFill/>
                          <a:ln>
                            <a:noFill/>
                          </a:ln>
                        </pic:spPr>
                      </pic:pic>
                    </a:graphicData>
                  </a:graphic>
                </wp:inline>
              </w:drawing>
            </w:r>
          </w:p>
        </w:tc>
        <w:tc>
          <w:tcPr>
            <w:tcW w:w="412" w:type="dxa"/>
            <w:hideMark/>
          </w:tcPr>
          <w:p w:rsidR="00BE799D" w:rsidRPr="00A64A0D" w:rsidRDefault="00BE799D" w:rsidP="009E0D20">
            <w:pPr>
              <w:ind w:firstLine="0"/>
            </w:pPr>
            <w:r w:rsidRPr="00A64A0D">
              <w:t>-</w:t>
            </w:r>
          </w:p>
        </w:tc>
        <w:tc>
          <w:tcPr>
            <w:tcW w:w="8112" w:type="dxa"/>
            <w:hideMark/>
          </w:tcPr>
          <w:p w:rsidR="00BE799D" w:rsidRPr="00A64A0D" w:rsidRDefault="00BE799D" w:rsidP="00B44A30">
            <w:pPr>
              <w:spacing w:line="240" w:lineRule="auto"/>
              <w:ind w:firstLine="0"/>
            </w:pPr>
            <w:r w:rsidRPr="00A64A0D">
              <w:t>величина капитальных затрат в строительство тепловой сети от точки подключения к тепловым сетям с</w:t>
            </w:r>
            <w:r w:rsidR="00031AE8" w:rsidRPr="00A64A0D">
              <w:t>истемы теплоснабжения (без НДС).</w:t>
            </w:r>
          </w:p>
        </w:tc>
      </w:tr>
    </w:tbl>
    <w:p w:rsidR="00C758AA" w:rsidRPr="00C758AA" w:rsidRDefault="00C758AA" w:rsidP="00C758AA">
      <w:pPr>
        <w:pStyle w:val="a8"/>
        <w:spacing w:line="276" w:lineRule="auto"/>
        <w:rPr>
          <w:sz w:val="24"/>
          <w:szCs w:val="24"/>
        </w:rPr>
      </w:pPr>
      <w:r w:rsidRPr="00C758AA">
        <w:rPr>
          <w:sz w:val="24"/>
          <w:szCs w:val="24"/>
        </w:rPr>
        <w:t>Результаты</w:t>
      </w:r>
      <w:r w:rsidRPr="00C758AA">
        <w:rPr>
          <w:spacing w:val="1"/>
          <w:sz w:val="24"/>
          <w:szCs w:val="24"/>
        </w:rPr>
        <w:t xml:space="preserve"> </w:t>
      </w:r>
      <w:r w:rsidRPr="00C758AA">
        <w:rPr>
          <w:sz w:val="24"/>
          <w:szCs w:val="24"/>
        </w:rPr>
        <w:t>расчетов</w:t>
      </w:r>
      <w:r w:rsidRPr="00C758AA">
        <w:rPr>
          <w:spacing w:val="1"/>
          <w:sz w:val="24"/>
          <w:szCs w:val="24"/>
        </w:rPr>
        <w:t xml:space="preserve"> </w:t>
      </w:r>
      <w:r w:rsidRPr="00C758AA">
        <w:rPr>
          <w:sz w:val="24"/>
          <w:szCs w:val="24"/>
        </w:rPr>
        <w:t>радиусов</w:t>
      </w:r>
      <w:r w:rsidRPr="00C758AA">
        <w:rPr>
          <w:spacing w:val="1"/>
          <w:sz w:val="24"/>
          <w:szCs w:val="24"/>
        </w:rPr>
        <w:t xml:space="preserve"> </w:t>
      </w:r>
      <w:r w:rsidRPr="00C758AA">
        <w:rPr>
          <w:sz w:val="24"/>
          <w:szCs w:val="24"/>
        </w:rPr>
        <w:t>эффективного</w:t>
      </w:r>
      <w:r w:rsidRPr="00C758AA">
        <w:rPr>
          <w:spacing w:val="1"/>
          <w:sz w:val="24"/>
          <w:szCs w:val="24"/>
        </w:rPr>
        <w:t xml:space="preserve"> </w:t>
      </w:r>
      <w:r w:rsidRPr="00C758AA">
        <w:rPr>
          <w:sz w:val="24"/>
          <w:szCs w:val="24"/>
        </w:rPr>
        <w:t>теплоснабжения</w:t>
      </w:r>
      <w:r w:rsidRPr="00C758AA">
        <w:rPr>
          <w:spacing w:val="-1"/>
          <w:sz w:val="24"/>
          <w:szCs w:val="24"/>
        </w:rPr>
        <w:t xml:space="preserve"> </w:t>
      </w:r>
      <w:r w:rsidRPr="00C758AA">
        <w:rPr>
          <w:sz w:val="24"/>
          <w:szCs w:val="24"/>
        </w:rPr>
        <w:t>представлены в</w:t>
      </w:r>
      <w:r w:rsidRPr="00C758AA">
        <w:rPr>
          <w:spacing w:val="-1"/>
          <w:sz w:val="24"/>
          <w:szCs w:val="24"/>
        </w:rPr>
        <w:t xml:space="preserve"> </w:t>
      </w:r>
      <w:r>
        <w:rPr>
          <w:sz w:val="24"/>
          <w:szCs w:val="24"/>
        </w:rPr>
        <w:t>таблице 2.4.</w:t>
      </w:r>
    </w:p>
    <w:p w:rsidR="00C758AA" w:rsidRPr="00C758AA" w:rsidRDefault="00C758AA" w:rsidP="00C758AA">
      <w:pPr>
        <w:pStyle w:val="a8"/>
        <w:spacing w:line="276" w:lineRule="auto"/>
        <w:rPr>
          <w:sz w:val="24"/>
          <w:szCs w:val="24"/>
        </w:rPr>
      </w:pPr>
      <w:r w:rsidRPr="00C758AA">
        <w:rPr>
          <w:sz w:val="24"/>
          <w:szCs w:val="24"/>
        </w:rPr>
        <w:t>Таблица</w:t>
      </w:r>
      <w:r w:rsidRPr="00C758AA">
        <w:rPr>
          <w:spacing w:val="-3"/>
          <w:sz w:val="24"/>
          <w:szCs w:val="24"/>
        </w:rPr>
        <w:t xml:space="preserve"> </w:t>
      </w:r>
      <w:r>
        <w:rPr>
          <w:sz w:val="24"/>
          <w:szCs w:val="24"/>
        </w:rPr>
        <w:t>2.4</w:t>
      </w:r>
      <w:r w:rsidRPr="00C758AA">
        <w:rPr>
          <w:spacing w:val="-3"/>
          <w:sz w:val="24"/>
          <w:szCs w:val="24"/>
        </w:rPr>
        <w:t xml:space="preserve"> </w:t>
      </w:r>
      <w:r w:rsidRPr="00C758AA">
        <w:rPr>
          <w:sz w:val="24"/>
          <w:szCs w:val="24"/>
        </w:rPr>
        <w:t>-</w:t>
      </w:r>
      <w:r w:rsidRPr="00C758AA">
        <w:rPr>
          <w:spacing w:val="-4"/>
          <w:sz w:val="24"/>
          <w:szCs w:val="24"/>
        </w:rPr>
        <w:t xml:space="preserve"> </w:t>
      </w:r>
      <w:r w:rsidRPr="00C758AA">
        <w:rPr>
          <w:sz w:val="24"/>
          <w:szCs w:val="24"/>
        </w:rPr>
        <w:t>Радиус</w:t>
      </w:r>
      <w:r w:rsidRPr="00C758AA">
        <w:rPr>
          <w:spacing w:val="-3"/>
          <w:sz w:val="24"/>
          <w:szCs w:val="24"/>
        </w:rPr>
        <w:t xml:space="preserve"> </w:t>
      </w:r>
      <w:r w:rsidRPr="00C758AA">
        <w:rPr>
          <w:sz w:val="24"/>
          <w:szCs w:val="24"/>
        </w:rPr>
        <w:t>эффективного</w:t>
      </w:r>
      <w:r w:rsidRPr="00C758AA">
        <w:rPr>
          <w:spacing w:val="-2"/>
          <w:sz w:val="24"/>
          <w:szCs w:val="24"/>
        </w:rPr>
        <w:t xml:space="preserve"> </w:t>
      </w:r>
      <w:r w:rsidRPr="00C758AA">
        <w:rPr>
          <w:sz w:val="24"/>
          <w:szCs w:val="24"/>
        </w:rPr>
        <w:t>теплоснабжения</w:t>
      </w:r>
    </w:p>
    <w:tbl>
      <w:tblPr>
        <w:tblStyle w:val="TableNormal"/>
        <w:tblW w:w="9576"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4"/>
        <w:gridCol w:w="2245"/>
        <w:gridCol w:w="2243"/>
        <w:gridCol w:w="2404"/>
      </w:tblGrid>
      <w:tr w:rsidR="00C758AA" w:rsidTr="00612F68">
        <w:trPr>
          <w:trHeight w:val="651"/>
        </w:trPr>
        <w:tc>
          <w:tcPr>
            <w:tcW w:w="2684" w:type="dxa"/>
            <w:shd w:val="clear" w:color="auto" w:fill="auto"/>
            <w:vAlign w:val="center"/>
          </w:tcPr>
          <w:p w:rsidR="000E6836" w:rsidRDefault="00C758AA" w:rsidP="00C758AA">
            <w:pPr>
              <w:pStyle w:val="TableParagraph"/>
              <w:rPr>
                <w:b/>
                <w:spacing w:val="-57"/>
                <w:sz w:val="20"/>
                <w:szCs w:val="20"/>
                <w:lang w:val="ru-RU"/>
              </w:rPr>
            </w:pPr>
            <w:r w:rsidRPr="00C758AA">
              <w:rPr>
                <w:b/>
                <w:sz w:val="20"/>
                <w:szCs w:val="20"/>
              </w:rPr>
              <w:t>Источник тепловой</w:t>
            </w:r>
            <w:r w:rsidRPr="00C758AA">
              <w:rPr>
                <w:b/>
                <w:spacing w:val="-57"/>
                <w:sz w:val="20"/>
                <w:szCs w:val="20"/>
              </w:rPr>
              <w:t xml:space="preserve"> </w:t>
            </w:r>
            <w:r w:rsidR="000E6836">
              <w:rPr>
                <w:b/>
                <w:spacing w:val="-57"/>
                <w:sz w:val="20"/>
                <w:szCs w:val="20"/>
                <w:lang w:val="ru-RU"/>
              </w:rPr>
              <w:t xml:space="preserve">   </w:t>
            </w:r>
          </w:p>
          <w:p w:rsidR="00C758AA" w:rsidRPr="00C758AA" w:rsidRDefault="00C758AA" w:rsidP="00C758AA">
            <w:pPr>
              <w:pStyle w:val="TableParagraph"/>
              <w:rPr>
                <w:b/>
                <w:sz w:val="20"/>
                <w:szCs w:val="20"/>
              </w:rPr>
            </w:pPr>
            <w:r w:rsidRPr="00C758AA">
              <w:rPr>
                <w:b/>
                <w:sz w:val="20"/>
                <w:szCs w:val="20"/>
              </w:rPr>
              <w:t>энергии</w:t>
            </w:r>
          </w:p>
        </w:tc>
        <w:tc>
          <w:tcPr>
            <w:tcW w:w="2245" w:type="dxa"/>
            <w:shd w:val="clear" w:color="auto" w:fill="auto"/>
            <w:vAlign w:val="center"/>
          </w:tcPr>
          <w:p w:rsidR="00C758AA" w:rsidRPr="00C758AA" w:rsidRDefault="00C758AA" w:rsidP="00C758AA">
            <w:pPr>
              <w:pStyle w:val="TableParagraph"/>
              <w:rPr>
                <w:b/>
                <w:sz w:val="20"/>
                <w:szCs w:val="20"/>
              </w:rPr>
            </w:pPr>
            <w:r w:rsidRPr="00C758AA">
              <w:rPr>
                <w:b/>
                <w:sz w:val="20"/>
                <w:szCs w:val="20"/>
              </w:rPr>
              <w:t>Средний диаметр</w:t>
            </w:r>
            <w:r w:rsidRPr="00C758AA">
              <w:rPr>
                <w:b/>
                <w:spacing w:val="-57"/>
                <w:sz w:val="20"/>
                <w:szCs w:val="20"/>
              </w:rPr>
              <w:t xml:space="preserve"> </w:t>
            </w:r>
            <w:r w:rsidRPr="00C758AA">
              <w:rPr>
                <w:b/>
                <w:spacing w:val="-1"/>
                <w:sz w:val="20"/>
                <w:szCs w:val="20"/>
              </w:rPr>
              <w:t>трубопровода,</w:t>
            </w:r>
            <w:r w:rsidRPr="00C758AA">
              <w:rPr>
                <w:b/>
                <w:spacing w:val="-6"/>
                <w:sz w:val="20"/>
                <w:szCs w:val="20"/>
              </w:rPr>
              <w:t xml:space="preserve"> </w:t>
            </w:r>
            <w:r w:rsidRPr="00C758AA">
              <w:rPr>
                <w:b/>
                <w:sz w:val="20"/>
                <w:szCs w:val="20"/>
              </w:rPr>
              <w:t>мм</w:t>
            </w:r>
          </w:p>
        </w:tc>
        <w:tc>
          <w:tcPr>
            <w:tcW w:w="2243" w:type="dxa"/>
            <w:shd w:val="clear" w:color="auto" w:fill="auto"/>
            <w:vAlign w:val="center"/>
          </w:tcPr>
          <w:p w:rsidR="00C758AA" w:rsidRPr="00C758AA" w:rsidRDefault="00C758AA" w:rsidP="00C758AA">
            <w:pPr>
              <w:pStyle w:val="TableParagraph"/>
              <w:rPr>
                <w:b/>
                <w:sz w:val="20"/>
                <w:szCs w:val="20"/>
              </w:rPr>
            </w:pPr>
            <w:r w:rsidRPr="00C758AA">
              <w:rPr>
                <w:b/>
                <w:sz w:val="20"/>
                <w:szCs w:val="20"/>
              </w:rPr>
              <w:t>Протяженность</w:t>
            </w:r>
            <w:r w:rsidRPr="00C758AA">
              <w:rPr>
                <w:b/>
                <w:spacing w:val="-57"/>
                <w:sz w:val="20"/>
                <w:szCs w:val="20"/>
              </w:rPr>
              <w:t xml:space="preserve"> </w:t>
            </w:r>
            <w:r w:rsidRPr="00C758AA">
              <w:rPr>
                <w:b/>
                <w:sz w:val="20"/>
                <w:szCs w:val="20"/>
              </w:rPr>
              <w:t>трубопровода,</w:t>
            </w:r>
            <w:r w:rsidRPr="00C758AA">
              <w:rPr>
                <w:b/>
                <w:spacing w:val="-14"/>
                <w:sz w:val="20"/>
                <w:szCs w:val="20"/>
              </w:rPr>
              <w:t xml:space="preserve"> </w:t>
            </w:r>
            <w:r w:rsidRPr="00C758AA">
              <w:rPr>
                <w:b/>
                <w:sz w:val="20"/>
                <w:szCs w:val="20"/>
              </w:rPr>
              <w:t>м</w:t>
            </w:r>
          </w:p>
        </w:tc>
        <w:tc>
          <w:tcPr>
            <w:tcW w:w="2404" w:type="dxa"/>
            <w:shd w:val="clear" w:color="auto" w:fill="auto"/>
            <w:vAlign w:val="center"/>
          </w:tcPr>
          <w:p w:rsidR="00C758AA" w:rsidRPr="00C758AA" w:rsidRDefault="00C758AA" w:rsidP="00C758AA">
            <w:pPr>
              <w:pStyle w:val="TableParagraph"/>
              <w:spacing w:line="270" w:lineRule="exact"/>
              <w:rPr>
                <w:b/>
                <w:sz w:val="20"/>
                <w:szCs w:val="20"/>
              </w:rPr>
            </w:pPr>
            <w:r w:rsidRPr="00C758AA">
              <w:rPr>
                <w:b/>
                <w:sz w:val="20"/>
                <w:szCs w:val="20"/>
              </w:rPr>
              <w:t>Эффективный</w:t>
            </w:r>
          </w:p>
          <w:p w:rsidR="00C758AA" w:rsidRPr="00C758AA" w:rsidRDefault="00C758AA" w:rsidP="00C758AA">
            <w:pPr>
              <w:pStyle w:val="TableParagraph"/>
              <w:spacing w:line="270" w:lineRule="atLeast"/>
              <w:rPr>
                <w:b/>
                <w:sz w:val="20"/>
                <w:szCs w:val="20"/>
              </w:rPr>
            </w:pPr>
            <w:r w:rsidRPr="00C758AA">
              <w:rPr>
                <w:b/>
                <w:sz w:val="20"/>
                <w:szCs w:val="20"/>
              </w:rPr>
              <w:t>радиус</w:t>
            </w:r>
            <w:r w:rsidRPr="00C758AA">
              <w:rPr>
                <w:b/>
                <w:spacing w:val="1"/>
                <w:sz w:val="20"/>
                <w:szCs w:val="20"/>
              </w:rPr>
              <w:t xml:space="preserve"> </w:t>
            </w:r>
            <w:r w:rsidRPr="00C758AA">
              <w:rPr>
                <w:b/>
                <w:sz w:val="20"/>
                <w:szCs w:val="20"/>
              </w:rPr>
              <w:t>теплоснабжения,</w:t>
            </w:r>
            <w:r w:rsidRPr="00C758AA">
              <w:rPr>
                <w:b/>
                <w:spacing w:val="-12"/>
                <w:sz w:val="20"/>
                <w:szCs w:val="20"/>
              </w:rPr>
              <w:t xml:space="preserve"> </w:t>
            </w:r>
            <w:r w:rsidRPr="00C758AA">
              <w:rPr>
                <w:b/>
                <w:sz w:val="20"/>
                <w:szCs w:val="20"/>
              </w:rPr>
              <w:t>м</w:t>
            </w:r>
          </w:p>
        </w:tc>
      </w:tr>
      <w:tr w:rsidR="009C6344" w:rsidTr="00F14161">
        <w:trPr>
          <w:trHeight w:val="272"/>
        </w:trPr>
        <w:tc>
          <w:tcPr>
            <w:tcW w:w="2684" w:type="dxa"/>
            <w:tcBorders>
              <w:bottom w:val="nil"/>
            </w:tcBorders>
            <w:vAlign w:val="center"/>
          </w:tcPr>
          <w:p w:rsidR="009C6344" w:rsidRPr="00C758AA" w:rsidRDefault="009C6344" w:rsidP="00C758AA">
            <w:pPr>
              <w:pStyle w:val="TableParagraph"/>
              <w:rPr>
                <w:sz w:val="20"/>
                <w:szCs w:val="20"/>
              </w:rPr>
            </w:pPr>
          </w:p>
        </w:tc>
        <w:tc>
          <w:tcPr>
            <w:tcW w:w="2245" w:type="dxa"/>
            <w:vMerge w:val="restart"/>
            <w:vAlign w:val="center"/>
          </w:tcPr>
          <w:p w:rsidR="009C6344" w:rsidRPr="00C758AA" w:rsidRDefault="009C6344" w:rsidP="00612F68">
            <w:pPr>
              <w:pStyle w:val="TableParagraph"/>
              <w:spacing w:line="271" w:lineRule="exact"/>
              <w:rPr>
                <w:sz w:val="20"/>
                <w:szCs w:val="20"/>
              </w:rPr>
            </w:pPr>
            <w:r w:rsidRPr="00C758AA">
              <w:rPr>
                <w:sz w:val="20"/>
                <w:szCs w:val="20"/>
              </w:rPr>
              <w:t>125</w:t>
            </w:r>
          </w:p>
        </w:tc>
        <w:tc>
          <w:tcPr>
            <w:tcW w:w="2243" w:type="dxa"/>
            <w:tcBorders>
              <w:bottom w:val="nil"/>
            </w:tcBorders>
            <w:vAlign w:val="center"/>
          </w:tcPr>
          <w:p w:rsidR="009C6344" w:rsidRPr="00C758AA" w:rsidRDefault="009C6344" w:rsidP="00C758AA">
            <w:pPr>
              <w:pStyle w:val="TableParagraph"/>
              <w:rPr>
                <w:sz w:val="20"/>
                <w:szCs w:val="20"/>
              </w:rPr>
            </w:pPr>
          </w:p>
        </w:tc>
        <w:tc>
          <w:tcPr>
            <w:tcW w:w="2404" w:type="dxa"/>
            <w:tcBorders>
              <w:bottom w:val="nil"/>
            </w:tcBorders>
            <w:vAlign w:val="center"/>
          </w:tcPr>
          <w:p w:rsidR="009C6344" w:rsidRPr="00C758AA" w:rsidRDefault="009C6344" w:rsidP="00C758AA">
            <w:pPr>
              <w:pStyle w:val="TableParagraph"/>
              <w:spacing w:line="253" w:lineRule="exact"/>
              <w:rPr>
                <w:sz w:val="20"/>
                <w:szCs w:val="20"/>
              </w:rPr>
            </w:pPr>
            <w:r w:rsidRPr="00C758AA">
              <w:rPr>
                <w:sz w:val="20"/>
                <w:szCs w:val="20"/>
              </w:rPr>
              <w:t>Канальная</w:t>
            </w:r>
            <w:r w:rsidRPr="00C758AA">
              <w:rPr>
                <w:spacing w:val="-1"/>
                <w:sz w:val="20"/>
                <w:szCs w:val="20"/>
              </w:rPr>
              <w:t xml:space="preserve"> </w:t>
            </w:r>
            <w:r w:rsidRPr="00C758AA">
              <w:rPr>
                <w:sz w:val="20"/>
                <w:szCs w:val="20"/>
              </w:rPr>
              <w:t>–530,4</w:t>
            </w:r>
          </w:p>
        </w:tc>
      </w:tr>
      <w:tr w:rsidR="009C6344" w:rsidTr="00F14161">
        <w:trPr>
          <w:trHeight w:val="554"/>
        </w:trPr>
        <w:tc>
          <w:tcPr>
            <w:tcW w:w="2684" w:type="dxa"/>
            <w:vMerge w:val="restart"/>
            <w:tcBorders>
              <w:top w:val="nil"/>
              <w:bottom w:val="nil"/>
            </w:tcBorders>
            <w:vAlign w:val="center"/>
          </w:tcPr>
          <w:p w:rsidR="009C6344" w:rsidRPr="00C758AA" w:rsidRDefault="009C6344" w:rsidP="00C758AA">
            <w:pPr>
              <w:pStyle w:val="TableParagraph"/>
              <w:rPr>
                <w:sz w:val="20"/>
                <w:szCs w:val="20"/>
                <w:lang w:val="ru-RU"/>
              </w:rPr>
            </w:pPr>
            <w:r w:rsidRPr="00C758AA">
              <w:rPr>
                <w:sz w:val="20"/>
                <w:szCs w:val="20"/>
                <w:lang w:val="ru-RU"/>
              </w:rPr>
              <w:t>Котельная</w:t>
            </w:r>
            <w:r w:rsidR="0008121F">
              <w:rPr>
                <w:sz w:val="20"/>
                <w:szCs w:val="20"/>
                <w:lang w:val="ru-RU"/>
              </w:rPr>
              <w:t xml:space="preserve"> №2</w:t>
            </w:r>
          </w:p>
          <w:p w:rsidR="00AB76B2" w:rsidRDefault="00643C51" w:rsidP="00C758AA">
            <w:pPr>
              <w:pStyle w:val="TableParagraph"/>
              <w:rPr>
                <w:sz w:val="20"/>
                <w:szCs w:val="20"/>
                <w:lang w:val="ru-RU"/>
              </w:rPr>
            </w:pPr>
            <w:r>
              <w:rPr>
                <w:sz w:val="20"/>
                <w:szCs w:val="20"/>
                <w:lang w:val="ru-RU"/>
              </w:rPr>
              <w:t>пос. Октябрьский</w:t>
            </w:r>
            <w:r w:rsidR="00AB76B2" w:rsidRPr="00AB76B2">
              <w:rPr>
                <w:sz w:val="20"/>
                <w:szCs w:val="20"/>
                <w:lang w:val="ru-RU"/>
              </w:rPr>
              <w:t xml:space="preserve">, </w:t>
            </w:r>
          </w:p>
          <w:p w:rsidR="009C6344" w:rsidRPr="00AB76B2" w:rsidRDefault="00AB76B2" w:rsidP="00C758AA">
            <w:pPr>
              <w:pStyle w:val="TableParagraph"/>
              <w:rPr>
                <w:sz w:val="20"/>
                <w:szCs w:val="20"/>
                <w:lang w:val="ru-RU"/>
              </w:rPr>
            </w:pPr>
            <w:r w:rsidRPr="00AB76B2">
              <w:rPr>
                <w:sz w:val="20"/>
                <w:szCs w:val="20"/>
                <w:lang w:val="ru-RU"/>
              </w:rPr>
              <w:t>ул. Советская, д. 18</w:t>
            </w:r>
          </w:p>
        </w:tc>
        <w:tc>
          <w:tcPr>
            <w:tcW w:w="2245" w:type="dxa"/>
            <w:vMerge/>
            <w:vAlign w:val="center"/>
          </w:tcPr>
          <w:p w:rsidR="009C6344" w:rsidRPr="00AB76B2" w:rsidRDefault="009C6344" w:rsidP="00612F68">
            <w:pPr>
              <w:pStyle w:val="TableParagraph"/>
              <w:spacing w:line="271" w:lineRule="exact"/>
              <w:rPr>
                <w:sz w:val="20"/>
                <w:szCs w:val="20"/>
                <w:lang w:val="ru-RU"/>
              </w:rPr>
            </w:pPr>
          </w:p>
        </w:tc>
        <w:tc>
          <w:tcPr>
            <w:tcW w:w="2243" w:type="dxa"/>
            <w:vMerge w:val="restart"/>
            <w:tcBorders>
              <w:top w:val="nil"/>
              <w:bottom w:val="nil"/>
            </w:tcBorders>
            <w:vAlign w:val="center"/>
          </w:tcPr>
          <w:p w:rsidR="009C6344" w:rsidRPr="00AB76B2" w:rsidRDefault="00AB76B2" w:rsidP="00C758AA">
            <w:pPr>
              <w:pStyle w:val="TableParagraph"/>
              <w:rPr>
                <w:sz w:val="20"/>
                <w:szCs w:val="20"/>
                <w:lang w:val="ru-RU"/>
              </w:rPr>
            </w:pPr>
            <w:r>
              <w:rPr>
                <w:sz w:val="20"/>
                <w:szCs w:val="20"/>
                <w:lang w:val="ru-RU"/>
              </w:rPr>
              <w:t>тепловая сеть – 2 382 м</w:t>
            </w:r>
          </w:p>
        </w:tc>
        <w:tc>
          <w:tcPr>
            <w:tcW w:w="2404" w:type="dxa"/>
            <w:tcBorders>
              <w:top w:val="nil"/>
            </w:tcBorders>
            <w:vAlign w:val="center"/>
          </w:tcPr>
          <w:p w:rsidR="009C6344" w:rsidRPr="00C758AA" w:rsidRDefault="009C6344" w:rsidP="00C758AA">
            <w:pPr>
              <w:pStyle w:val="TableParagraph"/>
              <w:spacing w:line="271" w:lineRule="exact"/>
              <w:rPr>
                <w:sz w:val="20"/>
                <w:szCs w:val="20"/>
              </w:rPr>
            </w:pPr>
            <w:r w:rsidRPr="00C758AA">
              <w:rPr>
                <w:sz w:val="20"/>
                <w:szCs w:val="20"/>
              </w:rPr>
              <w:t>Бесканальная</w:t>
            </w:r>
            <w:r w:rsidRPr="00C758AA">
              <w:rPr>
                <w:spacing w:val="-2"/>
                <w:sz w:val="20"/>
                <w:szCs w:val="20"/>
              </w:rPr>
              <w:t xml:space="preserve"> </w:t>
            </w:r>
            <w:r w:rsidRPr="00C758AA">
              <w:rPr>
                <w:sz w:val="20"/>
                <w:szCs w:val="20"/>
              </w:rPr>
              <w:t>–</w:t>
            </w:r>
            <w:r w:rsidRPr="00C758AA">
              <w:rPr>
                <w:spacing w:val="-2"/>
                <w:sz w:val="20"/>
                <w:szCs w:val="20"/>
              </w:rPr>
              <w:t xml:space="preserve"> </w:t>
            </w:r>
            <w:r w:rsidRPr="00C758AA">
              <w:rPr>
                <w:sz w:val="20"/>
                <w:szCs w:val="20"/>
              </w:rPr>
              <w:t>385,4</w:t>
            </w:r>
          </w:p>
          <w:p w:rsidR="009C6344" w:rsidRPr="00C758AA" w:rsidRDefault="009C6344" w:rsidP="00C758AA">
            <w:pPr>
              <w:pStyle w:val="TableParagraph"/>
              <w:spacing w:line="264" w:lineRule="exact"/>
              <w:rPr>
                <w:sz w:val="20"/>
                <w:szCs w:val="20"/>
              </w:rPr>
            </w:pPr>
            <w:r w:rsidRPr="00C758AA">
              <w:rPr>
                <w:sz w:val="20"/>
                <w:szCs w:val="20"/>
              </w:rPr>
              <w:t>Надземная</w:t>
            </w:r>
            <w:r w:rsidRPr="00C758AA">
              <w:rPr>
                <w:spacing w:val="-2"/>
                <w:sz w:val="20"/>
                <w:szCs w:val="20"/>
              </w:rPr>
              <w:t xml:space="preserve"> </w:t>
            </w:r>
            <w:r w:rsidRPr="00C758AA">
              <w:rPr>
                <w:sz w:val="20"/>
                <w:szCs w:val="20"/>
              </w:rPr>
              <w:t>–</w:t>
            </w:r>
            <w:r w:rsidRPr="00C758AA">
              <w:rPr>
                <w:spacing w:val="-1"/>
                <w:sz w:val="20"/>
                <w:szCs w:val="20"/>
              </w:rPr>
              <w:t xml:space="preserve"> </w:t>
            </w:r>
            <w:r w:rsidRPr="00C758AA">
              <w:rPr>
                <w:sz w:val="20"/>
                <w:szCs w:val="20"/>
              </w:rPr>
              <w:t>412,8</w:t>
            </w:r>
          </w:p>
        </w:tc>
      </w:tr>
      <w:tr w:rsidR="009C6344" w:rsidTr="005D3764">
        <w:trPr>
          <w:trHeight w:val="549"/>
        </w:trPr>
        <w:tc>
          <w:tcPr>
            <w:tcW w:w="2684" w:type="dxa"/>
            <w:vMerge/>
            <w:tcBorders>
              <w:top w:val="nil"/>
              <w:bottom w:val="nil"/>
            </w:tcBorders>
            <w:vAlign w:val="center"/>
          </w:tcPr>
          <w:p w:rsidR="009C6344" w:rsidRPr="00C758AA" w:rsidRDefault="009C6344" w:rsidP="00C758AA">
            <w:pPr>
              <w:ind w:firstLine="0"/>
              <w:jc w:val="center"/>
              <w:rPr>
                <w:sz w:val="20"/>
                <w:szCs w:val="20"/>
              </w:rPr>
            </w:pPr>
          </w:p>
        </w:tc>
        <w:tc>
          <w:tcPr>
            <w:tcW w:w="2245" w:type="dxa"/>
            <w:vMerge w:val="restart"/>
            <w:vAlign w:val="center"/>
          </w:tcPr>
          <w:p w:rsidR="009C6344" w:rsidRPr="00C758AA" w:rsidRDefault="009C6344" w:rsidP="00C758AA">
            <w:pPr>
              <w:pStyle w:val="TableParagraph"/>
              <w:spacing w:line="261" w:lineRule="exact"/>
              <w:rPr>
                <w:sz w:val="20"/>
                <w:szCs w:val="20"/>
              </w:rPr>
            </w:pPr>
            <w:r w:rsidRPr="00C758AA">
              <w:rPr>
                <w:sz w:val="20"/>
                <w:szCs w:val="20"/>
              </w:rPr>
              <w:t>80</w:t>
            </w:r>
          </w:p>
        </w:tc>
        <w:tc>
          <w:tcPr>
            <w:tcW w:w="2243" w:type="dxa"/>
            <w:vMerge/>
            <w:tcBorders>
              <w:top w:val="nil"/>
              <w:bottom w:val="nil"/>
            </w:tcBorders>
            <w:vAlign w:val="center"/>
          </w:tcPr>
          <w:p w:rsidR="009C6344" w:rsidRPr="00C758AA" w:rsidRDefault="009C6344" w:rsidP="00C758AA">
            <w:pPr>
              <w:ind w:firstLine="0"/>
              <w:jc w:val="center"/>
              <w:rPr>
                <w:sz w:val="20"/>
                <w:szCs w:val="20"/>
              </w:rPr>
            </w:pPr>
          </w:p>
        </w:tc>
        <w:tc>
          <w:tcPr>
            <w:tcW w:w="2404" w:type="dxa"/>
            <w:tcBorders>
              <w:bottom w:val="nil"/>
            </w:tcBorders>
            <w:vAlign w:val="center"/>
          </w:tcPr>
          <w:p w:rsidR="009C6344" w:rsidRPr="00C758AA" w:rsidRDefault="009C6344" w:rsidP="00C758AA">
            <w:pPr>
              <w:pStyle w:val="TableParagraph"/>
              <w:spacing w:line="268" w:lineRule="exact"/>
              <w:rPr>
                <w:sz w:val="20"/>
                <w:szCs w:val="20"/>
              </w:rPr>
            </w:pPr>
            <w:r w:rsidRPr="00C758AA">
              <w:rPr>
                <w:sz w:val="20"/>
                <w:szCs w:val="20"/>
              </w:rPr>
              <w:t>Канальная</w:t>
            </w:r>
            <w:r w:rsidRPr="00C758AA">
              <w:rPr>
                <w:spacing w:val="-1"/>
                <w:sz w:val="20"/>
                <w:szCs w:val="20"/>
              </w:rPr>
              <w:t xml:space="preserve"> </w:t>
            </w:r>
            <w:r w:rsidRPr="00C758AA">
              <w:rPr>
                <w:sz w:val="20"/>
                <w:szCs w:val="20"/>
              </w:rPr>
              <w:t>–234,9</w:t>
            </w:r>
          </w:p>
          <w:p w:rsidR="009C6344" w:rsidRPr="00C758AA" w:rsidRDefault="009C6344" w:rsidP="00C758AA">
            <w:pPr>
              <w:pStyle w:val="TableParagraph"/>
              <w:spacing w:line="261" w:lineRule="exact"/>
              <w:rPr>
                <w:sz w:val="20"/>
                <w:szCs w:val="20"/>
              </w:rPr>
            </w:pPr>
            <w:r w:rsidRPr="00C758AA">
              <w:rPr>
                <w:sz w:val="20"/>
                <w:szCs w:val="20"/>
              </w:rPr>
              <w:t>Бесканальная</w:t>
            </w:r>
            <w:r w:rsidRPr="00C758AA">
              <w:rPr>
                <w:spacing w:val="-2"/>
                <w:sz w:val="20"/>
                <w:szCs w:val="20"/>
              </w:rPr>
              <w:t xml:space="preserve"> </w:t>
            </w:r>
            <w:r w:rsidRPr="00C758AA">
              <w:rPr>
                <w:sz w:val="20"/>
                <w:szCs w:val="20"/>
              </w:rPr>
              <w:t>–</w:t>
            </w:r>
            <w:r w:rsidRPr="00C758AA">
              <w:rPr>
                <w:spacing w:val="-2"/>
                <w:sz w:val="20"/>
                <w:szCs w:val="20"/>
              </w:rPr>
              <w:t xml:space="preserve"> </w:t>
            </w:r>
            <w:r w:rsidRPr="00C758AA">
              <w:rPr>
                <w:sz w:val="20"/>
                <w:szCs w:val="20"/>
              </w:rPr>
              <w:t>176,6</w:t>
            </w:r>
          </w:p>
        </w:tc>
      </w:tr>
      <w:tr w:rsidR="009C6344" w:rsidTr="005D3764">
        <w:trPr>
          <w:trHeight w:val="279"/>
        </w:trPr>
        <w:tc>
          <w:tcPr>
            <w:tcW w:w="2684" w:type="dxa"/>
            <w:tcBorders>
              <w:top w:val="nil"/>
            </w:tcBorders>
            <w:vAlign w:val="center"/>
          </w:tcPr>
          <w:p w:rsidR="009C6344" w:rsidRPr="00C758AA" w:rsidRDefault="009C6344" w:rsidP="00C758AA">
            <w:pPr>
              <w:pStyle w:val="TableParagraph"/>
              <w:rPr>
                <w:sz w:val="20"/>
                <w:szCs w:val="20"/>
              </w:rPr>
            </w:pPr>
          </w:p>
        </w:tc>
        <w:tc>
          <w:tcPr>
            <w:tcW w:w="2245" w:type="dxa"/>
            <w:vMerge/>
            <w:vAlign w:val="center"/>
          </w:tcPr>
          <w:p w:rsidR="009C6344" w:rsidRPr="00C758AA" w:rsidRDefault="009C6344" w:rsidP="00C758AA">
            <w:pPr>
              <w:pStyle w:val="TableParagraph"/>
              <w:rPr>
                <w:sz w:val="20"/>
                <w:szCs w:val="20"/>
              </w:rPr>
            </w:pPr>
          </w:p>
        </w:tc>
        <w:tc>
          <w:tcPr>
            <w:tcW w:w="2243" w:type="dxa"/>
            <w:tcBorders>
              <w:top w:val="nil"/>
            </w:tcBorders>
            <w:vAlign w:val="center"/>
          </w:tcPr>
          <w:p w:rsidR="009C6344" w:rsidRPr="00C758AA" w:rsidRDefault="009C6344" w:rsidP="00C758AA">
            <w:pPr>
              <w:pStyle w:val="TableParagraph"/>
              <w:rPr>
                <w:sz w:val="20"/>
                <w:szCs w:val="20"/>
              </w:rPr>
            </w:pPr>
          </w:p>
        </w:tc>
        <w:tc>
          <w:tcPr>
            <w:tcW w:w="2404" w:type="dxa"/>
            <w:tcBorders>
              <w:top w:val="nil"/>
            </w:tcBorders>
            <w:vAlign w:val="center"/>
          </w:tcPr>
          <w:p w:rsidR="009C6344" w:rsidRPr="00C758AA" w:rsidRDefault="009C6344" w:rsidP="00C758AA">
            <w:pPr>
              <w:pStyle w:val="TableParagraph"/>
              <w:spacing w:line="259" w:lineRule="exact"/>
              <w:rPr>
                <w:sz w:val="20"/>
                <w:szCs w:val="20"/>
              </w:rPr>
            </w:pPr>
            <w:r w:rsidRPr="00C758AA">
              <w:rPr>
                <w:sz w:val="20"/>
                <w:szCs w:val="20"/>
              </w:rPr>
              <w:t>Надземная</w:t>
            </w:r>
            <w:r w:rsidRPr="00C758AA">
              <w:rPr>
                <w:spacing w:val="-2"/>
                <w:sz w:val="20"/>
                <w:szCs w:val="20"/>
              </w:rPr>
              <w:t xml:space="preserve"> </w:t>
            </w:r>
            <w:r w:rsidRPr="00C758AA">
              <w:rPr>
                <w:sz w:val="20"/>
                <w:szCs w:val="20"/>
              </w:rPr>
              <w:t>–</w:t>
            </w:r>
            <w:r w:rsidRPr="00C758AA">
              <w:rPr>
                <w:spacing w:val="-1"/>
                <w:sz w:val="20"/>
                <w:szCs w:val="20"/>
              </w:rPr>
              <w:t xml:space="preserve"> </w:t>
            </w:r>
            <w:r w:rsidRPr="00C758AA">
              <w:rPr>
                <w:sz w:val="20"/>
                <w:szCs w:val="20"/>
              </w:rPr>
              <w:t>182,9</w:t>
            </w:r>
          </w:p>
        </w:tc>
      </w:tr>
    </w:tbl>
    <w:p w:rsidR="00BE799D" w:rsidRPr="00962E42" w:rsidRDefault="00BE799D" w:rsidP="00BE799D">
      <w:pPr>
        <w:rPr>
          <w:highlight w:val="yellow"/>
        </w:rPr>
      </w:pPr>
    </w:p>
    <w:p w:rsidR="00627DBC" w:rsidRPr="00870FE0" w:rsidRDefault="00627DBC" w:rsidP="00FF69AA">
      <w:pPr>
        <w:pStyle w:val="1"/>
      </w:pPr>
      <w:bookmarkStart w:id="56" w:name="_Toc8045675"/>
      <w:bookmarkStart w:id="57" w:name="_Toc194670109"/>
      <w:bookmarkStart w:id="58" w:name="sub_17"/>
      <w:bookmarkEnd w:id="31"/>
      <w:bookmarkEnd w:id="53"/>
      <w:r w:rsidRPr="00870FE0">
        <w:lastRenderedPageBreak/>
        <w:t>РАЗДЕЛ 3 "СУЩЕСТВУЮЩИЕ И ПЕРСПЕКТИВНЫЕ БАЛАНСЫ ТЕПЛОНОСИТЕЛЯ"</w:t>
      </w:r>
      <w:bookmarkEnd w:id="56"/>
      <w:bookmarkEnd w:id="57"/>
    </w:p>
    <w:p w:rsidR="00627DBC" w:rsidRPr="00870FE0" w:rsidRDefault="00627DBC" w:rsidP="00FF69AA">
      <w:pPr>
        <w:pStyle w:val="3"/>
      </w:pPr>
      <w:bookmarkStart w:id="59" w:name="_Toc8045676"/>
      <w:bookmarkStart w:id="60" w:name="_Toc194670110"/>
      <w:bookmarkStart w:id="61" w:name="sub_45"/>
      <w:r w:rsidRPr="00870FE0">
        <w:t>а)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59"/>
      <w:bookmarkEnd w:id="60"/>
    </w:p>
    <w:p w:rsidR="00F357DE" w:rsidRDefault="009E0D20" w:rsidP="00F357DE">
      <w:pPr>
        <w:pStyle w:val="S"/>
        <w:spacing w:line="240" w:lineRule="auto"/>
        <w:ind w:firstLine="709"/>
      </w:pPr>
      <w:r w:rsidRPr="00870FE0">
        <w:t>В таблице 3.1 представлен существующий баланс производительности водоподготовительных установок и подпитки тепловой сети источников тепловой энергии.</w:t>
      </w:r>
    </w:p>
    <w:p w:rsidR="009E0D20" w:rsidRPr="00870FE0" w:rsidRDefault="009E0D20" w:rsidP="00E72578">
      <w:r w:rsidRPr="00870FE0">
        <w:t>Таблица 3.1</w:t>
      </w:r>
      <w:r w:rsidR="00E72578">
        <w:t xml:space="preserve"> - </w:t>
      </w:r>
      <w:r w:rsidRPr="00870FE0">
        <w:t>Существующие и перспективные балансы производительности водоподготовительных установок и под</w:t>
      </w:r>
      <w:r w:rsidR="00C758AA">
        <w:t>питки тепловой сети от котельной</w:t>
      </w:r>
    </w:p>
    <w:tbl>
      <w:tblPr>
        <w:tblW w:w="10216" w:type="dxa"/>
        <w:tblBorders>
          <w:top w:val="single" w:sz="4" w:space="0" w:color="auto"/>
          <w:left w:val="single" w:sz="4" w:space="0" w:color="auto"/>
          <w:bottom w:val="single" w:sz="4" w:space="0" w:color="auto"/>
          <w:right w:val="single" w:sz="4" w:space="0" w:color="auto"/>
        </w:tblBorders>
        <w:tblLayout w:type="fixed"/>
        <w:tblLook w:val="0000"/>
      </w:tblPr>
      <w:tblGrid>
        <w:gridCol w:w="5557"/>
        <w:gridCol w:w="2126"/>
        <w:gridCol w:w="2533"/>
      </w:tblGrid>
      <w:tr w:rsidR="00F357DE" w:rsidTr="00AB76B2">
        <w:trPr>
          <w:tblHeader/>
        </w:trPr>
        <w:tc>
          <w:tcPr>
            <w:tcW w:w="5557" w:type="dxa"/>
            <w:tcBorders>
              <w:top w:val="single" w:sz="4" w:space="0" w:color="auto"/>
              <w:bottom w:val="single" w:sz="4" w:space="0" w:color="auto"/>
              <w:right w:val="single" w:sz="4" w:space="0" w:color="auto"/>
            </w:tcBorders>
            <w:tcMar>
              <w:left w:w="28" w:type="dxa"/>
              <w:right w:w="28" w:type="dxa"/>
            </w:tcMar>
            <w:vAlign w:val="center"/>
          </w:tcPr>
          <w:p w:rsidR="00F357DE" w:rsidRDefault="00F357DE" w:rsidP="00C758AA">
            <w:pPr>
              <w:keepNext/>
              <w:ind w:firstLine="0"/>
              <w:jc w:val="center"/>
              <w:rPr>
                <w:b/>
                <w:sz w:val="20"/>
                <w:szCs w:val="20"/>
              </w:rPr>
            </w:pPr>
            <w:r>
              <w:rPr>
                <w:b/>
                <w:sz w:val="20"/>
                <w:szCs w:val="20"/>
              </w:rPr>
              <w:t>Параметр</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357DE" w:rsidRDefault="00F357DE" w:rsidP="00C758AA">
            <w:pPr>
              <w:keepNext/>
              <w:ind w:firstLine="0"/>
              <w:jc w:val="center"/>
              <w:rPr>
                <w:b/>
                <w:sz w:val="20"/>
                <w:szCs w:val="20"/>
              </w:rPr>
            </w:pPr>
            <w:r>
              <w:rPr>
                <w:b/>
                <w:sz w:val="20"/>
                <w:szCs w:val="20"/>
              </w:rPr>
              <w:t>Единицы измерения</w:t>
            </w:r>
          </w:p>
        </w:tc>
        <w:tc>
          <w:tcPr>
            <w:tcW w:w="25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F357DE" w:rsidP="00C758AA">
            <w:pPr>
              <w:keepNext/>
              <w:ind w:firstLine="0"/>
              <w:jc w:val="center"/>
              <w:rPr>
                <w:b/>
                <w:sz w:val="20"/>
                <w:szCs w:val="20"/>
              </w:rPr>
            </w:pPr>
            <w:r w:rsidRPr="00F357DE">
              <w:rPr>
                <w:b/>
                <w:sz w:val="20"/>
                <w:szCs w:val="20"/>
              </w:rPr>
              <w:t xml:space="preserve">Котельная </w:t>
            </w:r>
            <w:r w:rsidR="00AB76B2">
              <w:rPr>
                <w:b/>
                <w:sz w:val="20"/>
                <w:szCs w:val="20"/>
              </w:rPr>
              <w:t>№2</w:t>
            </w:r>
            <w:r w:rsidRPr="00F357DE">
              <w:rPr>
                <w:b/>
                <w:sz w:val="20"/>
                <w:szCs w:val="20"/>
              </w:rPr>
              <w:t>,</w:t>
            </w:r>
          </w:p>
          <w:p w:rsidR="00F357DE" w:rsidRPr="00F357DE" w:rsidRDefault="00F357DE" w:rsidP="00C758AA">
            <w:pPr>
              <w:keepNext/>
              <w:ind w:firstLine="0"/>
              <w:jc w:val="center"/>
              <w:rPr>
                <w:b/>
                <w:sz w:val="20"/>
                <w:szCs w:val="20"/>
              </w:rPr>
            </w:pPr>
            <w:r w:rsidRPr="00F357DE">
              <w:rPr>
                <w:b/>
                <w:sz w:val="20"/>
                <w:szCs w:val="20"/>
              </w:rPr>
              <w:t xml:space="preserve"> </w:t>
            </w:r>
            <w:r w:rsidR="00643C51">
              <w:rPr>
                <w:b/>
                <w:sz w:val="20"/>
                <w:szCs w:val="20"/>
              </w:rPr>
              <w:t>пос. Октябрьский</w:t>
            </w:r>
            <w:r w:rsidR="00AB76B2" w:rsidRPr="00AB76B2">
              <w:rPr>
                <w:b/>
                <w:sz w:val="20"/>
                <w:szCs w:val="20"/>
              </w:rPr>
              <w:t>, ул. Советская, д. 18</w:t>
            </w:r>
          </w:p>
        </w:tc>
      </w:tr>
      <w:tr w:rsidR="00AB76B2" w:rsidTr="00AB76B2">
        <w:trPr>
          <w:trHeight w:val="77"/>
        </w:trPr>
        <w:tc>
          <w:tcPr>
            <w:tcW w:w="5557" w:type="dxa"/>
            <w:tcBorders>
              <w:top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left"/>
              <w:rPr>
                <w:sz w:val="20"/>
                <w:szCs w:val="20"/>
              </w:rPr>
            </w:pPr>
            <w:r>
              <w:rPr>
                <w:sz w:val="20"/>
                <w:szCs w:val="20"/>
              </w:rPr>
              <w:t>Производительность ВПУ</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sz w:val="20"/>
                <w:szCs w:val="20"/>
              </w:rPr>
              <w:t>т/ч</w:t>
            </w:r>
          </w:p>
        </w:tc>
        <w:tc>
          <w:tcPr>
            <w:tcW w:w="25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rFonts w:eastAsia="Calibri"/>
                <w:color w:val="000000" w:themeColor="text1"/>
                <w:sz w:val="20"/>
              </w:rPr>
              <w:t>0</w:t>
            </w:r>
            <w:r w:rsidR="00163E31">
              <w:rPr>
                <w:rFonts w:eastAsia="Calibri"/>
                <w:color w:val="000000" w:themeColor="text1"/>
                <w:sz w:val="20"/>
              </w:rPr>
              <w:t>,</w:t>
            </w:r>
            <w:r>
              <w:rPr>
                <w:rFonts w:eastAsia="Calibri"/>
                <w:color w:val="000000" w:themeColor="text1"/>
                <w:sz w:val="20"/>
              </w:rPr>
              <w:t>5</w:t>
            </w:r>
          </w:p>
        </w:tc>
      </w:tr>
      <w:tr w:rsidR="00AB76B2" w:rsidTr="00AB76B2">
        <w:tc>
          <w:tcPr>
            <w:tcW w:w="5557" w:type="dxa"/>
            <w:tcBorders>
              <w:top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left"/>
              <w:rPr>
                <w:sz w:val="20"/>
                <w:szCs w:val="20"/>
              </w:rPr>
            </w:pPr>
            <w:r>
              <w:rPr>
                <w:sz w:val="20"/>
                <w:szCs w:val="20"/>
              </w:rPr>
              <w:t>Срок службы</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sz w:val="20"/>
                <w:szCs w:val="20"/>
              </w:rPr>
              <w:t>лет</w:t>
            </w:r>
          </w:p>
        </w:tc>
        <w:tc>
          <w:tcPr>
            <w:tcW w:w="25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rFonts w:eastAsia="Calibri"/>
                <w:color w:val="000000" w:themeColor="text1"/>
                <w:sz w:val="20"/>
              </w:rPr>
              <w:t>-</w:t>
            </w:r>
          </w:p>
        </w:tc>
      </w:tr>
      <w:tr w:rsidR="00AB76B2" w:rsidTr="00AB76B2">
        <w:tc>
          <w:tcPr>
            <w:tcW w:w="5557" w:type="dxa"/>
            <w:tcBorders>
              <w:top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left"/>
              <w:rPr>
                <w:sz w:val="20"/>
                <w:szCs w:val="20"/>
              </w:rPr>
            </w:pPr>
            <w:r>
              <w:rPr>
                <w:sz w:val="20"/>
                <w:szCs w:val="20"/>
              </w:rPr>
              <w:t>Количество баков-аккумуляторов теплоносителя</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sz w:val="20"/>
                <w:szCs w:val="20"/>
              </w:rPr>
              <w:t>ед.</w:t>
            </w:r>
          </w:p>
        </w:tc>
        <w:tc>
          <w:tcPr>
            <w:tcW w:w="25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rFonts w:eastAsia="Calibri"/>
                <w:color w:val="000000" w:themeColor="text1"/>
                <w:sz w:val="20"/>
              </w:rPr>
              <w:t>1</w:t>
            </w:r>
          </w:p>
        </w:tc>
      </w:tr>
      <w:tr w:rsidR="00AB76B2" w:rsidTr="00AB76B2">
        <w:tc>
          <w:tcPr>
            <w:tcW w:w="5557" w:type="dxa"/>
            <w:tcBorders>
              <w:top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left"/>
              <w:rPr>
                <w:sz w:val="20"/>
                <w:szCs w:val="20"/>
              </w:rPr>
            </w:pPr>
            <w:r>
              <w:rPr>
                <w:sz w:val="20"/>
                <w:szCs w:val="20"/>
              </w:rPr>
              <w:t>Общая емкость баков-аккумуляторов</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vertAlign w:val="superscript"/>
              </w:rPr>
            </w:pPr>
            <w:r>
              <w:rPr>
                <w:sz w:val="20"/>
                <w:szCs w:val="20"/>
              </w:rPr>
              <w:t>м</w:t>
            </w:r>
            <w:r>
              <w:rPr>
                <w:sz w:val="20"/>
                <w:szCs w:val="20"/>
                <w:vertAlign w:val="superscript"/>
              </w:rPr>
              <w:t>3</w:t>
            </w:r>
          </w:p>
        </w:tc>
        <w:tc>
          <w:tcPr>
            <w:tcW w:w="25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rFonts w:eastAsia="Calibri"/>
                <w:color w:val="000000" w:themeColor="text1"/>
                <w:sz w:val="20"/>
              </w:rPr>
              <w:t>9</w:t>
            </w:r>
          </w:p>
        </w:tc>
      </w:tr>
      <w:tr w:rsidR="00AB76B2" w:rsidTr="00AB76B2">
        <w:tc>
          <w:tcPr>
            <w:tcW w:w="5557" w:type="dxa"/>
            <w:tcBorders>
              <w:top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left"/>
              <w:rPr>
                <w:sz w:val="20"/>
                <w:szCs w:val="20"/>
              </w:rPr>
            </w:pPr>
            <w:r>
              <w:rPr>
                <w:sz w:val="20"/>
                <w:szCs w:val="20"/>
              </w:rPr>
              <w:t>Расчетный часовой расход для подпитки системы теплоснабжения</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sz w:val="20"/>
                <w:szCs w:val="20"/>
              </w:rPr>
              <w:t>т/ч</w:t>
            </w:r>
          </w:p>
        </w:tc>
        <w:tc>
          <w:tcPr>
            <w:tcW w:w="25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rFonts w:eastAsia="Calibri"/>
                <w:color w:val="000000" w:themeColor="text1"/>
                <w:sz w:val="20"/>
              </w:rPr>
              <w:t>0,000128</w:t>
            </w:r>
          </w:p>
        </w:tc>
      </w:tr>
      <w:tr w:rsidR="00AB76B2" w:rsidTr="00AB76B2">
        <w:tc>
          <w:tcPr>
            <w:tcW w:w="5557" w:type="dxa"/>
            <w:tcBorders>
              <w:top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left"/>
              <w:rPr>
                <w:sz w:val="20"/>
                <w:szCs w:val="20"/>
              </w:rPr>
            </w:pPr>
            <w:r>
              <w:rPr>
                <w:sz w:val="20"/>
                <w:szCs w:val="20"/>
              </w:rPr>
              <w:t>Всего подпитка тепловой сети, в том числе:</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sz w:val="20"/>
                <w:szCs w:val="20"/>
              </w:rPr>
              <w:t>т/ч</w:t>
            </w:r>
          </w:p>
        </w:tc>
        <w:tc>
          <w:tcPr>
            <w:tcW w:w="25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rFonts w:eastAsia="Calibri"/>
                <w:color w:val="000000" w:themeColor="text1"/>
                <w:sz w:val="20"/>
              </w:rPr>
              <w:t>0,15</w:t>
            </w:r>
          </w:p>
        </w:tc>
      </w:tr>
      <w:tr w:rsidR="00AB76B2" w:rsidTr="00AB76B2">
        <w:tc>
          <w:tcPr>
            <w:tcW w:w="5557" w:type="dxa"/>
            <w:tcBorders>
              <w:top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left"/>
              <w:rPr>
                <w:sz w:val="20"/>
                <w:szCs w:val="20"/>
              </w:rPr>
            </w:pPr>
            <w:r>
              <w:rPr>
                <w:sz w:val="20"/>
                <w:szCs w:val="20"/>
              </w:rPr>
              <w:t>нормативные утечки теплоносителя</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sz w:val="20"/>
                <w:szCs w:val="20"/>
              </w:rPr>
              <w:t>т/ч</w:t>
            </w:r>
          </w:p>
        </w:tc>
        <w:tc>
          <w:tcPr>
            <w:tcW w:w="25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rFonts w:eastAsia="Calibri"/>
                <w:color w:val="000000" w:themeColor="text1"/>
                <w:sz w:val="20"/>
              </w:rPr>
              <w:t>0,10</w:t>
            </w:r>
          </w:p>
        </w:tc>
      </w:tr>
      <w:tr w:rsidR="00AB76B2" w:rsidTr="00AB76B2">
        <w:tc>
          <w:tcPr>
            <w:tcW w:w="5557" w:type="dxa"/>
            <w:tcBorders>
              <w:top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left"/>
              <w:rPr>
                <w:sz w:val="20"/>
                <w:szCs w:val="20"/>
              </w:rPr>
            </w:pPr>
            <w:r>
              <w:rPr>
                <w:sz w:val="20"/>
                <w:szCs w:val="20"/>
              </w:rPr>
              <w:t>сверхнормативные утечки теплоносителя</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sz w:val="20"/>
                <w:szCs w:val="20"/>
              </w:rPr>
              <w:t>т/ч</w:t>
            </w:r>
          </w:p>
        </w:tc>
        <w:tc>
          <w:tcPr>
            <w:tcW w:w="25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rFonts w:eastAsia="Calibri"/>
                <w:color w:val="000000" w:themeColor="text1"/>
                <w:sz w:val="20"/>
              </w:rPr>
              <w:t>0,13</w:t>
            </w:r>
          </w:p>
        </w:tc>
      </w:tr>
      <w:tr w:rsidR="00AB76B2" w:rsidTr="00AB76B2">
        <w:tc>
          <w:tcPr>
            <w:tcW w:w="5557" w:type="dxa"/>
            <w:tcBorders>
              <w:top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left"/>
              <w:rPr>
                <w:sz w:val="20"/>
                <w:szCs w:val="20"/>
              </w:rPr>
            </w:pPr>
            <w:r>
              <w:rPr>
                <w:sz w:val="20"/>
                <w:szCs w:val="20"/>
              </w:rPr>
              <w:t>Отпуск теплоносителя из тепловых сетей на цели ГВС</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sz w:val="20"/>
                <w:szCs w:val="20"/>
              </w:rPr>
              <w:t>т/ч</w:t>
            </w:r>
          </w:p>
        </w:tc>
        <w:tc>
          <w:tcPr>
            <w:tcW w:w="25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163E31" w:rsidP="00AB76B2">
            <w:pPr>
              <w:ind w:firstLine="0"/>
              <w:jc w:val="center"/>
              <w:rPr>
                <w:sz w:val="20"/>
                <w:szCs w:val="20"/>
              </w:rPr>
            </w:pPr>
            <w:r>
              <w:rPr>
                <w:sz w:val="20"/>
                <w:szCs w:val="20"/>
              </w:rPr>
              <w:t>-</w:t>
            </w:r>
          </w:p>
        </w:tc>
      </w:tr>
      <w:tr w:rsidR="00AB76B2" w:rsidTr="00AB76B2">
        <w:tc>
          <w:tcPr>
            <w:tcW w:w="5557" w:type="dxa"/>
            <w:tcBorders>
              <w:top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left"/>
              <w:rPr>
                <w:sz w:val="20"/>
                <w:szCs w:val="20"/>
              </w:rPr>
            </w:pPr>
            <w:r>
              <w:rPr>
                <w:sz w:val="20"/>
                <w:szCs w:val="20"/>
              </w:rPr>
              <w:t>Объем аварийной подпитки (химически не обработанной и не деаэрированной водой)</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sz w:val="20"/>
                <w:szCs w:val="20"/>
              </w:rPr>
              <w:t>т/ч</w:t>
            </w:r>
          </w:p>
        </w:tc>
        <w:tc>
          <w:tcPr>
            <w:tcW w:w="25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163E31" w:rsidP="00AB76B2">
            <w:pPr>
              <w:ind w:firstLine="0"/>
              <w:jc w:val="center"/>
              <w:rPr>
                <w:sz w:val="20"/>
                <w:szCs w:val="20"/>
              </w:rPr>
            </w:pPr>
            <w:r>
              <w:rPr>
                <w:sz w:val="20"/>
                <w:szCs w:val="20"/>
              </w:rPr>
              <w:t>-</w:t>
            </w:r>
          </w:p>
        </w:tc>
      </w:tr>
      <w:tr w:rsidR="00AB76B2" w:rsidTr="00AB76B2">
        <w:tc>
          <w:tcPr>
            <w:tcW w:w="5557" w:type="dxa"/>
            <w:tcBorders>
              <w:top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left"/>
              <w:rPr>
                <w:sz w:val="20"/>
                <w:szCs w:val="20"/>
              </w:rPr>
            </w:pPr>
            <w:r>
              <w:rPr>
                <w:sz w:val="20"/>
                <w:szCs w:val="20"/>
              </w:rPr>
              <w:t>Резерв (+) / дефицит (-) ВПУ</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sz w:val="20"/>
                <w:szCs w:val="20"/>
              </w:rPr>
              <w:t>т/ч</w:t>
            </w:r>
          </w:p>
        </w:tc>
        <w:tc>
          <w:tcPr>
            <w:tcW w:w="25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rFonts w:eastAsia="Calibri"/>
                <w:color w:val="000000" w:themeColor="text1"/>
                <w:sz w:val="20"/>
              </w:rPr>
              <w:t>0,4568</w:t>
            </w:r>
          </w:p>
        </w:tc>
      </w:tr>
      <w:tr w:rsidR="00AB76B2" w:rsidTr="00AB76B2">
        <w:tc>
          <w:tcPr>
            <w:tcW w:w="5557" w:type="dxa"/>
            <w:tcBorders>
              <w:top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left"/>
              <w:rPr>
                <w:sz w:val="20"/>
                <w:szCs w:val="20"/>
              </w:rPr>
            </w:pPr>
            <w:r>
              <w:rPr>
                <w:sz w:val="20"/>
                <w:szCs w:val="20"/>
              </w:rPr>
              <w:t>Доля резерва</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sz w:val="20"/>
                <w:szCs w:val="20"/>
              </w:rPr>
              <w:t>%</w:t>
            </w:r>
          </w:p>
        </w:tc>
        <w:tc>
          <w:tcPr>
            <w:tcW w:w="253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B76B2" w:rsidRDefault="00AB76B2" w:rsidP="00AB76B2">
            <w:pPr>
              <w:ind w:firstLine="0"/>
              <w:jc w:val="center"/>
              <w:rPr>
                <w:sz w:val="20"/>
                <w:szCs w:val="20"/>
              </w:rPr>
            </w:pPr>
            <w:r>
              <w:rPr>
                <w:rFonts w:eastAsia="Calibri"/>
                <w:color w:val="000000" w:themeColor="text1"/>
                <w:sz w:val="20"/>
              </w:rPr>
              <w:t>41,25</w:t>
            </w:r>
          </w:p>
        </w:tc>
      </w:tr>
    </w:tbl>
    <w:p w:rsidR="009E0D20" w:rsidRPr="00962E42" w:rsidRDefault="009E0D20" w:rsidP="009E0D20">
      <w:pPr>
        <w:pStyle w:val="S"/>
        <w:spacing w:line="240" w:lineRule="auto"/>
        <w:rPr>
          <w:highlight w:val="yellow"/>
        </w:rPr>
      </w:pPr>
    </w:p>
    <w:p w:rsidR="00627DBC" w:rsidRPr="0099776B" w:rsidRDefault="00627DBC" w:rsidP="00FF69AA">
      <w:pPr>
        <w:pStyle w:val="3"/>
      </w:pPr>
      <w:bookmarkStart w:id="62" w:name="_Toc8045677"/>
      <w:bookmarkStart w:id="63" w:name="_Toc194670111"/>
      <w:bookmarkStart w:id="64" w:name="sub_46"/>
      <w:bookmarkEnd w:id="61"/>
      <w:r w:rsidRPr="0099776B">
        <w:t>б)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62"/>
      <w:bookmarkEnd w:id="63"/>
    </w:p>
    <w:p w:rsidR="006077AF" w:rsidRPr="0099776B" w:rsidRDefault="006077AF" w:rsidP="006077AF">
      <w:bookmarkStart w:id="65" w:name="_Toc8045678"/>
      <w:bookmarkStart w:id="66" w:name="sub_18"/>
      <w:bookmarkEnd w:id="58"/>
      <w:bookmarkEnd w:id="64"/>
      <w:r w:rsidRPr="0099776B">
        <w:t>Согласно п. 6.22. СП 124.13330.2012 «Тепловые сети»: «Для открытых и закрытых систем теплоснабжения должна предусматриваться дополнительно аварийная подпитка химически не обработанной и не деаэрированной водой, расход которой принимается в количестве 2 %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 При наличии нескольких отдельных тепловых сетей, отходящих от коллектора теплоисточника,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w:t>
      </w:r>
    </w:p>
    <w:p w:rsidR="00627DBC" w:rsidRPr="00E008AF" w:rsidRDefault="00AB113B" w:rsidP="00FF69AA">
      <w:pPr>
        <w:pStyle w:val="1"/>
      </w:pPr>
      <w:bookmarkStart w:id="67" w:name="_Toc194670112"/>
      <w:r w:rsidRPr="00E008AF">
        <w:lastRenderedPageBreak/>
        <w:t>РАЗДЕЛ 4 "ОСНОВНЫЕ ПОЛОЖЕНИЯ МАСТЕР-ПЛАНА РАЗВИТИЯ СИСТЕМ ТЕПЛОСНАБЖЕНИЯ ПОСЕЛЕНИЯ"</w:t>
      </w:r>
      <w:bookmarkEnd w:id="65"/>
      <w:bookmarkEnd w:id="67"/>
    </w:p>
    <w:p w:rsidR="00627DBC" w:rsidRPr="00E008AF" w:rsidRDefault="00627DBC" w:rsidP="00FF69AA">
      <w:pPr>
        <w:pStyle w:val="3"/>
      </w:pPr>
      <w:bookmarkStart w:id="68" w:name="_Toc8045679"/>
      <w:bookmarkStart w:id="69" w:name="_Toc194670113"/>
      <w:bookmarkStart w:id="70" w:name="sub_48"/>
      <w:r w:rsidRPr="00E008AF">
        <w:t xml:space="preserve">а) описание сценариев развития теплоснабжения </w:t>
      </w:r>
      <w:bookmarkEnd w:id="68"/>
      <w:r w:rsidR="00AB113B" w:rsidRPr="00E008AF">
        <w:t>поселения</w:t>
      </w:r>
      <w:bookmarkEnd w:id="69"/>
    </w:p>
    <w:p w:rsidR="00FC75CA" w:rsidRPr="00E008AF" w:rsidRDefault="00FC75CA" w:rsidP="00FC75CA">
      <w:bookmarkStart w:id="71" w:name="_Toc8045680"/>
      <w:bookmarkStart w:id="72" w:name="sub_49"/>
      <w:bookmarkEnd w:id="70"/>
      <w:r w:rsidRPr="00E008AF">
        <w:t>В Мастер-плане сформировано 2 варианта развития системы теплоснабжения</w:t>
      </w:r>
      <w:r w:rsidR="005B4DB8">
        <w:t xml:space="preserve"> </w:t>
      </w:r>
      <w:r w:rsidR="009B0B96">
        <w:t>Октябрьского сельсовета</w:t>
      </w:r>
      <w:r w:rsidRPr="00E008AF">
        <w:t xml:space="preserve">. </w:t>
      </w:r>
    </w:p>
    <w:p w:rsidR="00FC75CA" w:rsidRPr="00E008AF" w:rsidRDefault="00FC75CA" w:rsidP="00FC75CA">
      <w:r w:rsidRPr="00E008AF">
        <w:rPr>
          <w:u w:val="single"/>
        </w:rPr>
        <w:t>Вариант 1</w:t>
      </w:r>
      <w:r w:rsidRPr="00E008AF">
        <w:t xml:space="preserve"> предполагает сохранение существующей системы теплоснабжения с плановой реконструкцией источников теплоснабжения по мере износа, либо неисправного состояния основного и вспомогательного оборудования в процессе эксплуатации. Развитие тепловых сетей выполняется только для подключения новых абонентов, а также ремонт и замена существующих. </w:t>
      </w:r>
    </w:p>
    <w:p w:rsidR="00FC75CA" w:rsidRPr="00E008AF" w:rsidRDefault="00FC75CA" w:rsidP="00FC75CA">
      <w:r w:rsidRPr="00E008AF">
        <w:t xml:space="preserve">Предпосылкой для разработки Варианта 1 послужили Требования к схемам теплоснабжения (Постановление Правительства Российской Федерации № 154 от 22 февраля 2012 г). </w:t>
      </w:r>
    </w:p>
    <w:p w:rsidR="00FC75CA" w:rsidRPr="00E008AF" w:rsidRDefault="00FC75CA" w:rsidP="00FC75CA">
      <w:r w:rsidRPr="00E008AF">
        <w:t xml:space="preserve">Это сохранит существующую выработку тепловой энергии с возможностью подключения новых потребителей. </w:t>
      </w:r>
    </w:p>
    <w:p w:rsidR="00FC75CA" w:rsidRPr="00C758AA" w:rsidRDefault="00FC75CA" w:rsidP="00C758AA">
      <w:pPr>
        <w:rPr>
          <w:color w:val="000000"/>
        </w:rPr>
      </w:pPr>
      <w:r w:rsidRPr="00E008AF">
        <w:rPr>
          <w:u w:val="single"/>
        </w:rPr>
        <w:t>Вариант 2</w:t>
      </w:r>
      <w:r w:rsidRPr="00E008AF">
        <w:t xml:space="preserve"> предполагает</w:t>
      </w:r>
      <w:r w:rsidR="00C758AA">
        <w:t xml:space="preserve"> </w:t>
      </w:r>
      <w:r w:rsidR="00C758AA" w:rsidRPr="00273F08">
        <w:rPr>
          <w:color w:val="000000"/>
        </w:rPr>
        <w:t>строительство новых теплоисточников теплоснабжения на взамен существующих выработавших свой ресурс.</w:t>
      </w:r>
    </w:p>
    <w:p w:rsidR="00627DBC" w:rsidRPr="004E459E" w:rsidRDefault="00627DBC" w:rsidP="00FF69AA">
      <w:pPr>
        <w:pStyle w:val="3"/>
      </w:pPr>
      <w:bookmarkStart w:id="73" w:name="_Toc194670114"/>
      <w:r w:rsidRPr="004E459E">
        <w:t xml:space="preserve">б) обоснование выбора приоритетного сценария развития теплоснабжения </w:t>
      </w:r>
      <w:bookmarkEnd w:id="71"/>
      <w:r w:rsidR="00AB113B" w:rsidRPr="004E459E">
        <w:t>поселения</w:t>
      </w:r>
      <w:bookmarkEnd w:id="73"/>
    </w:p>
    <w:p w:rsidR="00FC75CA" w:rsidRPr="004E459E" w:rsidRDefault="00FC75CA" w:rsidP="00FC75CA">
      <w:bookmarkStart w:id="74" w:name="_Toc8045681"/>
      <w:bookmarkStart w:id="75" w:name="sub_19"/>
      <w:bookmarkEnd w:id="66"/>
      <w:bookmarkEnd w:id="72"/>
      <w:r w:rsidRPr="004E459E">
        <w:t xml:space="preserve">Вариант 1. Данный вариант развития системы теплоснабжения на территории </w:t>
      </w:r>
      <w:r w:rsidR="009B0B96">
        <w:t>Октябрьского сельсовета</w:t>
      </w:r>
      <w:r w:rsidRPr="004E459E">
        <w:t xml:space="preserve"> предлагает сравнительно небольшие капиталовложения с небольшим сроком окупаемости, что не сильно повлияет на увеличение динамики роста тарифов на тепловую энергию. </w:t>
      </w:r>
    </w:p>
    <w:p w:rsidR="00C758AA" w:rsidRPr="00273F08" w:rsidRDefault="00FC75CA" w:rsidP="00C758AA">
      <w:pPr>
        <w:rPr>
          <w:color w:val="000000"/>
        </w:rPr>
      </w:pPr>
      <w:r w:rsidRPr="004E459E">
        <w:t xml:space="preserve">Вариант 2. </w:t>
      </w:r>
      <w:r w:rsidR="00C758AA" w:rsidRPr="00273F08">
        <w:rPr>
          <w:color w:val="000000"/>
        </w:rPr>
        <w:t xml:space="preserve">Данный вариант развития системы теплоснабжения на территории </w:t>
      </w:r>
      <w:r w:rsidR="00F357DE">
        <w:rPr>
          <w:color w:val="000000"/>
        </w:rPr>
        <w:t xml:space="preserve">городского поселения </w:t>
      </w:r>
      <w:r w:rsidR="00C758AA" w:rsidRPr="00273F08">
        <w:rPr>
          <w:color w:val="000000"/>
        </w:rPr>
        <w:t>предлагает более современное развитие, но для выполнения требуются большие капиталовложения с длительным сроком окупаемости. Учитывая малый объем выработки тепловой энергии и длительный срок окупаемости, данный вариант развития экономически не целесообразен.</w:t>
      </w:r>
    </w:p>
    <w:p w:rsidR="00C758AA" w:rsidRPr="00273F08" w:rsidRDefault="00C758AA" w:rsidP="00C758AA">
      <w:pPr>
        <w:rPr>
          <w:color w:val="000000"/>
        </w:rPr>
      </w:pPr>
      <w:r w:rsidRPr="00273F08">
        <w:rPr>
          <w:color w:val="000000"/>
        </w:rPr>
        <w:t>В качестве приоритетного варианта перспективного развития выбран вариант 1.</w:t>
      </w:r>
    </w:p>
    <w:p w:rsidR="00FC75CA" w:rsidRPr="00962E42" w:rsidRDefault="00FC75CA" w:rsidP="00C758AA">
      <w:pPr>
        <w:rPr>
          <w:highlight w:val="yellow"/>
        </w:rPr>
      </w:pPr>
    </w:p>
    <w:p w:rsidR="00627DBC" w:rsidRPr="008A765B" w:rsidRDefault="00B56B9F" w:rsidP="00FF69AA">
      <w:pPr>
        <w:pStyle w:val="1"/>
      </w:pPr>
      <w:bookmarkStart w:id="76" w:name="_Toc194670115"/>
      <w:r w:rsidRPr="008A765B">
        <w:lastRenderedPageBreak/>
        <w:t>РАЗДЕЛ 5 "</w:t>
      </w:r>
      <w:r w:rsidR="00627DBC" w:rsidRPr="008A765B">
        <w:t>ПРЕДЛОЖЕНИЯ ПО СТРОИТЕЛЬСТВУ, РЕКОНСТРУКЦИИ, ТЕХНИЧЕСКОМУ ПЕРЕВООРУЖЕНИЮ И (ИЛИ) МОДЕРНИЗАЦИИ ИСТОЧНИКОВ ТЕП</w:t>
      </w:r>
      <w:r w:rsidRPr="008A765B">
        <w:t>ЛОВОЙ ЭНЕРГИИ</w:t>
      </w:r>
      <w:r w:rsidR="00627DBC" w:rsidRPr="008A765B">
        <w:t>"</w:t>
      </w:r>
      <w:bookmarkEnd w:id="74"/>
      <w:bookmarkEnd w:id="76"/>
    </w:p>
    <w:p w:rsidR="00627DBC" w:rsidRPr="008A765B" w:rsidRDefault="00627DBC" w:rsidP="00FF69AA">
      <w:pPr>
        <w:pStyle w:val="3"/>
      </w:pPr>
      <w:bookmarkStart w:id="77" w:name="_Toc8045682"/>
      <w:bookmarkStart w:id="78" w:name="_Toc194670116"/>
      <w:bookmarkStart w:id="79" w:name="sub_58"/>
      <w:r w:rsidRPr="008A765B">
        <w:t xml:space="preserve">а) предложения по строительству источников тепловой энергии, обеспечивающих перспективную тепловую нагрузку на осваиваемых территориях </w:t>
      </w:r>
      <w:r w:rsidR="00AB113B" w:rsidRPr="008A765B">
        <w:t>поселения</w:t>
      </w:r>
      <w:r w:rsidRPr="008A765B">
        <w:t>,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bookmarkEnd w:id="77"/>
      <w:bookmarkEnd w:id="78"/>
    </w:p>
    <w:p w:rsidR="00FC75CA" w:rsidRPr="008A765B" w:rsidRDefault="00E83E34" w:rsidP="00FC75CA">
      <w:bookmarkStart w:id="80" w:name="_Toc8045683"/>
      <w:bookmarkStart w:id="81" w:name="sub_59"/>
      <w:bookmarkEnd w:id="79"/>
      <w:r w:rsidRPr="008A765B">
        <w:t>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 отсутствуют.</w:t>
      </w:r>
    </w:p>
    <w:p w:rsidR="00627DBC" w:rsidRPr="008A765B" w:rsidRDefault="00627DBC" w:rsidP="00FF69AA">
      <w:pPr>
        <w:pStyle w:val="3"/>
      </w:pPr>
      <w:bookmarkStart w:id="82" w:name="_Toc194670117"/>
      <w:r w:rsidRPr="008A765B">
        <w:t>б)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80"/>
      <w:bookmarkEnd w:id="82"/>
    </w:p>
    <w:p w:rsidR="00E86CC9" w:rsidRPr="008A765B" w:rsidRDefault="00FC75CA" w:rsidP="00E86CC9">
      <w:r w:rsidRPr="008A765B">
        <w:t xml:space="preserve">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 </w:t>
      </w:r>
      <w:r w:rsidR="00E83E34" w:rsidRPr="008A765B">
        <w:t>отсутствуют</w:t>
      </w:r>
      <w:r w:rsidR="00E86CC9" w:rsidRPr="008A765B">
        <w:t>.</w:t>
      </w:r>
    </w:p>
    <w:p w:rsidR="00627DBC" w:rsidRPr="008A765B" w:rsidRDefault="00627DBC" w:rsidP="00FF69AA">
      <w:pPr>
        <w:pStyle w:val="3"/>
      </w:pPr>
      <w:bookmarkStart w:id="83" w:name="_Toc8045684"/>
      <w:bookmarkStart w:id="84" w:name="_Toc194670118"/>
      <w:bookmarkStart w:id="85" w:name="sub_60"/>
      <w:bookmarkEnd w:id="81"/>
      <w:r w:rsidRPr="008A765B">
        <w:t>в)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83"/>
      <w:bookmarkEnd w:id="84"/>
    </w:p>
    <w:p w:rsidR="005B356C" w:rsidRPr="008A765B" w:rsidRDefault="00870140" w:rsidP="005B356C">
      <w:r w:rsidRPr="008A765B">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 отсутствуют.</w:t>
      </w:r>
    </w:p>
    <w:p w:rsidR="00627DBC" w:rsidRPr="008A765B" w:rsidRDefault="00627DBC" w:rsidP="00FF69AA">
      <w:pPr>
        <w:pStyle w:val="3"/>
      </w:pPr>
      <w:bookmarkStart w:id="86" w:name="_Toc8045685"/>
      <w:bookmarkStart w:id="87" w:name="_Toc194670119"/>
      <w:bookmarkStart w:id="88" w:name="sub_61"/>
      <w:bookmarkEnd w:id="85"/>
      <w:r w:rsidRPr="008A765B">
        <w:t>г)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86"/>
      <w:bookmarkEnd w:id="87"/>
    </w:p>
    <w:p w:rsidR="005B356C" w:rsidRPr="008A765B" w:rsidRDefault="005B356C" w:rsidP="005B356C">
      <w:r w:rsidRPr="008A765B">
        <w:t>В настоящее время источники тепловой энергии, функционирующие в режиме комбинированной выработки электрической и теп</w:t>
      </w:r>
      <w:r w:rsidR="006D113C" w:rsidRPr="008A765B">
        <w:t xml:space="preserve">ловой энергии, на территории </w:t>
      </w:r>
      <w:r w:rsidR="009B0B96">
        <w:t>Октябрьского сельсовета</w:t>
      </w:r>
      <w:r w:rsidRPr="008A765B">
        <w:t xml:space="preserve"> отсутствуют. На период действия Схемы теплоснабжения их строительство не планируется.</w:t>
      </w:r>
    </w:p>
    <w:p w:rsidR="00627DBC" w:rsidRPr="008A765B" w:rsidRDefault="00627DBC" w:rsidP="00FF69AA">
      <w:pPr>
        <w:pStyle w:val="3"/>
      </w:pPr>
      <w:bookmarkStart w:id="89" w:name="_Toc8045686"/>
      <w:bookmarkStart w:id="90" w:name="_Toc194670120"/>
      <w:bookmarkStart w:id="91" w:name="sub_62"/>
      <w:bookmarkEnd w:id="88"/>
      <w:r w:rsidRPr="008A765B">
        <w:t>д)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bookmarkEnd w:id="89"/>
      <w:bookmarkEnd w:id="90"/>
    </w:p>
    <w:p w:rsidR="00FC75CA" w:rsidRPr="008A765B" w:rsidRDefault="00870140" w:rsidP="00FC75CA">
      <w:bookmarkStart w:id="92" w:name="_Toc8045687"/>
      <w:bookmarkStart w:id="93" w:name="sub_1106"/>
      <w:bookmarkEnd w:id="91"/>
      <w:r w:rsidRPr="008A765B">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 не предусмотрены.</w:t>
      </w:r>
    </w:p>
    <w:p w:rsidR="00627DBC" w:rsidRPr="008A765B" w:rsidRDefault="00627DBC" w:rsidP="00FF69AA">
      <w:pPr>
        <w:pStyle w:val="3"/>
      </w:pPr>
      <w:bookmarkStart w:id="94" w:name="_Toc194670121"/>
      <w:r w:rsidRPr="008A765B">
        <w:lastRenderedPageBreak/>
        <w:t>е)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92"/>
      <w:bookmarkEnd w:id="94"/>
    </w:p>
    <w:p w:rsidR="00627DBC" w:rsidRPr="008A765B" w:rsidRDefault="00627DBC" w:rsidP="00FF69AA">
      <w:r w:rsidRPr="008A765B">
        <w:t>Переоборудование котельн</w:t>
      </w:r>
      <w:r w:rsidR="005001B8">
        <w:t>ой</w:t>
      </w:r>
      <w:r w:rsidRPr="008A765B">
        <w:t xml:space="preserve"> на территории </w:t>
      </w:r>
      <w:r w:rsidR="009B0B96">
        <w:t>Октябрьского сельсовета</w:t>
      </w:r>
      <w:r w:rsidRPr="008A765B">
        <w:t xml:space="preserve"> в источники комбинированной выработки электрической и тепловой энергии не предусматривается.</w:t>
      </w:r>
    </w:p>
    <w:p w:rsidR="00627DBC" w:rsidRPr="00A356E0" w:rsidRDefault="00627DBC" w:rsidP="00FF69AA">
      <w:pPr>
        <w:pStyle w:val="3"/>
      </w:pPr>
      <w:bookmarkStart w:id="95" w:name="_Toc8045688"/>
      <w:bookmarkStart w:id="96" w:name="_Toc194670122"/>
      <w:bookmarkStart w:id="97" w:name="sub_1117"/>
      <w:bookmarkEnd w:id="93"/>
      <w:r w:rsidRPr="00A356E0">
        <w:t>ж)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95"/>
      <w:bookmarkEnd w:id="96"/>
    </w:p>
    <w:p w:rsidR="00627DBC" w:rsidRPr="00A356E0" w:rsidRDefault="00627DBC" w:rsidP="00FF69AA">
      <w:r w:rsidRPr="00A356E0">
        <w:t xml:space="preserve">В системе теплоснабжения </w:t>
      </w:r>
      <w:r w:rsidR="009B0B96">
        <w:t>Октябрьского сельсовета</w:t>
      </w:r>
      <w:r w:rsidRPr="00A356E0">
        <w:t xml:space="preserve"> источники комбинированной выработки тепловой и электрической энергии не применяются.</w:t>
      </w:r>
    </w:p>
    <w:p w:rsidR="00627DBC" w:rsidRPr="00A356E0" w:rsidRDefault="00627DBC" w:rsidP="00FF69AA">
      <w:pPr>
        <w:pStyle w:val="3"/>
      </w:pPr>
      <w:bookmarkStart w:id="98" w:name="_Toc8045689"/>
      <w:bookmarkStart w:id="99" w:name="_Toc194670123"/>
      <w:bookmarkStart w:id="100" w:name="sub_1118"/>
      <w:bookmarkEnd w:id="97"/>
      <w:r w:rsidRPr="00A356E0">
        <w:t>з)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98"/>
      <w:bookmarkEnd w:id="99"/>
    </w:p>
    <w:p w:rsidR="00124E89" w:rsidRPr="004667FF" w:rsidRDefault="00124E89" w:rsidP="00124E89">
      <w:pPr>
        <w:ind w:firstLine="753"/>
      </w:pPr>
      <w:r w:rsidRPr="004667FF">
        <w:t xml:space="preserve">В соответствии со </w:t>
      </w:r>
      <w:r w:rsidR="006C7C5E" w:rsidRPr="004667FF">
        <w:t xml:space="preserve">СП 124.13330.2012 </w:t>
      </w:r>
      <w:r w:rsidRPr="004667FF">
        <w:t>регулирование отпуска теплоты от источников тепловой энергии предусматривается качественное по нагрузке отопления или по совмещенной нагрузке отопления и горячего водоснабжения согласно графику изменения температуры воды, в зависимости от температуры наружного воздуха.</w:t>
      </w:r>
    </w:p>
    <w:p w:rsidR="00C758AA" w:rsidRDefault="00C758AA" w:rsidP="009F0C0E">
      <w:r>
        <w:t>Система отопления жилых и общественных зданий проектируются и</w:t>
      </w:r>
      <w:r>
        <w:rPr>
          <w:spacing w:val="1"/>
        </w:rPr>
        <w:t xml:space="preserve"> </w:t>
      </w:r>
      <w:r>
        <w:t>эксплуатируются исходя из внутреннего расчетного температурного графика</w:t>
      </w:r>
      <w:r>
        <w:rPr>
          <w:spacing w:val="1"/>
        </w:rPr>
        <w:t xml:space="preserve"> </w:t>
      </w:r>
      <w:r w:rsidR="00163E31">
        <w:t>64</w:t>
      </w:r>
      <w:r>
        <w:t>/</w:t>
      </w:r>
      <w:r w:rsidR="00163E31">
        <w:t>54</w:t>
      </w:r>
      <w:r>
        <w:rPr>
          <w:spacing w:val="1"/>
        </w:rPr>
        <w:t xml:space="preserve"> </w:t>
      </w:r>
      <w:r>
        <w:rPr>
          <w:vertAlign w:val="superscript"/>
        </w:rPr>
        <w:t>0</w:t>
      </w:r>
      <w:r>
        <w:t>С.</w:t>
      </w:r>
      <w:r>
        <w:rPr>
          <w:spacing w:val="1"/>
        </w:rPr>
        <w:t xml:space="preserve"> </w:t>
      </w:r>
      <w:r>
        <w:t>Этим</w:t>
      </w:r>
      <w:r>
        <w:rPr>
          <w:spacing w:val="1"/>
        </w:rPr>
        <w:t xml:space="preserve"> </w:t>
      </w:r>
      <w:r>
        <w:t>жестко</w:t>
      </w:r>
      <w:r>
        <w:rPr>
          <w:spacing w:val="1"/>
        </w:rPr>
        <w:t xml:space="preserve"> </w:t>
      </w:r>
      <w:r>
        <w:t>фиксируется</w:t>
      </w:r>
      <w:r>
        <w:rPr>
          <w:spacing w:val="1"/>
        </w:rPr>
        <w:t xml:space="preserve"> </w:t>
      </w:r>
      <w:r>
        <w:t>температура</w:t>
      </w:r>
      <w:r>
        <w:rPr>
          <w:spacing w:val="1"/>
        </w:rPr>
        <w:t xml:space="preserve"> </w:t>
      </w:r>
      <w:r>
        <w:t>теплоносителя,</w:t>
      </w:r>
      <w:r>
        <w:rPr>
          <w:spacing w:val="1"/>
        </w:rPr>
        <w:t xml:space="preserve"> </w:t>
      </w:r>
      <w:r>
        <w:t>возвращаемого на источник теплоснабжения, и на ее возможное снижение</w:t>
      </w:r>
      <w:r>
        <w:rPr>
          <w:spacing w:val="1"/>
        </w:rPr>
        <w:t xml:space="preserve"> </w:t>
      </w:r>
      <w:r>
        <w:t>влияет лишь наличие в зданиях систем горячего водоснабжения.</w:t>
      </w:r>
    </w:p>
    <w:p w:rsidR="009F0C0E" w:rsidRDefault="009F0C0E" w:rsidP="009F0C0E">
      <w:r w:rsidRPr="004667FF">
        <w:t xml:space="preserve">Многоквартирные </w:t>
      </w:r>
      <w:r w:rsidR="00C758AA">
        <w:t>жилые дома, детские сады и школ</w:t>
      </w:r>
      <w:r w:rsidR="00163E31">
        <w:t>ы</w:t>
      </w:r>
      <w:r w:rsidRPr="004667FF">
        <w:t xml:space="preserve"> оборудованы элеваторными узлами и системами подачи и регулировки теплоносителя. В соответствии с </w:t>
      </w:r>
      <w:r w:rsidR="007463A3" w:rsidRPr="004667FF">
        <w:t>СП 118.13330.2022</w:t>
      </w:r>
      <w:r w:rsidR="00C758AA">
        <w:t xml:space="preserve"> </w:t>
      </w:r>
      <w:r w:rsidR="007463A3" w:rsidRPr="004667FF">
        <w:t>температура поверхностей частей нагревательных приборов и подающих трубопроводов отопления, доступных для людей, не должна превышать 70 °C</w:t>
      </w:r>
      <w:r w:rsidRPr="004667FF">
        <w:t>.</w:t>
      </w:r>
    </w:p>
    <w:p w:rsidR="005E5AC9" w:rsidRDefault="005E5AC9" w:rsidP="005E5AC9">
      <w:pPr>
        <w:keepNext/>
        <w:widowControl w:val="0"/>
        <w:spacing w:line="240" w:lineRule="auto"/>
      </w:pPr>
      <w:r>
        <w:t>Таблица 5.1 - Утвержденные температурные графики для источника теплоснабжения</w:t>
      </w:r>
    </w:p>
    <w:tbl>
      <w:tblPr>
        <w:tblW w:w="0" w:type="auto"/>
        <w:tblInd w:w="1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980"/>
        <w:gridCol w:w="2727"/>
        <w:gridCol w:w="2269"/>
      </w:tblGrid>
      <w:tr w:rsidR="002F0B0F" w:rsidRPr="002F0B0F" w:rsidTr="00A95319">
        <w:trPr>
          <w:cantSplit/>
          <w:trHeight w:val="20"/>
          <w:tblHeader/>
        </w:trPr>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rsidR="002F0B0F" w:rsidRPr="002F0B0F" w:rsidRDefault="002F0B0F" w:rsidP="002F0B0F">
            <w:pPr>
              <w:ind w:firstLine="0"/>
              <w:jc w:val="center"/>
              <w:rPr>
                <w:rFonts w:eastAsia="Calibri"/>
                <w:sz w:val="20"/>
                <w:szCs w:val="20"/>
                <w:lang w:eastAsia="en-US"/>
              </w:rPr>
            </w:pPr>
            <w:bookmarkStart w:id="101" w:name="_Hlk194576500"/>
            <w:r w:rsidRPr="002F0B0F">
              <w:rPr>
                <w:rFonts w:eastAsia="Calibri"/>
                <w:sz w:val="20"/>
                <w:szCs w:val="20"/>
                <w:lang w:eastAsia="en-US"/>
              </w:rPr>
              <w:t>температура воздуха</w:t>
            </w:r>
          </w:p>
        </w:tc>
        <w:tc>
          <w:tcPr>
            <w:tcW w:w="2727" w:type="dxa"/>
            <w:tcBorders>
              <w:top w:val="single" w:sz="4" w:space="0" w:color="auto"/>
              <w:left w:val="single" w:sz="4" w:space="0" w:color="auto"/>
              <w:bottom w:val="single" w:sz="4" w:space="0" w:color="auto"/>
              <w:right w:val="single" w:sz="4" w:space="0" w:color="auto"/>
            </w:tcBorders>
            <w:shd w:val="clear" w:color="auto" w:fill="auto"/>
            <w:vAlign w:val="center"/>
          </w:tcPr>
          <w:p w:rsidR="002F0B0F" w:rsidRPr="002F0B0F" w:rsidRDefault="002F0B0F" w:rsidP="002F0B0F">
            <w:pPr>
              <w:ind w:firstLine="0"/>
              <w:jc w:val="center"/>
              <w:rPr>
                <w:rFonts w:eastAsia="Calibri"/>
                <w:sz w:val="20"/>
                <w:szCs w:val="20"/>
                <w:lang w:eastAsia="en-US"/>
              </w:rPr>
            </w:pPr>
            <w:r w:rsidRPr="002F0B0F">
              <w:rPr>
                <w:rFonts w:eastAsia="Calibri"/>
                <w:sz w:val="20"/>
                <w:szCs w:val="20"/>
                <w:lang w:eastAsia="en-US"/>
              </w:rPr>
              <w:t>температура под. тр-од.</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2F0B0F" w:rsidRPr="002F0B0F" w:rsidRDefault="002F0B0F" w:rsidP="002F0B0F">
            <w:pPr>
              <w:ind w:firstLine="0"/>
              <w:jc w:val="center"/>
              <w:rPr>
                <w:rFonts w:eastAsia="Calibri"/>
                <w:sz w:val="20"/>
                <w:szCs w:val="20"/>
                <w:lang w:eastAsia="en-US"/>
              </w:rPr>
            </w:pPr>
            <w:r w:rsidRPr="002F0B0F">
              <w:rPr>
                <w:rFonts w:eastAsia="Calibri"/>
                <w:sz w:val="20"/>
                <w:szCs w:val="20"/>
                <w:lang w:eastAsia="en-US"/>
              </w:rPr>
              <w:t>температура обр. тр-од.</w:t>
            </w:r>
          </w:p>
        </w:tc>
      </w:tr>
      <w:tr w:rsidR="00163E31" w:rsidRPr="002F0B0F" w:rsidTr="008F2469">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+8</w:t>
            </w:r>
          </w:p>
        </w:tc>
        <w:tc>
          <w:tcPr>
            <w:tcW w:w="2727"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40</w:t>
            </w:r>
          </w:p>
        </w:tc>
        <w:tc>
          <w:tcPr>
            <w:tcW w:w="2269"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35</w:t>
            </w:r>
          </w:p>
        </w:tc>
      </w:tr>
      <w:tr w:rsidR="00163E31" w:rsidRPr="002F0B0F" w:rsidTr="008F2469">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+5</w:t>
            </w:r>
          </w:p>
        </w:tc>
        <w:tc>
          <w:tcPr>
            <w:tcW w:w="2727"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43</w:t>
            </w:r>
          </w:p>
        </w:tc>
        <w:tc>
          <w:tcPr>
            <w:tcW w:w="2269"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36</w:t>
            </w:r>
          </w:p>
        </w:tc>
      </w:tr>
      <w:tr w:rsidR="00163E31" w:rsidRPr="002F0B0F" w:rsidTr="008F2469">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0</w:t>
            </w:r>
          </w:p>
        </w:tc>
        <w:tc>
          <w:tcPr>
            <w:tcW w:w="2727"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44</w:t>
            </w:r>
          </w:p>
        </w:tc>
        <w:tc>
          <w:tcPr>
            <w:tcW w:w="2269"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38</w:t>
            </w:r>
          </w:p>
        </w:tc>
      </w:tr>
      <w:tr w:rsidR="00163E31" w:rsidRPr="002F0B0F" w:rsidTr="008F2469">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-5</w:t>
            </w:r>
          </w:p>
        </w:tc>
        <w:tc>
          <w:tcPr>
            <w:tcW w:w="2727"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46</w:t>
            </w:r>
          </w:p>
        </w:tc>
        <w:tc>
          <w:tcPr>
            <w:tcW w:w="2269"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40</w:t>
            </w:r>
          </w:p>
        </w:tc>
      </w:tr>
      <w:tr w:rsidR="00163E31" w:rsidRPr="002F0B0F" w:rsidTr="008F2469">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-10</w:t>
            </w:r>
          </w:p>
        </w:tc>
        <w:tc>
          <w:tcPr>
            <w:tcW w:w="2727"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49</w:t>
            </w:r>
          </w:p>
        </w:tc>
        <w:tc>
          <w:tcPr>
            <w:tcW w:w="2269"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42</w:t>
            </w:r>
          </w:p>
        </w:tc>
      </w:tr>
      <w:tr w:rsidR="00163E31" w:rsidRPr="002F0B0F" w:rsidTr="008F2469">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-15</w:t>
            </w:r>
          </w:p>
        </w:tc>
        <w:tc>
          <w:tcPr>
            <w:tcW w:w="2727"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52</w:t>
            </w:r>
          </w:p>
        </w:tc>
        <w:tc>
          <w:tcPr>
            <w:tcW w:w="2269"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44</w:t>
            </w:r>
          </w:p>
        </w:tc>
      </w:tr>
      <w:tr w:rsidR="00163E31" w:rsidRPr="002F0B0F" w:rsidTr="008F2469">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-20</w:t>
            </w:r>
          </w:p>
        </w:tc>
        <w:tc>
          <w:tcPr>
            <w:tcW w:w="2727"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54</w:t>
            </w:r>
          </w:p>
        </w:tc>
        <w:tc>
          <w:tcPr>
            <w:tcW w:w="2269"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46</w:t>
            </w:r>
          </w:p>
        </w:tc>
      </w:tr>
      <w:tr w:rsidR="00163E31" w:rsidRPr="002F0B0F" w:rsidTr="008F2469">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-25</w:t>
            </w:r>
          </w:p>
        </w:tc>
        <w:tc>
          <w:tcPr>
            <w:tcW w:w="2727"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57</w:t>
            </w:r>
          </w:p>
        </w:tc>
        <w:tc>
          <w:tcPr>
            <w:tcW w:w="2269"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48</w:t>
            </w:r>
          </w:p>
        </w:tc>
      </w:tr>
      <w:tr w:rsidR="00163E31" w:rsidRPr="002F0B0F" w:rsidTr="008F2469">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-30</w:t>
            </w:r>
          </w:p>
        </w:tc>
        <w:tc>
          <w:tcPr>
            <w:tcW w:w="2727"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59</w:t>
            </w:r>
          </w:p>
        </w:tc>
        <w:tc>
          <w:tcPr>
            <w:tcW w:w="2269"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50</w:t>
            </w:r>
          </w:p>
        </w:tc>
      </w:tr>
      <w:tr w:rsidR="00163E31" w:rsidRPr="002F0B0F" w:rsidTr="008F2469">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-35</w:t>
            </w:r>
          </w:p>
        </w:tc>
        <w:tc>
          <w:tcPr>
            <w:tcW w:w="2727"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62</w:t>
            </w:r>
          </w:p>
        </w:tc>
        <w:tc>
          <w:tcPr>
            <w:tcW w:w="2269"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52</w:t>
            </w:r>
          </w:p>
        </w:tc>
      </w:tr>
      <w:tr w:rsidR="00163E31" w:rsidRPr="002F0B0F" w:rsidTr="008F2469">
        <w:trPr>
          <w:cantSplit/>
          <w:trHeight w:val="20"/>
        </w:trPr>
        <w:tc>
          <w:tcPr>
            <w:tcW w:w="2980"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-40</w:t>
            </w:r>
          </w:p>
        </w:tc>
        <w:tc>
          <w:tcPr>
            <w:tcW w:w="2727"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64</w:t>
            </w:r>
          </w:p>
        </w:tc>
        <w:tc>
          <w:tcPr>
            <w:tcW w:w="2269" w:type="dxa"/>
            <w:tcBorders>
              <w:top w:val="single" w:sz="4" w:space="0" w:color="auto"/>
              <w:left w:val="single" w:sz="4" w:space="0" w:color="auto"/>
              <w:bottom w:val="single" w:sz="4" w:space="0" w:color="auto"/>
              <w:right w:val="single" w:sz="4" w:space="0" w:color="auto"/>
            </w:tcBorders>
            <w:vAlign w:val="center"/>
          </w:tcPr>
          <w:p w:rsidR="00163E31" w:rsidRPr="002F0B0F" w:rsidRDefault="00163E31" w:rsidP="00163E31">
            <w:pPr>
              <w:ind w:firstLine="0"/>
              <w:jc w:val="center"/>
              <w:rPr>
                <w:rFonts w:eastAsia="Calibri"/>
                <w:sz w:val="20"/>
                <w:szCs w:val="20"/>
                <w:lang w:eastAsia="en-US"/>
              </w:rPr>
            </w:pPr>
            <w:r>
              <w:rPr>
                <w:sz w:val="20"/>
                <w:szCs w:val="20"/>
              </w:rPr>
              <w:t>54</w:t>
            </w:r>
          </w:p>
        </w:tc>
      </w:tr>
    </w:tbl>
    <w:p w:rsidR="00627DBC" w:rsidRPr="004667FF" w:rsidRDefault="00627DBC" w:rsidP="00627DBC">
      <w:pPr>
        <w:pStyle w:val="3"/>
      </w:pPr>
      <w:bookmarkStart w:id="102" w:name="_Toc8045690"/>
      <w:bookmarkStart w:id="103" w:name="_Toc194670124"/>
      <w:bookmarkStart w:id="104" w:name="sub_1119"/>
      <w:bookmarkEnd w:id="100"/>
      <w:bookmarkEnd w:id="101"/>
      <w:r w:rsidRPr="004667FF">
        <w:t>и)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102"/>
      <w:bookmarkEnd w:id="103"/>
    </w:p>
    <w:p w:rsidR="00627DBC" w:rsidRPr="004667FF" w:rsidRDefault="005E5AC9" w:rsidP="00627DBC">
      <w:r>
        <w:t>П</w:t>
      </w:r>
      <w:r w:rsidR="00627DBC" w:rsidRPr="004667FF">
        <w:t>редложения по перспективной установленной тепловой мощности источ</w:t>
      </w:r>
      <w:r>
        <w:t>ника тепловой энергии отсутствуют.</w:t>
      </w:r>
    </w:p>
    <w:p w:rsidR="00627DBC" w:rsidRPr="00A356E0" w:rsidRDefault="00627DBC" w:rsidP="00FF69AA">
      <w:pPr>
        <w:pStyle w:val="3"/>
      </w:pPr>
      <w:bookmarkStart w:id="105" w:name="_Toc8045691"/>
      <w:bookmarkStart w:id="106" w:name="_Toc194670125"/>
      <w:bookmarkStart w:id="107" w:name="sub_11110"/>
      <w:bookmarkEnd w:id="104"/>
      <w:r w:rsidRPr="00A356E0">
        <w:lastRenderedPageBreak/>
        <w:t>к)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105"/>
      <w:bookmarkEnd w:id="106"/>
    </w:p>
    <w:bookmarkEnd w:id="107"/>
    <w:p w:rsidR="00627DBC" w:rsidRPr="00A356E0" w:rsidRDefault="00627DBC" w:rsidP="00FF69AA">
      <w:r w:rsidRPr="00A356E0">
        <w:t>Ввод новых и реконструкция существующих источников тепловой энергии с использованием возобновляемых источников энергии не предусматривается.</w:t>
      </w:r>
    </w:p>
    <w:p w:rsidR="00627DBC" w:rsidRPr="006D3DB5" w:rsidRDefault="00B56B9F" w:rsidP="00C8439F">
      <w:pPr>
        <w:pStyle w:val="1"/>
      </w:pPr>
      <w:bookmarkStart w:id="108" w:name="_Toc8045692"/>
      <w:bookmarkStart w:id="109" w:name="_Toc194670126"/>
      <w:bookmarkStart w:id="110" w:name="sub_20"/>
      <w:bookmarkEnd w:id="75"/>
      <w:r w:rsidRPr="006D3DB5">
        <w:lastRenderedPageBreak/>
        <w:t>РАЗДЕЛ 6 "</w:t>
      </w:r>
      <w:r w:rsidR="00627DBC" w:rsidRPr="006D3DB5">
        <w:t>ПРЕДЛОЖЕНИЯ ПО СТРОИТЕЛЬСТВУ, РЕКОНСТРУКЦИИ И (И</w:t>
      </w:r>
      <w:r w:rsidRPr="006D3DB5">
        <w:t>ЛИ) МОДЕРНИЗАЦИИ ТЕПЛОВЫХ СЕТЕЙ</w:t>
      </w:r>
      <w:r w:rsidR="00627DBC" w:rsidRPr="006D3DB5">
        <w:t>"</w:t>
      </w:r>
      <w:bookmarkEnd w:id="108"/>
      <w:bookmarkEnd w:id="109"/>
    </w:p>
    <w:p w:rsidR="00627DBC" w:rsidRPr="006D3DB5" w:rsidRDefault="00627DBC" w:rsidP="00FF69AA">
      <w:pPr>
        <w:pStyle w:val="3"/>
      </w:pPr>
      <w:bookmarkStart w:id="111" w:name="_Toc8045693"/>
      <w:bookmarkStart w:id="112" w:name="_Toc194670127"/>
      <w:bookmarkStart w:id="113" w:name="sub_1121"/>
      <w:r w:rsidRPr="006D3DB5">
        <w:t>а)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bookmarkEnd w:id="111"/>
      <w:bookmarkEnd w:id="112"/>
    </w:p>
    <w:p w:rsidR="00C8439F" w:rsidRPr="006D3DB5" w:rsidRDefault="00C8439F" w:rsidP="00C8439F">
      <w:bookmarkStart w:id="114" w:name="_Toc8045694"/>
      <w:bookmarkStart w:id="115" w:name="sub_1122"/>
      <w:bookmarkEnd w:id="113"/>
      <w:r w:rsidRPr="006D3DB5">
        <w:t>Строительство, реконструкция и/или модернизация тепловых сетей с целью обеспечения перераспределения перспективной тепловой нагрузки из зон с дефицитом располагаемой тепловой мощности тепловой энергии в зоны с резервом располагаемой тепловой мощности источников тепловой энергии не требуется.</w:t>
      </w:r>
    </w:p>
    <w:p w:rsidR="00627DBC" w:rsidRPr="006D3DB5" w:rsidRDefault="00627DBC" w:rsidP="00FF69AA">
      <w:pPr>
        <w:pStyle w:val="3"/>
      </w:pPr>
      <w:bookmarkStart w:id="116" w:name="_Toc194670128"/>
      <w:r w:rsidRPr="006D3DB5">
        <w:t>б) 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городского округа, города федерального значения под жилищную, комплексную или производственную застройку</w:t>
      </w:r>
      <w:bookmarkEnd w:id="114"/>
      <w:bookmarkEnd w:id="116"/>
    </w:p>
    <w:p w:rsidR="00482A41" w:rsidRPr="006D3DB5" w:rsidRDefault="00CF1DAF" w:rsidP="00CF1DAF">
      <w:pPr>
        <w:pStyle w:val="aa"/>
        <w:ind w:left="0"/>
      </w:pPr>
      <w:bookmarkStart w:id="117" w:name="sub_1123"/>
      <w:bookmarkEnd w:id="115"/>
      <w:r w:rsidRPr="006D3DB5">
        <w:t>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городского округа, города федерального значения под жилищную, комплексную или производственную застройку, отсутствуют.</w:t>
      </w:r>
    </w:p>
    <w:p w:rsidR="00627DBC" w:rsidRPr="006D3DB5" w:rsidRDefault="00627DBC" w:rsidP="00FF69AA">
      <w:pPr>
        <w:pStyle w:val="3"/>
      </w:pPr>
      <w:bookmarkStart w:id="118" w:name="_Toc8045695"/>
      <w:bookmarkStart w:id="119" w:name="_Toc194670129"/>
      <w:r w:rsidRPr="006D3DB5">
        <w:t>в)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118"/>
      <w:bookmarkEnd w:id="119"/>
    </w:p>
    <w:p w:rsidR="00627DBC" w:rsidRPr="006D3DB5" w:rsidRDefault="00627DBC" w:rsidP="00FF69AA">
      <w:bookmarkStart w:id="120" w:name="sub_1124"/>
      <w:bookmarkEnd w:id="117"/>
      <w:r w:rsidRPr="006D3DB5">
        <w:t>Строительство</w:t>
      </w:r>
      <w:r w:rsidR="0087681C" w:rsidRPr="006D3DB5">
        <w:t>,</w:t>
      </w:r>
      <w:r w:rsidR="00794637">
        <w:t xml:space="preserve"> </w:t>
      </w:r>
      <w:r w:rsidR="0087681C" w:rsidRPr="006D3DB5">
        <w:t xml:space="preserve">реконструкция и (или) модернизация </w:t>
      </w:r>
      <w:r w:rsidRPr="006D3DB5">
        <w:t xml:space="preserve">тепловых сетей, обеспечивающих условия поставки тепловой энергии потребителям от разных источников тепловой энергии, не </w:t>
      </w:r>
      <w:r w:rsidR="00C8439F" w:rsidRPr="006D3DB5">
        <w:t>требуется</w:t>
      </w:r>
      <w:r w:rsidRPr="006D3DB5">
        <w:t>.</w:t>
      </w:r>
    </w:p>
    <w:p w:rsidR="00627DBC" w:rsidRPr="006D3DB5" w:rsidRDefault="00627DBC" w:rsidP="00FF69AA">
      <w:pPr>
        <w:pStyle w:val="3"/>
      </w:pPr>
      <w:bookmarkStart w:id="121" w:name="_Toc8045696"/>
      <w:bookmarkStart w:id="122" w:name="_Toc194670130"/>
      <w:r w:rsidRPr="006D3DB5">
        <w:rPr>
          <w:rFonts w:cs="Times New Roman"/>
        </w:rPr>
        <w:t>г) предложения по строительству, реконструкции и</w:t>
      </w:r>
      <w:r w:rsidRPr="006D3DB5">
        <w:t xml:space="preserve">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121"/>
      <w:bookmarkEnd w:id="122"/>
    </w:p>
    <w:p w:rsidR="00E45248" w:rsidRPr="006D3DB5" w:rsidRDefault="00E45248" w:rsidP="00E45248">
      <w:bookmarkStart w:id="123" w:name="sub_1125"/>
      <w:bookmarkEnd w:id="120"/>
      <w:r w:rsidRPr="006D3DB5">
        <w:t xml:space="preserve">Предложения </w:t>
      </w:r>
      <w:r w:rsidR="00482A41" w:rsidRPr="006D3DB5">
        <w:t xml:space="preserve">по строительству, реконструкции и (или) модернизации </w:t>
      </w:r>
      <w:r w:rsidRPr="006D3DB5">
        <w:t>тепловых сетей для повышения эффективности функционирования системы теплоснабжения, в том числе за счет перевода котельн</w:t>
      </w:r>
      <w:r w:rsidR="005001B8">
        <w:t>ой</w:t>
      </w:r>
      <w:r w:rsidRPr="006D3DB5">
        <w:t xml:space="preserve"> в пиковый режим работы или ликвидации котельн</w:t>
      </w:r>
      <w:r w:rsidR="005001B8">
        <w:t>ой</w:t>
      </w:r>
      <w:r w:rsidR="00CF1DAF" w:rsidRPr="006D3DB5">
        <w:t>, отсутствуют.</w:t>
      </w:r>
    </w:p>
    <w:p w:rsidR="00482A41" w:rsidRPr="00F004E4" w:rsidRDefault="00627DBC" w:rsidP="00F004E4">
      <w:pPr>
        <w:pStyle w:val="3"/>
      </w:pPr>
      <w:bookmarkStart w:id="124" w:name="_Toc8045697"/>
      <w:bookmarkStart w:id="125" w:name="_Toc194670131"/>
      <w:r w:rsidRPr="006D3DB5">
        <w:t>д) предложения по строительству, реконструкции и (или) модернизации тепловых сетей для обеспечения нормативной надежности теплоснабжения потребителей</w:t>
      </w:r>
      <w:bookmarkEnd w:id="124"/>
      <w:bookmarkEnd w:id="125"/>
    </w:p>
    <w:p w:rsidR="00F95991" w:rsidRDefault="00F004E4" w:rsidP="00F004E4">
      <w:pPr>
        <w:pStyle w:val="aa"/>
        <w:ind w:left="0"/>
      </w:pPr>
      <w:r w:rsidRPr="006D3DB5">
        <w:t>Предложения по строительству, реконструкции и (или) модернизации тепловых сетей для обеспечения нормативной надежности теплоснабжения потребителей</w:t>
      </w:r>
      <w:r w:rsidR="00F95991">
        <w:t xml:space="preserve"> представлены в таблице 6.1</w:t>
      </w:r>
    </w:p>
    <w:p w:rsidR="00F95991" w:rsidRPr="00F17D99" w:rsidRDefault="00F95991" w:rsidP="00F95991">
      <w:r>
        <w:t xml:space="preserve">Таблица 6.1 - </w:t>
      </w:r>
      <w:r w:rsidRPr="00F17D99">
        <w:t>Планируемые капитальные вложения в реализацию мероприятий по новому строительству, реконструкции, техническому перевооружению и (или) модернизацию, тыс. руб.</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56"/>
        <w:gridCol w:w="3014"/>
        <w:gridCol w:w="2907"/>
        <w:gridCol w:w="1149"/>
        <w:gridCol w:w="908"/>
        <w:gridCol w:w="1661"/>
      </w:tblGrid>
      <w:tr w:rsidR="00F95991" w:rsidRPr="00E94724" w:rsidTr="00F164EF">
        <w:trPr>
          <w:tblHeader/>
        </w:trPr>
        <w:tc>
          <w:tcPr>
            <w:tcW w:w="178" w:type="pct"/>
            <w:tcMar>
              <w:top w:w="0" w:type="dxa"/>
              <w:bottom w:w="0" w:type="dxa"/>
            </w:tcMar>
            <w:vAlign w:val="center"/>
          </w:tcPr>
          <w:p w:rsidR="00F95991" w:rsidRPr="00E94724" w:rsidRDefault="00F95991" w:rsidP="00F164EF">
            <w:pPr>
              <w:pStyle w:val="aff0"/>
              <w:rPr>
                <w:b/>
              </w:rPr>
            </w:pPr>
            <w:r w:rsidRPr="00E94724">
              <w:rPr>
                <w:b/>
              </w:rPr>
              <w:t>№ п/п</w:t>
            </w:r>
          </w:p>
        </w:tc>
        <w:tc>
          <w:tcPr>
            <w:tcW w:w="1508" w:type="pct"/>
            <w:tcMar>
              <w:top w:w="0" w:type="dxa"/>
              <w:bottom w:w="0" w:type="dxa"/>
            </w:tcMar>
            <w:vAlign w:val="center"/>
          </w:tcPr>
          <w:p w:rsidR="00F95991" w:rsidRPr="00E94724" w:rsidRDefault="00F95991" w:rsidP="00F164EF">
            <w:pPr>
              <w:pStyle w:val="aff0"/>
              <w:rPr>
                <w:b/>
              </w:rPr>
            </w:pPr>
            <w:r w:rsidRPr="00E94724">
              <w:rPr>
                <w:b/>
              </w:rPr>
              <w:t>Наименование мероприятия</w:t>
            </w:r>
          </w:p>
        </w:tc>
        <w:tc>
          <w:tcPr>
            <w:tcW w:w="1454" w:type="pct"/>
            <w:tcMar>
              <w:top w:w="0" w:type="dxa"/>
              <w:bottom w:w="0" w:type="dxa"/>
            </w:tcMar>
            <w:vAlign w:val="center"/>
          </w:tcPr>
          <w:p w:rsidR="00F95991" w:rsidRPr="00E94724" w:rsidRDefault="00F95991" w:rsidP="00F164EF">
            <w:pPr>
              <w:pStyle w:val="aff0"/>
              <w:rPr>
                <w:b/>
              </w:rPr>
            </w:pPr>
            <w:r w:rsidRPr="00E94724">
              <w:rPr>
                <w:b/>
              </w:rPr>
              <w:t>Характеристика</w:t>
            </w:r>
          </w:p>
        </w:tc>
        <w:tc>
          <w:tcPr>
            <w:tcW w:w="575" w:type="pct"/>
            <w:tcMar>
              <w:top w:w="0" w:type="dxa"/>
              <w:bottom w:w="0" w:type="dxa"/>
            </w:tcMar>
            <w:vAlign w:val="center"/>
          </w:tcPr>
          <w:p w:rsidR="00F95991" w:rsidRPr="00E94724" w:rsidRDefault="00F95991" w:rsidP="00F164EF">
            <w:pPr>
              <w:pStyle w:val="aff0"/>
              <w:rPr>
                <w:b/>
              </w:rPr>
            </w:pPr>
            <w:r w:rsidRPr="00E94724">
              <w:rPr>
                <w:b/>
              </w:rPr>
              <w:t>Срок реализации</w:t>
            </w:r>
          </w:p>
        </w:tc>
        <w:tc>
          <w:tcPr>
            <w:tcW w:w="454" w:type="pct"/>
            <w:tcMar>
              <w:top w:w="0" w:type="dxa"/>
              <w:bottom w:w="0" w:type="dxa"/>
            </w:tcMar>
            <w:vAlign w:val="center"/>
          </w:tcPr>
          <w:p w:rsidR="00F95991" w:rsidRPr="00E94724" w:rsidRDefault="00F95991" w:rsidP="00F164EF">
            <w:pPr>
              <w:pStyle w:val="aff0"/>
              <w:rPr>
                <w:b/>
              </w:rPr>
            </w:pPr>
            <w:r w:rsidRPr="00E94724">
              <w:rPr>
                <w:b/>
              </w:rPr>
              <w:t>Затраты, тыс. руб.</w:t>
            </w:r>
          </w:p>
        </w:tc>
        <w:tc>
          <w:tcPr>
            <w:tcW w:w="831" w:type="pct"/>
            <w:tcMar>
              <w:top w:w="0" w:type="dxa"/>
              <w:bottom w:w="0" w:type="dxa"/>
            </w:tcMar>
            <w:vAlign w:val="center"/>
          </w:tcPr>
          <w:p w:rsidR="00F95991" w:rsidRPr="00E94724" w:rsidRDefault="00F95991" w:rsidP="00F164EF">
            <w:pPr>
              <w:pStyle w:val="aff0"/>
              <w:rPr>
                <w:b/>
              </w:rPr>
            </w:pPr>
            <w:r w:rsidRPr="00E94724">
              <w:rPr>
                <w:b/>
              </w:rPr>
              <w:t>Источник финансирования</w:t>
            </w:r>
          </w:p>
        </w:tc>
      </w:tr>
      <w:tr w:rsidR="00F95991" w:rsidRPr="00E94724" w:rsidTr="00F164EF">
        <w:trPr>
          <w:tblHeader/>
        </w:trPr>
        <w:tc>
          <w:tcPr>
            <w:tcW w:w="178" w:type="pct"/>
            <w:tcMar>
              <w:top w:w="0" w:type="dxa"/>
              <w:bottom w:w="0" w:type="dxa"/>
            </w:tcMar>
            <w:vAlign w:val="center"/>
          </w:tcPr>
          <w:p w:rsidR="00F95991" w:rsidRPr="00F67287" w:rsidRDefault="00F95991" w:rsidP="00F164EF">
            <w:pPr>
              <w:pStyle w:val="aff0"/>
              <w:rPr>
                <w:bCs/>
              </w:rPr>
            </w:pPr>
            <w:r w:rsidRPr="00F67287">
              <w:rPr>
                <w:bCs/>
              </w:rPr>
              <w:t>1</w:t>
            </w:r>
          </w:p>
        </w:tc>
        <w:tc>
          <w:tcPr>
            <w:tcW w:w="1508" w:type="pct"/>
            <w:shd w:val="clear" w:color="auto" w:fill="auto"/>
            <w:tcMar>
              <w:top w:w="0" w:type="dxa"/>
              <w:bottom w:w="0" w:type="dxa"/>
            </w:tcMar>
            <w:vAlign w:val="center"/>
          </w:tcPr>
          <w:p w:rsidR="00F95991" w:rsidRPr="00E94724" w:rsidRDefault="00F95991" w:rsidP="00F164EF">
            <w:pPr>
              <w:pStyle w:val="aff0"/>
              <w:rPr>
                <w:b/>
              </w:rPr>
            </w:pPr>
            <w:r>
              <w:t>Реконструкция тепловых сетей</w:t>
            </w:r>
          </w:p>
        </w:tc>
        <w:tc>
          <w:tcPr>
            <w:tcW w:w="1454" w:type="pct"/>
            <w:shd w:val="clear" w:color="auto" w:fill="auto"/>
            <w:tcMar>
              <w:top w:w="0" w:type="dxa"/>
              <w:bottom w:w="0" w:type="dxa"/>
            </w:tcMar>
            <w:vAlign w:val="center"/>
          </w:tcPr>
          <w:p w:rsidR="00F95991" w:rsidRPr="00F13C89" w:rsidRDefault="00F95991" w:rsidP="00F164EF">
            <w:pPr>
              <w:pStyle w:val="aff0"/>
              <w:rPr>
                <w:bCs/>
              </w:rPr>
            </w:pPr>
            <w:r w:rsidRPr="00F13C89">
              <w:rPr>
                <w:bCs/>
              </w:rPr>
              <w:t>н/д</w:t>
            </w:r>
          </w:p>
        </w:tc>
        <w:tc>
          <w:tcPr>
            <w:tcW w:w="575" w:type="pct"/>
            <w:shd w:val="clear" w:color="auto" w:fill="auto"/>
            <w:tcMar>
              <w:top w:w="0" w:type="dxa"/>
              <w:bottom w:w="0" w:type="dxa"/>
            </w:tcMar>
          </w:tcPr>
          <w:p w:rsidR="00F95991" w:rsidRPr="00E94724" w:rsidRDefault="00F95991" w:rsidP="00F164EF">
            <w:pPr>
              <w:pStyle w:val="aff0"/>
              <w:rPr>
                <w:b/>
              </w:rPr>
            </w:pPr>
            <w:r w:rsidRPr="00BE6A57">
              <w:rPr>
                <w:bCs/>
              </w:rPr>
              <w:t>н/д</w:t>
            </w:r>
          </w:p>
        </w:tc>
        <w:tc>
          <w:tcPr>
            <w:tcW w:w="454" w:type="pct"/>
            <w:shd w:val="clear" w:color="auto" w:fill="auto"/>
            <w:tcMar>
              <w:top w:w="0" w:type="dxa"/>
              <w:bottom w:w="0" w:type="dxa"/>
            </w:tcMar>
            <w:vAlign w:val="center"/>
          </w:tcPr>
          <w:p w:rsidR="00F95991" w:rsidRPr="00E94724" w:rsidRDefault="00F95991" w:rsidP="00F164EF">
            <w:pPr>
              <w:pStyle w:val="aff0"/>
              <w:rPr>
                <w:b/>
              </w:rPr>
            </w:pPr>
            <w:r>
              <w:t>7000</w:t>
            </w:r>
          </w:p>
        </w:tc>
        <w:tc>
          <w:tcPr>
            <w:tcW w:w="831" w:type="pct"/>
            <w:tcMar>
              <w:top w:w="0" w:type="dxa"/>
              <w:bottom w:w="0" w:type="dxa"/>
            </w:tcMar>
          </w:tcPr>
          <w:p w:rsidR="00F95991" w:rsidRPr="00E94724" w:rsidRDefault="00F95991" w:rsidP="00F164EF">
            <w:pPr>
              <w:pStyle w:val="aff0"/>
              <w:rPr>
                <w:b/>
              </w:rPr>
            </w:pPr>
            <w:r w:rsidRPr="00B1193C">
              <w:rPr>
                <w:bCs/>
              </w:rPr>
              <w:t>н/д</w:t>
            </w:r>
          </w:p>
        </w:tc>
      </w:tr>
      <w:tr w:rsidR="00F95991" w:rsidRPr="00100870" w:rsidTr="00F164EF">
        <w:tc>
          <w:tcPr>
            <w:tcW w:w="178" w:type="pct"/>
            <w:shd w:val="clear" w:color="auto" w:fill="auto"/>
            <w:tcMar>
              <w:top w:w="0" w:type="dxa"/>
              <w:bottom w:w="0" w:type="dxa"/>
            </w:tcMar>
            <w:vAlign w:val="center"/>
          </w:tcPr>
          <w:p w:rsidR="00F95991" w:rsidRPr="00E94724" w:rsidRDefault="00F95991" w:rsidP="00F164EF">
            <w:pPr>
              <w:pStyle w:val="aff0"/>
            </w:pPr>
            <w:r>
              <w:t>2</w:t>
            </w:r>
          </w:p>
        </w:tc>
        <w:tc>
          <w:tcPr>
            <w:tcW w:w="1508" w:type="pct"/>
            <w:shd w:val="clear" w:color="auto" w:fill="auto"/>
            <w:tcMar>
              <w:top w:w="0" w:type="dxa"/>
              <w:bottom w:w="0" w:type="dxa"/>
            </w:tcMar>
            <w:vAlign w:val="center"/>
          </w:tcPr>
          <w:p w:rsidR="00F95991" w:rsidRPr="00E94724" w:rsidRDefault="00F95991" w:rsidP="00F164EF">
            <w:pPr>
              <w:pStyle w:val="aff0"/>
            </w:pPr>
            <w:r>
              <w:t>Изоляция труб</w:t>
            </w:r>
          </w:p>
        </w:tc>
        <w:tc>
          <w:tcPr>
            <w:tcW w:w="1454" w:type="pct"/>
            <w:shd w:val="clear" w:color="auto" w:fill="auto"/>
            <w:tcMar>
              <w:top w:w="0" w:type="dxa"/>
              <w:bottom w:w="0" w:type="dxa"/>
            </w:tcMar>
            <w:vAlign w:val="center"/>
          </w:tcPr>
          <w:p w:rsidR="00F95991" w:rsidRPr="00E94724" w:rsidRDefault="00F95991" w:rsidP="00F164EF">
            <w:pPr>
              <w:pStyle w:val="aff0"/>
            </w:pPr>
            <w:r w:rsidRPr="00F13C89">
              <w:rPr>
                <w:bCs/>
              </w:rPr>
              <w:t>н/д</w:t>
            </w:r>
          </w:p>
        </w:tc>
        <w:tc>
          <w:tcPr>
            <w:tcW w:w="575" w:type="pct"/>
            <w:shd w:val="clear" w:color="auto" w:fill="auto"/>
            <w:tcMar>
              <w:top w:w="0" w:type="dxa"/>
              <w:bottom w:w="0" w:type="dxa"/>
            </w:tcMar>
          </w:tcPr>
          <w:p w:rsidR="00F95991" w:rsidRPr="00E94724" w:rsidRDefault="00F95991" w:rsidP="00F164EF">
            <w:pPr>
              <w:pStyle w:val="aff0"/>
            </w:pPr>
            <w:r w:rsidRPr="00BE6A57">
              <w:rPr>
                <w:bCs/>
              </w:rPr>
              <w:t>н/д</w:t>
            </w:r>
          </w:p>
        </w:tc>
        <w:tc>
          <w:tcPr>
            <w:tcW w:w="454" w:type="pct"/>
            <w:shd w:val="clear" w:color="auto" w:fill="auto"/>
            <w:tcMar>
              <w:top w:w="0" w:type="dxa"/>
              <w:bottom w:w="0" w:type="dxa"/>
            </w:tcMar>
            <w:vAlign w:val="center"/>
          </w:tcPr>
          <w:p w:rsidR="00F95991" w:rsidRPr="00E94724" w:rsidRDefault="00F95991" w:rsidP="00F164EF">
            <w:pPr>
              <w:pStyle w:val="aff0"/>
            </w:pPr>
            <w:r>
              <w:t>100</w:t>
            </w:r>
          </w:p>
        </w:tc>
        <w:tc>
          <w:tcPr>
            <w:tcW w:w="831" w:type="pct"/>
            <w:shd w:val="clear" w:color="auto" w:fill="auto"/>
            <w:tcMar>
              <w:top w:w="0" w:type="dxa"/>
              <w:bottom w:w="0" w:type="dxa"/>
            </w:tcMar>
          </w:tcPr>
          <w:p w:rsidR="00F95991" w:rsidRPr="00E94724" w:rsidRDefault="00F95991" w:rsidP="00F164EF">
            <w:pPr>
              <w:pStyle w:val="aff0"/>
            </w:pPr>
            <w:r w:rsidRPr="00B1193C">
              <w:rPr>
                <w:bCs/>
              </w:rPr>
              <w:t>н/д</w:t>
            </w:r>
          </w:p>
        </w:tc>
      </w:tr>
    </w:tbl>
    <w:p w:rsidR="00F004E4" w:rsidRPr="00962E42" w:rsidRDefault="00F004E4" w:rsidP="00F004E4">
      <w:pPr>
        <w:pStyle w:val="aa"/>
        <w:ind w:left="0"/>
        <w:rPr>
          <w:highlight w:val="yellow"/>
        </w:rPr>
      </w:pPr>
      <w:r w:rsidRPr="006D3DB5">
        <w:t>.</w:t>
      </w:r>
    </w:p>
    <w:p w:rsidR="00627DBC" w:rsidRPr="006D3DB5" w:rsidRDefault="0065381B" w:rsidP="00B56B9F">
      <w:pPr>
        <w:pStyle w:val="1"/>
      </w:pPr>
      <w:bookmarkStart w:id="126" w:name="_Toc8045698"/>
      <w:bookmarkStart w:id="127" w:name="_Toc194670132"/>
      <w:bookmarkStart w:id="128" w:name="sub_21"/>
      <w:bookmarkEnd w:id="110"/>
      <w:bookmarkEnd w:id="123"/>
      <w:r w:rsidRPr="006D3DB5">
        <w:lastRenderedPageBreak/>
        <w:t>РАЗДЕЛ 7 "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 "</w:t>
      </w:r>
      <w:bookmarkEnd w:id="126"/>
      <w:bookmarkEnd w:id="127"/>
    </w:p>
    <w:p w:rsidR="00627DBC" w:rsidRPr="006D3DB5" w:rsidRDefault="00627DBC" w:rsidP="00B56B9F">
      <w:pPr>
        <w:pStyle w:val="3"/>
      </w:pPr>
      <w:bookmarkStart w:id="129" w:name="_Toc8045699"/>
      <w:bookmarkStart w:id="130" w:name="_Toc194670133"/>
      <w:bookmarkStart w:id="131" w:name="sub_65"/>
      <w:r w:rsidRPr="006D3DB5">
        <w:t>а) </w:t>
      </w:r>
      <w:bookmarkEnd w:id="129"/>
      <w:r w:rsidR="0065381B" w:rsidRPr="006D3DB5">
        <w:t>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bookmarkEnd w:id="130"/>
    </w:p>
    <w:p w:rsidR="00F80D05" w:rsidRDefault="00F80D05" w:rsidP="00F80D05">
      <w:bookmarkStart w:id="132" w:name="sub_66"/>
      <w:bookmarkEnd w:id="131"/>
      <w:r>
        <w:t xml:space="preserve">В соответствии с требованиями Федерального закона от 07.12.2011 №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к 2022 году все потребители в зоне действия открытой системы теплоснабжения должны быть переведены на закрытую схему горячего водоснабжения. </w:t>
      </w:r>
    </w:p>
    <w:p w:rsidR="00627DBC" w:rsidRPr="00B85E73" w:rsidRDefault="00627DBC" w:rsidP="00B56B9F">
      <w:pPr>
        <w:pStyle w:val="3"/>
      </w:pPr>
      <w:bookmarkStart w:id="133" w:name="_Toc8045700"/>
      <w:bookmarkStart w:id="134" w:name="_Toc194670134"/>
      <w:r w:rsidRPr="00B85E73">
        <w:t>б) </w:t>
      </w:r>
      <w:bookmarkEnd w:id="133"/>
      <w:r w:rsidR="0065381B" w:rsidRPr="00B85E73">
        <w:t>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bookmarkEnd w:id="134"/>
    </w:p>
    <w:p w:rsidR="0035762C" w:rsidRPr="00B85E73" w:rsidRDefault="0059215C" w:rsidP="00705389">
      <w:bookmarkStart w:id="135" w:name="sub_22"/>
      <w:bookmarkEnd w:id="128"/>
      <w:bookmarkEnd w:id="132"/>
      <w:r>
        <w:t>Предложения по переводу существующих открытых систем теплоснабжения  отсутствуют.</w:t>
      </w:r>
    </w:p>
    <w:p w:rsidR="00627DBC" w:rsidRPr="00CE6373" w:rsidRDefault="00627DBC" w:rsidP="00B56B9F">
      <w:pPr>
        <w:pStyle w:val="1"/>
      </w:pPr>
      <w:bookmarkStart w:id="136" w:name="_Toc8045701"/>
      <w:bookmarkStart w:id="137" w:name="_Toc194670135"/>
      <w:r w:rsidRPr="00CE6373">
        <w:lastRenderedPageBreak/>
        <w:t>РАЗДЕЛ 8 "ПЕРСПЕКТИВНЫЕ ТОПЛИВНЫЕ БАЛАНСЫ"</w:t>
      </w:r>
      <w:bookmarkEnd w:id="136"/>
      <w:bookmarkEnd w:id="137"/>
    </w:p>
    <w:p w:rsidR="00627DBC" w:rsidRPr="00CE6373" w:rsidRDefault="00627DBC" w:rsidP="005A4C49">
      <w:pPr>
        <w:pStyle w:val="3"/>
      </w:pPr>
      <w:bookmarkStart w:id="138" w:name="_Toc8045702"/>
      <w:bookmarkStart w:id="139" w:name="_Toc194670136"/>
      <w:bookmarkStart w:id="140" w:name="sub_1141"/>
      <w:r w:rsidRPr="00CE6373">
        <w:t>а) перспективные топливные балансы для каждого источника тепловой энергии по видам основного, резервного и аварийного топлива на каждом этапе</w:t>
      </w:r>
      <w:bookmarkEnd w:id="138"/>
      <w:bookmarkEnd w:id="139"/>
    </w:p>
    <w:p w:rsidR="002F0B0F" w:rsidRPr="002F0B0F" w:rsidRDefault="002F0B0F" w:rsidP="002F0B0F">
      <w:r w:rsidRPr="002F0B0F">
        <w:t xml:space="preserve">Перспективный топливный баланс </w:t>
      </w:r>
      <w:r>
        <w:t>представлен в таблице 8</w:t>
      </w:r>
      <w:r w:rsidRPr="002F0B0F">
        <w:t>.1.</w:t>
      </w:r>
    </w:p>
    <w:p w:rsidR="002F0B0F" w:rsidRPr="002F0B0F" w:rsidRDefault="002F0B0F" w:rsidP="002F0B0F">
      <w:pPr>
        <w:spacing w:before="120" w:after="120"/>
        <w:rPr>
          <w:rFonts w:eastAsia="Calibri"/>
          <w:szCs w:val="22"/>
          <w:lang w:eastAsia="en-US"/>
        </w:rPr>
      </w:pPr>
      <w:r w:rsidRPr="002F0B0F">
        <w:rPr>
          <w:rFonts w:eastAsia="Calibri"/>
          <w:szCs w:val="22"/>
          <w:lang w:eastAsia="en-US"/>
        </w:rPr>
        <w:t>Потребность в условном топливе для выработки теплоты котельными, т.у.т. определяется по формуле:</w:t>
      </w:r>
    </w:p>
    <w:p w:rsidR="002F0B0F" w:rsidRPr="002F0B0F" w:rsidRDefault="002F0B0F" w:rsidP="002F0B0F">
      <w:pPr>
        <w:spacing w:before="120" w:after="120"/>
        <w:jc w:val="center"/>
        <w:rPr>
          <w:rFonts w:eastAsia="Calibri"/>
          <w:szCs w:val="22"/>
          <w:lang w:eastAsia="en-US"/>
        </w:rPr>
      </w:pPr>
      <m:oMath>
        <m:r>
          <m:rPr>
            <m:sty m:val="p"/>
          </m:rPr>
          <w:rPr>
            <w:rFonts w:ascii="Cambria Math" w:hAnsi="Cambria Math"/>
          </w:rPr>
          <m:t>B=</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выр</m:t>
            </m:r>
          </m:sub>
        </m:sSub>
        <m:r>
          <m:rPr>
            <m:sty m:val="p"/>
          </m:rPr>
          <w:rPr>
            <w:rFonts w:ascii="Cambria Math" w:hAnsi="Cambria Math"/>
          </w:rPr>
          <m:t>∙b∙</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oMath>
      <w:r w:rsidRPr="002F0B0F">
        <w:rPr>
          <w:rFonts w:eastAsia="Calibri"/>
          <w:szCs w:val="22"/>
          <w:lang w:eastAsia="en-US"/>
        </w:rPr>
        <w:t>,</w:t>
      </w:r>
    </w:p>
    <w:p w:rsidR="002F0B0F" w:rsidRPr="002F0B0F" w:rsidRDefault="002F0B0F" w:rsidP="002F0B0F">
      <w:pPr>
        <w:spacing w:before="120" w:after="120"/>
        <w:rPr>
          <w:rFonts w:eastAsia="Calibri"/>
          <w:szCs w:val="22"/>
          <w:lang w:eastAsia="en-US"/>
        </w:rPr>
      </w:pPr>
      <w:r w:rsidRPr="002F0B0F">
        <w:rPr>
          <w:rFonts w:eastAsia="Calibri"/>
          <w:szCs w:val="22"/>
          <w:lang w:eastAsia="en-US"/>
        </w:rPr>
        <w:t>где: b – удельный расход условного топлива, кг у.т./Гкал;</w:t>
      </w:r>
    </w:p>
    <w:p w:rsidR="002F0B0F" w:rsidRPr="002F0B0F" w:rsidRDefault="002F0B0F" w:rsidP="002F0B0F">
      <w:pPr>
        <w:spacing w:before="120" w:after="120"/>
        <w:rPr>
          <w:rFonts w:eastAsia="Calibri"/>
          <w:szCs w:val="22"/>
          <w:lang w:eastAsia="en-US"/>
        </w:rPr>
      </w:pPr>
      <w:r w:rsidRPr="002F0B0F">
        <w:rPr>
          <w:rFonts w:eastAsia="Calibri"/>
          <w:szCs w:val="22"/>
          <w:lang w:eastAsia="en-US"/>
        </w:rPr>
        <w:t xml:space="preserve">       Q</w:t>
      </w:r>
      <w:r w:rsidRPr="002F0B0F">
        <w:rPr>
          <w:rFonts w:eastAsia="Calibri"/>
          <w:szCs w:val="22"/>
          <w:vertAlign w:val="subscript"/>
          <w:lang w:eastAsia="en-US"/>
        </w:rPr>
        <w:t>выр</w:t>
      </w:r>
      <w:r w:rsidRPr="002F0B0F">
        <w:rPr>
          <w:rFonts w:eastAsia="Calibri"/>
          <w:szCs w:val="22"/>
          <w:lang w:eastAsia="en-US"/>
        </w:rPr>
        <w:t xml:space="preserve"> – общее количество выработанной теплоты на теплоисточнике (котельной), Гкал.</w:t>
      </w:r>
    </w:p>
    <w:p w:rsidR="002F0B0F" w:rsidRPr="002F0B0F" w:rsidRDefault="002F0B0F" w:rsidP="002F0B0F">
      <w:pPr>
        <w:spacing w:before="120" w:after="120"/>
        <w:jc w:val="center"/>
        <w:rPr>
          <w:rFonts w:eastAsia="Calibri"/>
          <w:szCs w:val="22"/>
          <w:lang w:eastAsia="en-US"/>
        </w:rPr>
      </w:pPr>
      <w:r w:rsidRPr="002F0B0F">
        <w:rPr>
          <w:rFonts w:eastAsia="Calibri"/>
          <w:szCs w:val="22"/>
          <w:lang w:eastAsia="en-US"/>
        </w:rPr>
        <w:t>Q</w:t>
      </w:r>
      <w:r w:rsidRPr="002F0B0F">
        <w:rPr>
          <w:rFonts w:eastAsia="Calibri"/>
          <w:szCs w:val="22"/>
          <w:vertAlign w:val="subscript"/>
          <w:lang w:eastAsia="en-US"/>
        </w:rPr>
        <w:t>выр</w:t>
      </w:r>
      <w:r w:rsidRPr="002F0B0F">
        <w:rPr>
          <w:rFonts w:eastAsia="Calibri"/>
          <w:szCs w:val="22"/>
          <w:lang w:eastAsia="en-US"/>
        </w:rPr>
        <w:t xml:space="preserve"> = Q</w:t>
      </w:r>
      <w:r w:rsidRPr="002F0B0F">
        <w:rPr>
          <w:rFonts w:eastAsia="Calibri"/>
          <w:szCs w:val="22"/>
          <w:vertAlign w:val="subscript"/>
          <w:lang w:eastAsia="en-US"/>
        </w:rPr>
        <w:t>отп</w:t>
      </w:r>
      <w:r w:rsidRPr="002F0B0F">
        <w:rPr>
          <w:rFonts w:eastAsia="Calibri"/>
          <w:szCs w:val="22"/>
          <w:lang w:eastAsia="en-US"/>
        </w:rPr>
        <w:t xml:space="preserve"> + Q</w:t>
      </w:r>
      <w:r w:rsidRPr="002F0B0F">
        <w:rPr>
          <w:rFonts w:eastAsia="Calibri"/>
          <w:szCs w:val="22"/>
          <w:vertAlign w:val="subscript"/>
          <w:lang w:eastAsia="en-US"/>
        </w:rPr>
        <w:t>сн</w:t>
      </w:r>
      <w:r w:rsidRPr="002F0B0F">
        <w:rPr>
          <w:rFonts w:eastAsia="Calibri"/>
          <w:szCs w:val="22"/>
          <w:lang w:eastAsia="en-US"/>
        </w:rPr>
        <w:t>,</w:t>
      </w:r>
    </w:p>
    <w:p w:rsidR="002F0B0F" w:rsidRPr="002F0B0F" w:rsidRDefault="002F0B0F" w:rsidP="002F0B0F">
      <w:pPr>
        <w:spacing w:before="120" w:after="120"/>
        <w:rPr>
          <w:rFonts w:eastAsia="Calibri"/>
          <w:szCs w:val="22"/>
          <w:lang w:eastAsia="en-US"/>
        </w:rPr>
      </w:pPr>
      <w:r w:rsidRPr="002F0B0F">
        <w:rPr>
          <w:rFonts w:eastAsia="Calibri"/>
          <w:szCs w:val="22"/>
          <w:lang w:eastAsia="en-US"/>
        </w:rPr>
        <w:t>где: Q</w:t>
      </w:r>
      <w:r w:rsidRPr="002F0B0F">
        <w:rPr>
          <w:rFonts w:eastAsia="Calibri"/>
          <w:szCs w:val="22"/>
          <w:vertAlign w:val="subscript"/>
          <w:lang w:eastAsia="en-US"/>
        </w:rPr>
        <w:t>отп</w:t>
      </w:r>
      <w:r w:rsidRPr="002F0B0F">
        <w:rPr>
          <w:rFonts w:eastAsia="Calibri"/>
          <w:szCs w:val="22"/>
          <w:lang w:eastAsia="en-US"/>
        </w:rPr>
        <w:t xml:space="preserve"> – количество теплоты, отпущенной в тепловую сеть от теплоисточника за рассматриваемый период, Гкал;</w:t>
      </w:r>
    </w:p>
    <w:p w:rsidR="002F0B0F" w:rsidRPr="002F0B0F" w:rsidRDefault="002F0B0F" w:rsidP="002F0B0F">
      <w:pPr>
        <w:spacing w:before="120" w:after="120"/>
        <w:rPr>
          <w:rFonts w:eastAsia="Calibri"/>
          <w:szCs w:val="22"/>
          <w:lang w:eastAsia="en-US"/>
        </w:rPr>
      </w:pPr>
      <w:r w:rsidRPr="002F0B0F">
        <w:rPr>
          <w:rFonts w:eastAsia="Calibri"/>
          <w:szCs w:val="22"/>
          <w:lang w:eastAsia="en-US"/>
        </w:rPr>
        <w:t xml:space="preserve">            Q</w:t>
      </w:r>
      <w:r w:rsidRPr="002F0B0F">
        <w:rPr>
          <w:rFonts w:eastAsia="Calibri"/>
          <w:szCs w:val="22"/>
          <w:vertAlign w:val="subscript"/>
          <w:lang w:eastAsia="en-US"/>
        </w:rPr>
        <w:t>сн</w:t>
      </w:r>
      <w:r w:rsidRPr="002F0B0F">
        <w:rPr>
          <w:rFonts w:eastAsia="Calibri"/>
          <w:szCs w:val="22"/>
          <w:lang w:eastAsia="en-US"/>
        </w:rPr>
        <w:t xml:space="preserve"> – количество теплоты, расходуемое на собственные нужды теплоисточника Гкал, за тот же период.</w:t>
      </w:r>
    </w:p>
    <w:p w:rsidR="002F0B0F" w:rsidRPr="002F0B0F" w:rsidRDefault="002F0B0F" w:rsidP="002F0B0F">
      <w:pPr>
        <w:spacing w:before="120" w:after="120"/>
        <w:rPr>
          <w:rFonts w:eastAsia="Calibri"/>
          <w:szCs w:val="22"/>
          <w:lang w:eastAsia="en-US"/>
        </w:rPr>
      </w:pPr>
      <w:r w:rsidRPr="002F0B0F">
        <w:rPr>
          <w:rFonts w:eastAsia="Calibri"/>
          <w:szCs w:val="22"/>
          <w:lang w:eastAsia="en-US"/>
        </w:rPr>
        <w:t>Удельный расход условного топлива, кг у.т./Гкал, вычисляется по формуле:</w:t>
      </w:r>
    </w:p>
    <w:p w:rsidR="002F0B0F" w:rsidRPr="002F0B0F" w:rsidRDefault="002F0B0F" w:rsidP="002F0B0F">
      <w:pPr>
        <w:spacing w:before="120" w:after="120"/>
        <w:jc w:val="center"/>
        <w:rPr>
          <w:rFonts w:eastAsia="Calibri"/>
          <w:szCs w:val="22"/>
          <w:lang w:eastAsia="en-US"/>
        </w:rPr>
      </w:pPr>
      <m:oMath>
        <m:r>
          <m:rPr>
            <m:sty m:val="p"/>
          </m:rPr>
          <w:rPr>
            <w:rFonts w:ascii="Cambria Math" w:hAnsi="Cambria Math"/>
          </w:rPr>
          <m:t>b=</m:t>
        </m:r>
        <m:f>
          <m:fPr>
            <m:ctrlPr>
              <w:rPr>
                <w:rFonts w:ascii="Cambria Math" w:hAnsi="Cambria Math"/>
              </w:rPr>
            </m:ctrlPr>
          </m:fPr>
          <m:num>
            <m:r>
              <m:rPr>
                <m:sty m:val="p"/>
              </m:rPr>
              <w:rPr>
                <w:rFonts w:ascii="Cambria Math" w:hAnsi="Cambria Math"/>
              </w:rPr>
              <m:t>142,86</m:t>
            </m:r>
          </m:num>
          <m:den>
            <m:sSup>
              <m:sSupPr>
                <m:ctrlPr>
                  <w:rPr>
                    <w:rFonts w:ascii="Cambria Math" w:hAnsi="Cambria Math"/>
                  </w:rPr>
                </m:ctrlPr>
              </m:sSupPr>
              <m:e>
                <m:sSubSup>
                  <m:sSubSupPr>
                    <m:ctrlPr>
                      <w:rPr>
                        <w:rFonts w:ascii="Cambria Math" w:hAnsi="Cambria Math"/>
                      </w:rPr>
                    </m:ctrlPr>
                  </m:sSubSupPr>
                  <m:e>
                    <m:r>
                      <m:rPr>
                        <m:sty m:val="p"/>
                      </m:rPr>
                      <w:rPr>
                        <w:rFonts w:ascii="Cambria Math" w:hAnsi="Cambria Math"/>
                      </w:rPr>
                      <m:t>(</m:t>
                    </m:r>
                    <m:r>
                      <m:rPr>
                        <m:sty m:val="p"/>
                      </m:rPr>
                      <w:rPr>
                        <w:rFonts w:ascii="Cambria Math" w:hAnsi="Cambria Math"/>
                      </w:rPr>
                      <w:sym w:font="Symbol" w:char="F068"/>
                    </m:r>
                  </m:e>
                  <m:sub>
                    <m:r>
                      <m:rPr>
                        <m:sty m:val="p"/>
                      </m:rPr>
                      <w:rPr>
                        <w:rFonts w:ascii="Cambria Math" w:hAnsi="Cambria Math"/>
                      </w:rPr>
                      <m:t>ка</m:t>
                    </m:r>
                  </m:sub>
                  <m:sup>
                    <m:r>
                      <m:rPr>
                        <m:sty m:val="p"/>
                      </m:rPr>
                      <w:rPr>
                        <w:rFonts w:ascii="Cambria Math" w:hAnsi="Cambria Math"/>
                      </w:rPr>
                      <m:t>бр</m:t>
                    </m:r>
                  </m:sup>
                </m:sSubSup>
                <m:r>
                  <m:rPr>
                    <m:sty m:val="p"/>
                  </m:rPr>
                  <w:rPr>
                    <w:rFonts w:ascii="Cambria Math" w:hAnsi="Cambria Math"/>
                  </w:rPr>
                  <m:t>)</m:t>
                </m:r>
              </m:e>
              <m:sup>
                <m:r>
                  <m:rPr>
                    <m:sty m:val="p"/>
                  </m:rPr>
                  <w:rPr>
                    <w:rFonts w:ascii="Cambria Math" w:hAnsi="Cambria Math"/>
                  </w:rPr>
                  <m:t>ср</m:t>
                </m:r>
              </m:sup>
            </m:sSup>
          </m:den>
        </m:f>
        <m:r>
          <m:rPr>
            <m:sty m:val="p"/>
          </m:rPr>
          <w:rPr>
            <w:rFonts w:ascii="Cambria Math" w:hAnsi="Cambria Math"/>
          </w:rPr>
          <m:t>∙100</m:t>
        </m:r>
      </m:oMath>
      <w:r w:rsidRPr="002F0B0F">
        <w:rPr>
          <w:rFonts w:eastAsia="Calibri"/>
          <w:szCs w:val="22"/>
          <w:lang w:eastAsia="en-US"/>
        </w:rPr>
        <w:t>;</w:t>
      </w:r>
    </w:p>
    <w:p w:rsidR="002F0B0F" w:rsidRPr="002F0B0F" w:rsidRDefault="002F0B0F" w:rsidP="002F0B0F">
      <w:pPr>
        <w:spacing w:before="120" w:after="120"/>
        <w:rPr>
          <w:rFonts w:eastAsia="Calibri"/>
          <w:szCs w:val="22"/>
          <w:lang w:eastAsia="en-US"/>
        </w:rPr>
      </w:pPr>
      <w:r w:rsidRPr="002F0B0F">
        <w:rPr>
          <w:rFonts w:eastAsia="Calibri"/>
          <w:szCs w:val="22"/>
          <w:lang w:eastAsia="en-US"/>
        </w:rPr>
        <w:t xml:space="preserve">где: </w:t>
      </w:r>
      <m:oMath>
        <m:sSup>
          <m:sSupPr>
            <m:ctrlPr>
              <w:rPr>
                <w:rFonts w:ascii="Cambria Math" w:hAnsi="Cambria Math"/>
              </w:rPr>
            </m:ctrlPr>
          </m:sSupPr>
          <m:e>
            <m:sSubSup>
              <m:sSubSupPr>
                <m:ctrlPr>
                  <w:rPr>
                    <w:rFonts w:ascii="Cambria Math" w:hAnsi="Cambria Math"/>
                  </w:rPr>
                </m:ctrlPr>
              </m:sSubSupPr>
              <m:e>
                <m:r>
                  <m:rPr>
                    <m:sty m:val="p"/>
                  </m:rPr>
                  <w:rPr>
                    <w:rFonts w:ascii="Cambria Math" w:hAnsi="Cambria Math"/>
                  </w:rPr>
                  <m:t>(</m:t>
                </m:r>
                <m:r>
                  <m:rPr>
                    <m:sty m:val="p"/>
                  </m:rPr>
                  <w:rPr>
                    <w:rFonts w:ascii="Cambria Math" w:hAnsi="Cambria Math"/>
                  </w:rPr>
                  <w:sym w:font="Symbol" w:char="F068"/>
                </m:r>
              </m:e>
              <m:sub>
                <m:r>
                  <m:rPr>
                    <m:sty m:val="p"/>
                  </m:rPr>
                  <w:rPr>
                    <w:rFonts w:ascii="Cambria Math" w:hAnsi="Cambria Math"/>
                  </w:rPr>
                  <m:t>ка</m:t>
                </m:r>
              </m:sub>
              <m:sup>
                <m:r>
                  <m:rPr>
                    <m:sty m:val="p"/>
                  </m:rPr>
                  <w:rPr>
                    <w:rFonts w:ascii="Cambria Math" w:hAnsi="Cambria Math"/>
                  </w:rPr>
                  <m:t>бр</m:t>
                </m:r>
              </m:sup>
            </m:sSubSup>
            <m:r>
              <m:rPr>
                <m:sty m:val="p"/>
              </m:rPr>
              <w:rPr>
                <w:rFonts w:ascii="Cambria Math" w:hAnsi="Cambria Math"/>
              </w:rPr>
              <m:t>)</m:t>
            </m:r>
          </m:e>
          <m:sup>
            <m:r>
              <m:rPr>
                <m:sty m:val="p"/>
              </m:rPr>
              <w:rPr>
                <w:rFonts w:ascii="Cambria Math" w:hAnsi="Cambria Math"/>
              </w:rPr>
              <m:t>ср</m:t>
            </m:r>
          </m:sup>
        </m:sSup>
      </m:oMath>
      <w:r w:rsidRPr="002F0B0F">
        <w:rPr>
          <w:rFonts w:eastAsia="Calibri"/>
          <w:szCs w:val="22"/>
          <w:lang w:eastAsia="en-US"/>
        </w:rPr>
        <w:t xml:space="preserve"> - коэффициент полезного действия котлоагрегата, соответствующий номинальной загрузке котлоагрегата, %.</w:t>
      </w:r>
    </w:p>
    <w:p w:rsidR="002F0B0F" w:rsidRPr="002F0B0F" w:rsidRDefault="002F0B0F" w:rsidP="002F0B0F">
      <w:pPr>
        <w:spacing w:before="120" w:after="120"/>
        <w:rPr>
          <w:rFonts w:eastAsia="Calibri"/>
          <w:szCs w:val="22"/>
          <w:lang w:eastAsia="en-US"/>
        </w:rPr>
      </w:pPr>
      <w:r w:rsidRPr="002F0B0F">
        <w:rPr>
          <w:rFonts w:eastAsia="Calibri"/>
          <w:szCs w:val="22"/>
          <w:lang w:eastAsia="en-US"/>
        </w:rPr>
        <w:t>При наличии в котельной нескольких котлов разных типов средняя норма расхода условного топлива на выработку теплоты за планируемый период, кг у.т./Гкал, определяется как средневзвешенная величина.</w:t>
      </w:r>
    </w:p>
    <w:p w:rsidR="002F0B0F" w:rsidRPr="002F0B0F" w:rsidRDefault="002F0B0F" w:rsidP="002F0B0F">
      <w:pPr>
        <w:spacing w:before="120" w:after="120"/>
        <w:rPr>
          <w:rFonts w:eastAsia="Calibri"/>
          <w:szCs w:val="22"/>
          <w:lang w:eastAsia="en-US"/>
        </w:rPr>
      </w:pPr>
      <w:r w:rsidRPr="002F0B0F">
        <w:rPr>
          <w:rFonts w:eastAsia="Calibri"/>
          <w:szCs w:val="22"/>
          <w:lang w:eastAsia="en-US"/>
        </w:rPr>
        <w:t>Пересчёт условного топлива B</w:t>
      </w:r>
      <w:r w:rsidRPr="002F0B0F">
        <w:rPr>
          <w:rFonts w:eastAsia="Calibri"/>
          <w:szCs w:val="22"/>
          <w:vertAlign w:val="subscript"/>
          <w:lang w:eastAsia="en-US"/>
        </w:rPr>
        <w:t>усл</w:t>
      </w:r>
      <w:r w:rsidRPr="002F0B0F">
        <w:rPr>
          <w:rFonts w:eastAsia="Calibri"/>
          <w:szCs w:val="22"/>
          <w:lang w:eastAsia="en-US"/>
        </w:rPr>
        <w:t xml:space="preserve"> в натуральное B</w:t>
      </w:r>
      <w:r w:rsidRPr="002F0B0F">
        <w:rPr>
          <w:rFonts w:eastAsia="Calibri"/>
          <w:szCs w:val="22"/>
          <w:vertAlign w:val="subscript"/>
          <w:lang w:eastAsia="en-US"/>
        </w:rPr>
        <w:t>нат</w:t>
      </w:r>
      <w:r w:rsidRPr="002F0B0F">
        <w:rPr>
          <w:rFonts w:eastAsia="Calibri"/>
          <w:szCs w:val="22"/>
          <w:lang w:eastAsia="en-US"/>
        </w:rPr>
        <w:t xml:space="preserve"> выполняется в </w:t>
      </w:r>
      <w:r w:rsidR="00C4041E">
        <w:rPr>
          <w:rFonts w:eastAsia="Calibri"/>
          <w:szCs w:val="22"/>
          <w:lang w:eastAsia="en-US"/>
        </w:rPr>
        <w:t>с</w:t>
      </w:r>
      <w:r w:rsidRPr="002F0B0F">
        <w:rPr>
          <w:rFonts w:eastAsia="Calibri"/>
          <w:szCs w:val="22"/>
          <w:lang w:eastAsia="en-US"/>
        </w:rPr>
        <w:t>оответствии с характеристикой топлива и значением калорийного эквивалента по формуле:</w:t>
      </w:r>
    </w:p>
    <w:p w:rsidR="002F0B0F" w:rsidRPr="002F0B0F" w:rsidRDefault="002F0B0F" w:rsidP="002F0B0F">
      <w:pPr>
        <w:spacing w:before="120" w:after="120"/>
        <w:jc w:val="center"/>
        <w:rPr>
          <w:rFonts w:eastAsia="Calibri"/>
          <w:szCs w:val="22"/>
          <w:lang w:eastAsia="en-US"/>
        </w:rPr>
      </w:pPr>
      <w:r w:rsidRPr="002F0B0F">
        <w:rPr>
          <w:rFonts w:eastAsia="Calibri"/>
          <w:szCs w:val="22"/>
          <w:lang w:eastAsia="en-US"/>
        </w:rPr>
        <w:t>B</w:t>
      </w:r>
      <w:r w:rsidRPr="002F0B0F">
        <w:rPr>
          <w:rFonts w:eastAsia="Calibri"/>
          <w:szCs w:val="22"/>
          <w:vertAlign w:val="subscript"/>
          <w:lang w:eastAsia="en-US"/>
        </w:rPr>
        <w:t>нат</w:t>
      </w:r>
      <w:r w:rsidRPr="002F0B0F">
        <w:rPr>
          <w:rFonts w:eastAsia="Calibri"/>
          <w:szCs w:val="22"/>
          <w:lang w:eastAsia="en-US"/>
        </w:rPr>
        <w:t xml:space="preserve"> =   B</w:t>
      </w:r>
      <w:r w:rsidRPr="002F0B0F">
        <w:rPr>
          <w:rFonts w:eastAsia="Calibri"/>
          <w:szCs w:val="22"/>
          <w:vertAlign w:val="subscript"/>
          <w:lang w:eastAsia="en-US"/>
        </w:rPr>
        <w:t>усл</w:t>
      </w:r>
      <w:r w:rsidRPr="002F0B0F">
        <w:rPr>
          <w:rFonts w:eastAsia="Calibri"/>
          <w:szCs w:val="22"/>
          <w:lang w:eastAsia="en-US"/>
        </w:rPr>
        <w:t xml:space="preserve"> / Э,</w:t>
      </w:r>
    </w:p>
    <w:p w:rsidR="002F0B0F" w:rsidRPr="002F0B0F" w:rsidRDefault="002F0B0F" w:rsidP="002F0B0F">
      <w:pPr>
        <w:spacing w:before="120" w:after="120"/>
        <w:rPr>
          <w:rFonts w:eastAsia="Calibri"/>
          <w:szCs w:val="22"/>
          <w:lang w:eastAsia="en-US"/>
        </w:rPr>
      </w:pPr>
      <w:r w:rsidRPr="002F0B0F">
        <w:rPr>
          <w:rFonts w:eastAsia="Calibri"/>
          <w:szCs w:val="22"/>
          <w:lang w:eastAsia="en-US"/>
        </w:rPr>
        <w:t>где: Э - калорийный коэффициент, определяемый по соотношению:</w:t>
      </w:r>
    </w:p>
    <w:p w:rsidR="002F0B0F" w:rsidRPr="002F0B0F" w:rsidRDefault="002F0B0F" w:rsidP="002F0B0F">
      <w:pPr>
        <w:spacing w:before="120" w:after="120"/>
        <w:jc w:val="center"/>
        <w:rPr>
          <w:rFonts w:eastAsia="Calibri"/>
          <w:szCs w:val="22"/>
          <w:lang w:eastAsia="en-US"/>
        </w:rPr>
      </w:pPr>
      <w:r w:rsidRPr="002F0B0F">
        <w:rPr>
          <w:rFonts w:eastAsia="Calibri"/>
          <w:szCs w:val="22"/>
          <w:lang w:eastAsia="en-US"/>
        </w:rPr>
        <w:t>Э = Q</w:t>
      </w:r>
      <w:r w:rsidRPr="002F0B0F">
        <w:rPr>
          <w:rFonts w:eastAsia="Calibri"/>
          <w:szCs w:val="22"/>
          <w:vertAlign w:val="subscript"/>
          <w:lang w:eastAsia="en-US"/>
        </w:rPr>
        <w:t>рн</w:t>
      </w:r>
      <w:r w:rsidRPr="002F0B0F">
        <w:rPr>
          <w:rFonts w:eastAsia="Calibri"/>
          <w:szCs w:val="22"/>
          <w:lang w:eastAsia="en-US"/>
        </w:rPr>
        <w:t xml:space="preserve"> / Q</w:t>
      </w:r>
      <w:r w:rsidRPr="002F0B0F">
        <w:rPr>
          <w:rFonts w:eastAsia="Calibri"/>
          <w:szCs w:val="22"/>
          <w:vertAlign w:val="subscript"/>
          <w:lang w:eastAsia="en-US"/>
        </w:rPr>
        <w:t>ру.т</w:t>
      </w:r>
      <w:r w:rsidRPr="002F0B0F">
        <w:rPr>
          <w:rFonts w:eastAsia="Calibri"/>
          <w:szCs w:val="22"/>
          <w:lang w:eastAsia="en-US"/>
        </w:rPr>
        <w:t>.,</w:t>
      </w:r>
    </w:p>
    <w:p w:rsidR="002F0B0F" w:rsidRPr="002F0B0F" w:rsidRDefault="002F0B0F" w:rsidP="002F0B0F">
      <w:pPr>
        <w:spacing w:before="120" w:after="120"/>
        <w:rPr>
          <w:rFonts w:eastAsia="Calibri"/>
          <w:szCs w:val="22"/>
          <w:lang w:eastAsia="en-US"/>
        </w:rPr>
      </w:pPr>
      <w:r w:rsidRPr="002F0B0F">
        <w:rPr>
          <w:rFonts w:eastAsia="Calibri"/>
          <w:szCs w:val="22"/>
          <w:lang w:eastAsia="en-US"/>
        </w:rPr>
        <w:t>где: Q</w:t>
      </w:r>
      <w:r w:rsidRPr="002F0B0F">
        <w:rPr>
          <w:rFonts w:eastAsia="Calibri"/>
          <w:szCs w:val="22"/>
          <w:vertAlign w:val="subscript"/>
          <w:lang w:eastAsia="en-US"/>
        </w:rPr>
        <w:t xml:space="preserve">ру.т. </w:t>
      </w:r>
      <w:r w:rsidRPr="002F0B0F">
        <w:rPr>
          <w:rFonts w:eastAsia="Calibri"/>
          <w:szCs w:val="22"/>
          <w:lang w:eastAsia="en-US"/>
        </w:rPr>
        <w:t>- низшая теплота сгорания условного топлива, равная 29309 ккал/кг;</w:t>
      </w:r>
    </w:p>
    <w:p w:rsidR="002F0B0F" w:rsidRPr="002F0B0F" w:rsidRDefault="002F0B0F" w:rsidP="002F0B0F">
      <w:pPr>
        <w:spacing w:before="120" w:after="120"/>
        <w:rPr>
          <w:rFonts w:eastAsia="Calibri"/>
          <w:szCs w:val="22"/>
          <w:lang w:eastAsia="en-US"/>
        </w:rPr>
      </w:pPr>
      <w:r w:rsidRPr="002F0B0F">
        <w:rPr>
          <w:rFonts w:eastAsia="Calibri"/>
          <w:szCs w:val="22"/>
          <w:lang w:eastAsia="en-US"/>
        </w:rPr>
        <w:t xml:space="preserve">        Q</w:t>
      </w:r>
      <w:r w:rsidRPr="002F0B0F">
        <w:rPr>
          <w:rFonts w:eastAsia="Calibri"/>
          <w:szCs w:val="22"/>
          <w:vertAlign w:val="subscript"/>
          <w:lang w:eastAsia="en-US"/>
        </w:rPr>
        <w:t>рн</w:t>
      </w:r>
      <w:r w:rsidRPr="002F0B0F">
        <w:rPr>
          <w:rFonts w:eastAsia="Calibri"/>
          <w:szCs w:val="22"/>
          <w:lang w:eastAsia="en-US"/>
        </w:rPr>
        <w:t xml:space="preserve"> - низшая теплота сгорания натурального топлива, ккал/м</w:t>
      </w:r>
      <w:r w:rsidRPr="002F0B0F">
        <w:rPr>
          <w:rFonts w:eastAsia="Calibri"/>
          <w:szCs w:val="22"/>
          <w:vertAlign w:val="superscript"/>
          <w:lang w:eastAsia="en-US"/>
        </w:rPr>
        <w:t>3</w:t>
      </w:r>
      <w:r w:rsidRPr="002F0B0F">
        <w:rPr>
          <w:rFonts w:eastAsia="Calibri"/>
          <w:szCs w:val="22"/>
          <w:lang w:eastAsia="en-US"/>
        </w:rPr>
        <w:t xml:space="preserve">, определяется сертификатом топлива. </w:t>
      </w:r>
    </w:p>
    <w:p w:rsidR="002F0B0F" w:rsidRDefault="002F0B0F" w:rsidP="00C55B28"/>
    <w:p w:rsidR="002F0B0F" w:rsidRDefault="002F0B0F" w:rsidP="00C55B28"/>
    <w:p w:rsidR="002F0B0F" w:rsidRDefault="002F0B0F" w:rsidP="00C55B28"/>
    <w:p w:rsidR="002F0B0F" w:rsidRDefault="002F0B0F" w:rsidP="00C55B28"/>
    <w:p w:rsidR="001C29E3" w:rsidRPr="00962E42" w:rsidRDefault="001C29E3" w:rsidP="004E0E40">
      <w:pPr>
        <w:jc w:val="right"/>
        <w:rPr>
          <w:highlight w:val="yellow"/>
        </w:rPr>
        <w:sectPr w:rsidR="001C29E3" w:rsidRPr="00962E42" w:rsidSect="002F0B0F">
          <w:footerReference w:type="default" r:id="rId27"/>
          <w:pgSz w:w="11906" w:h="16838"/>
          <w:pgMar w:top="567" w:right="851" w:bottom="567" w:left="1134" w:header="709" w:footer="261" w:gutter="0"/>
          <w:cols w:space="708"/>
          <w:docGrid w:linePitch="360"/>
        </w:sectPr>
      </w:pPr>
    </w:p>
    <w:p w:rsidR="004F0CE4" w:rsidRDefault="004F0CE4" w:rsidP="004F0CE4">
      <w:pPr>
        <w:keepNext/>
        <w:widowControl w:val="0"/>
        <w:spacing w:line="240" w:lineRule="auto"/>
      </w:pPr>
      <w:r>
        <w:lastRenderedPageBreak/>
        <w:t xml:space="preserve">Таблица 8.1 - </w:t>
      </w:r>
      <w:r w:rsidR="002F0B0F" w:rsidRPr="002F0B0F">
        <w:t>Перспективный топливный баланс</w:t>
      </w:r>
    </w:p>
    <w:tbl>
      <w:tblPr>
        <w:tblW w:w="14862" w:type="dxa"/>
        <w:jc w:val="center"/>
        <w:tblLook w:val="04A0"/>
      </w:tblPr>
      <w:tblGrid>
        <w:gridCol w:w="3603"/>
        <w:gridCol w:w="1195"/>
        <w:gridCol w:w="1560"/>
        <w:gridCol w:w="1529"/>
        <w:gridCol w:w="1536"/>
        <w:gridCol w:w="1559"/>
        <w:gridCol w:w="1701"/>
        <w:gridCol w:w="2179"/>
      </w:tblGrid>
      <w:tr w:rsidR="002F0B0F" w:rsidRPr="002F0B0F" w:rsidTr="00D96376">
        <w:trPr>
          <w:trHeight w:val="525"/>
          <w:tblHeader/>
          <w:jc w:val="center"/>
        </w:trPr>
        <w:tc>
          <w:tcPr>
            <w:tcW w:w="360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F0B0F" w:rsidRPr="002F0B0F" w:rsidRDefault="002F0B0F" w:rsidP="002F0B0F">
            <w:pPr>
              <w:spacing w:line="240" w:lineRule="auto"/>
              <w:ind w:firstLine="0"/>
              <w:jc w:val="center"/>
              <w:rPr>
                <w:b/>
                <w:bCs/>
                <w:color w:val="000000"/>
                <w:sz w:val="20"/>
                <w:szCs w:val="20"/>
                <w:lang w:eastAsia="en-US"/>
              </w:rPr>
            </w:pPr>
            <w:r w:rsidRPr="002F0B0F">
              <w:rPr>
                <w:b/>
                <w:bCs/>
                <w:color w:val="000000"/>
                <w:sz w:val="20"/>
                <w:szCs w:val="20"/>
                <w:lang w:eastAsia="en-US"/>
              </w:rPr>
              <w:t>Наименование</w:t>
            </w:r>
          </w:p>
        </w:tc>
        <w:tc>
          <w:tcPr>
            <w:tcW w:w="1195" w:type="dxa"/>
            <w:tcBorders>
              <w:top w:val="single" w:sz="8" w:space="0" w:color="000000"/>
              <w:left w:val="nil"/>
              <w:bottom w:val="single" w:sz="8" w:space="0" w:color="000000"/>
              <w:right w:val="single" w:sz="8" w:space="0" w:color="000000"/>
            </w:tcBorders>
            <w:shd w:val="clear" w:color="auto" w:fill="auto"/>
            <w:vAlign w:val="center"/>
            <w:hideMark/>
          </w:tcPr>
          <w:p w:rsidR="002F0B0F" w:rsidRPr="002F0B0F" w:rsidRDefault="002F0B0F" w:rsidP="002F0B0F">
            <w:pPr>
              <w:spacing w:line="240" w:lineRule="auto"/>
              <w:ind w:firstLine="0"/>
              <w:jc w:val="center"/>
              <w:rPr>
                <w:b/>
                <w:bCs/>
                <w:color w:val="000000"/>
                <w:sz w:val="20"/>
                <w:szCs w:val="20"/>
                <w:lang w:eastAsia="en-US"/>
              </w:rPr>
            </w:pPr>
            <w:r w:rsidRPr="002F0B0F">
              <w:rPr>
                <w:b/>
                <w:bCs/>
                <w:color w:val="000000"/>
                <w:sz w:val="20"/>
                <w:szCs w:val="20"/>
                <w:lang w:eastAsia="en-US"/>
              </w:rPr>
              <w:t>Единица измерения</w:t>
            </w:r>
          </w:p>
        </w:tc>
        <w:tc>
          <w:tcPr>
            <w:tcW w:w="1560" w:type="dxa"/>
            <w:tcBorders>
              <w:top w:val="single" w:sz="8" w:space="0" w:color="000000"/>
              <w:left w:val="nil"/>
              <w:bottom w:val="single" w:sz="8" w:space="0" w:color="000000"/>
              <w:right w:val="single" w:sz="8" w:space="0" w:color="000000"/>
            </w:tcBorders>
            <w:shd w:val="clear" w:color="auto" w:fill="auto"/>
            <w:vAlign w:val="center"/>
            <w:hideMark/>
          </w:tcPr>
          <w:p w:rsidR="002F0B0F" w:rsidRPr="002F0B0F" w:rsidRDefault="002F0B0F" w:rsidP="002F0B0F">
            <w:pPr>
              <w:spacing w:line="240" w:lineRule="auto"/>
              <w:ind w:firstLine="0"/>
              <w:jc w:val="center"/>
              <w:rPr>
                <w:b/>
                <w:bCs/>
                <w:color w:val="000000"/>
                <w:sz w:val="20"/>
                <w:szCs w:val="20"/>
                <w:lang w:eastAsia="en-US"/>
              </w:rPr>
            </w:pPr>
            <w:r w:rsidRPr="002F0B0F">
              <w:rPr>
                <w:b/>
                <w:bCs/>
                <w:color w:val="000000"/>
                <w:sz w:val="20"/>
                <w:szCs w:val="20"/>
                <w:lang w:eastAsia="en-US"/>
              </w:rPr>
              <w:t>202</w:t>
            </w:r>
            <w:r w:rsidR="00C318F0">
              <w:rPr>
                <w:b/>
                <w:bCs/>
                <w:color w:val="000000"/>
                <w:sz w:val="20"/>
                <w:szCs w:val="20"/>
                <w:lang w:val="en-US" w:eastAsia="en-US"/>
              </w:rPr>
              <w:t>4</w:t>
            </w:r>
            <w:r w:rsidRPr="002F0B0F">
              <w:rPr>
                <w:b/>
                <w:bCs/>
                <w:color w:val="000000"/>
                <w:sz w:val="20"/>
                <w:szCs w:val="20"/>
                <w:lang w:eastAsia="en-US"/>
              </w:rPr>
              <w:t xml:space="preserve"> (факт)</w:t>
            </w:r>
          </w:p>
        </w:tc>
        <w:tc>
          <w:tcPr>
            <w:tcW w:w="1529" w:type="dxa"/>
            <w:tcBorders>
              <w:top w:val="single" w:sz="8" w:space="0" w:color="000000"/>
              <w:left w:val="nil"/>
              <w:bottom w:val="single" w:sz="8" w:space="0" w:color="000000"/>
              <w:right w:val="single" w:sz="8" w:space="0" w:color="000000"/>
            </w:tcBorders>
            <w:shd w:val="clear" w:color="auto" w:fill="auto"/>
            <w:vAlign w:val="center"/>
            <w:hideMark/>
          </w:tcPr>
          <w:p w:rsidR="002F0B0F" w:rsidRPr="00C318F0" w:rsidRDefault="002F0B0F" w:rsidP="002F0B0F">
            <w:pPr>
              <w:spacing w:line="240" w:lineRule="auto"/>
              <w:ind w:firstLine="0"/>
              <w:jc w:val="center"/>
              <w:rPr>
                <w:b/>
                <w:bCs/>
                <w:color w:val="000000"/>
                <w:sz w:val="20"/>
                <w:szCs w:val="20"/>
                <w:lang w:val="en-US" w:eastAsia="en-US"/>
              </w:rPr>
            </w:pPr>
            <w:r w:rsidRPr="002F0B0F">
              <w:rPr>
                <w:b/>
                <w:bCs/>
                <w:color w:val="000000"/>
                <w:sz w:val="20"/>
                <w:szCs w:val="20"/>
                <w:lang w:eastAsia="en-US"/>
              </w:rPr>
              <w:t>202</w:t>
            </w:r>
            <w:r w:rsidR="00C318F0">
              <w:rPr>
                <w:b/>
                <w:bCs/>
                <w:color w:val="000000"/>
                <w:sz w:val="20"/>
                <w:szCs w:val="20"/>
                <w:lang w:val="en-US" w:eastAsia="en-US"/>
              </w:rPr>
              <w:t>6</w:t>
            </w:r>
          </w:p>
        </w:tc>
        <w:tc>
          <w:tcPr>
            <w:tcW w:w="1536" w:type="dxa"/>
            <w:tcBorders>
              <w:top w:val="single" w:sz="8" w:space="0" w:color="000000"/>
              <w:left w:val="nil"/>
              <w:bottom w:val="single" w:sz="8" w:space="0" w:color="000000"/>
              <w:right w:val="single" w:sz="8" w:space="0" w:color="000000"/>
            </w:tcBorders>
            <w:shd w:val="clear" w:color="auto" w:fill="auto"/>
            <w:vAlign w:val="center"/>
            <w:hideMark/>
          </w:tcPr>
          <w:p w:rsidR="002F0B0F" w:rsidRPr="00C318F0" w:rsidRDefault="002F0B0F" w:rsidP="002F0B0F">
            <w:pPr>
              <w:spacing w:line="240" w:lineRule="auto"/>
              <w:ind w:firstLine="0"/>
              <w:jc w:val="center"/>
              <w:rPr>
                <w:b/>
                <w:bCs/>
                <w:color w:val="000000"/>
                <w:sz w:val="20"/>
                <w:szCs w:val="20"/>
                <w:lang w:val="en-US" w:eastAsia="en-US"/>
              </w:rPr>
            </w:pPr>
            <w:r w:rsidRPr="002F0B0F">
              <w:rPr>
                <w:b/>
                <w:bCs/>
                <w:color w:val="000000"/>
                <w:sz w:val="20"/>
                <w:szCs w:val="20"/>
                <w:lang w:eastAsia="en-US"/>
              </w:rPr>
              <w:t>202</w:t>
            </w:r>
            <w:r w:rsidR="00C318F0">
              <w:rPr>
                <w:b/>
                <w:bCs/>
                <w:color w:val="000000"/>
                <w:sz w:val="20"/>
                <w:szCs w:val="20"/>
                <w:lang w:val="en-US" w:eastAsia="en-US"/>
              </w:rPr>
              <w:t>7</w:t>
            </w:r>
          </w:p>
        </w:tc>
        <w:tc>
          <w:tcPr>
            <w:tcW w:w="1559" w:type="dxa"/>
            <w:tcBorders>
              <w:top w:val="single" w:sz="8" w:space="0" w:color="000000"/>
              <w:left w:val="nil"/>
              <w:bottom w:val="single" w:sz="8" w:space="0" w:color="000000"/>
              <w:right w:val="single" w:sz="8" w:space="0" w:color="000000"/>
            </w:tcBorders>
            <w:shd w:val="clear" w:color="auto" w:fill="auto"/>
            <w:vAlign w:val="center"/>
            <w:hideMark/>
          </w:tcPr>
          <w:p w:rsidR="002F0B0F" w:rsidRPr="00C318F0" w:rsidRDefault="002F0B0F" w:rsidP="002F0B0F">
            <w:pPr>
              <w:spacing w:line="240" w:lineRule="auto"/>
              <w:ind w:firstLine="0"/>
              <w:jc w:val="center"/>
              <w:rPr>
                <w:b/>
                <w:bCs/>
                <w:color w:val="000000"/>
                <w:sz w:val="20"/>
                <w:szCs w:val="20"/>
                <w:lang w:val="en-US" w:eastAsia="en-US"/>
              </w:rPr>
            </w:pPr>
            <w:r w:rsidRPr="002F0B0F">
              <w:rPr>
                <w:b/>
                <w:bCs/>
                <w:color w:val="000000"/>
                <w:sz w:val="20"/>
                <w:szCs w:val="20"/>
                <w:lang w:eastAsia="en-US"/>
              </w:rPr>
              <w:t>202</w:t>
            </w:r>
            <w:r w:rsidR="00C318F0">
              <w:rPr>
                <w:b/>
                <w:bCs/>
                <w:color w:val="000000"/>
                <w:sz w:val="20"/>
                <w:szCs w:val="20"/>
                <w:lang w:val="en-US" w:eastAsia="en-US"/>
              </w:rPr>
              <w:t>8</w:t>
            </w:r>
          </w:p>
        </w:tc>
        <w:tc>
          <w:tcPr>
            <w:tcW w:w="1701" w:type="dxa"/>
            <w:tcBorders>
              <w:top w:val="single" w:sz="8" w:space="0" w:color="000000"/>
              <w:left w:val="nil"/>
              <w:bottom w:val="single" w:sz="8" w:space="0" w:color="000000"/>
              <w:right w:val="single" w:sz="8" w:space="0" w:color="000000"/>
            </w:tcBorders>
            <w:shd w:val="clear" w:color="auto" w:fill="auto"/>
            <w:vAlign w:val="center"/>
            <w:hideMark/>
          </w:tcPr>
          <w:p w:rsidR="002F0B0F" w:rsidRPr="00C318F0" w:rsidRDefault="002F0B0F" w:rsidP="002F0B0F">
            <w:pPr>
              <w:spacing w:line="240" w:lineRule="auto"/>
              <w:ind w:firstLine="0"/>
              <w:jc w:val="center"/>
              <w:rPr>
                <w:b/>
                <w:bCs/>
                <w:color w:val="000000"/>
                <w:sz w:val="20"/>
                <w:szCs w:val="20"/>
                <w:lang w:val="en-US" w:eastAsia="en-US"/>
              </w:rPr>
            </w:pPr>
            <w:r w:rsidRPr="002F0B0F">
              <w:rPr>
                <w:b/>
                <w:bCs/>
                <w:color w:val="000000"/>
                <w:sz w:val="20"/>
                <w:szCs w:val="20"/>
                <w:lang w:eastAsia="en-US"/>
              </w:rPr>
              <w:t>202</w:t>
            </w:r>
            <w:r w:rsidR="00C318F0">
              <w:rPr>
                <w:b/>
                <w:bCs/>
                <w:color w:val="000000"/>
                <w:sz w:val="20"/>
                <w:szCs w:val="20"/>
                <w:lang w:val="en-US" w:eastAsia="en-US"/>
              </w:rPr>
              <w:t>9</w:t>
            </w:r>
          </w:p>
        </w:tc>
        <w:tc>
          <w:tcPr>
            <w:tcW w:w="2179" w:type="dxa"/>
            <w:tcBorders>
              <w:top w:val="single" w:sz="8" w:space="0" w:color="000000"/>
              <w:left w:val="nil"/>
              <w:bottom w:val="single" w:sz="8" w:space="0" w:color="000000"/>
              <w:right w:val="single" w:sz="8" w:space="0" w:color="000000"/>
            </w:tcBorders>
            <w:shd w:val="clear" w:color="auto" w:fill="auto"/>
            <w:vAlign w:val="center"/>
            <w:hideMark/>
          </w:tcPr>
          <w:p w:rsidR="002F0B0F" w:rsidRPr="00C318F0" w:rsidRDefault="002F0B0F" w:rsidP="002F0B0F">
            <w:pPr>
              <w:spacing w:line="240" w:lineRule="auto"/>
              <w:ind w:firstLine="0"/>
              <w:jc w:val="center"/>
              <w:rPr>
                <w:b/>
                <w:bCs/>
                <w:color w:val="000000"/>
                <w:sz w:val="20"/>
                <w:szCs w:val="20"/>
                <w:lang w:val="en-US" w:eastAsia="en-US"/>
              </w:rPr>
            </w:pPr>
            <w:r w:rsidRPr="002F0B0F">
              <w:rPr>
                <w:b/>
                <w:bCs/>
                <w:color w:val="000000"/>
                <w:sz w:val="20"/>
                <w:szCs w:val="20"/>
                <w:lang w:eastAsia="en-US"/>
              </w:rPr>
              <w:t>20</w:t>
            </w:r>
            <w:r w:rsidR="00C318F0">
              <w:rPr>
                <w:b/>
                <w:bCs/>
                <w:color w:val="000000"/>
                <w:sz w:val="20"/>
                <w:szCs w:val="20"/>
                <w:lang w:val="en-US" w:eastAsia="en-US"/>
              </w:rPr>
              <w:t>30</w:t>
            </w:r>
            <w:r w:rsidRPr="002F0B0F">
              <w:rPr>
                <w:b/>
                <w:bCs/>
                <w:color w:val="000000"/>
                <w:sz w:val="20"/>
                <w:szCs w:val="20"/>
                <w:lang w:eastAsia="en-US"/>
              </w:rPr>
              <w:t>-203</w:t>
            </w:r>
            <w:r w:rsidR="00C318F0">
              <w:rPr>
                <w:b/>
                <w:bCs/>
                <w:color w:val="000000"/>
                <w:sz w:val="20"/>
                <w:szCs w:val="20"/>
                <w:lang w:val="en-US" w:eastAsia="en-US"/>
              </w:rPr>
              <w:t>5</w:t>
            </w:r>
          </w:p>
        </w:tc>
      </w:tr>
      <w:tr w:rsidR="002F0B0F" w:rsidRPr="002F0B0F" w:rsidTr="00D96376">
        <w:trPr>
          <w:trHeight w:val="218"/>
          <w:jc w:val="center"/>
        </w:trPr>
        <w:tc>
          <w:tcPr>
            <w:tcW w:w="14862" w:type="dxa"/>
            <w:gridSpan w:val="8"/>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F0B0F" w:rsidRPr="002F0B0F" w:rsidRDefault="002F0B0F" w:rsidP="002F0B0F">
            <w:pPr>
              <w:spacing w:line="240" w:lineRule="auto"/>
              <w:ind w:firstLine="0"/>
              <w:jc w:val="center"/>
              <w:rPr>
                <w:b/>
                <w:bCs/>
                <w:color w:val="000000"/>
                <w:sz w:val="20"/>
                <w:szCs w:val="20"/>
                <w:lang w:eastAsia="en-US"/>
              </w:rPr>
            </w:pPr>
            <w:r w:rsidRPr="002F0B0F">
              <w:rPr>
                <w:b/>
                <w:bCs/>
                <w:color w:val="000000"/>
                <w:sz w:val="20"/>
                <w:szCs w:val="20"/>
                <w:lang w:eastAsia="en-US"/>
              </w:rPr>
              <w:t xml:space="preserve">Котельная </w:t>
            </w:r>
            <w:r w:rsidR="00AB76B2">
              <w:rPr>
                <w:b/>
                <w:bCs/>
                <w:color w:val="000000"/>
                <w:sz w:val="20"/>
                <w:szCs w:val="20"/>
                <w:lang w:eastAsia="en-US"/>
              </w:rPr>
              <w:t>№2</w:t>
            </w:r>
          </w:p>
        </w:tc>
      </w:tr>
      <w:tr w:rsidR="00950AD5" w:rsidRPr="002F0B0F" w:rsidTr="00D96376">
        <w:trPr>
          <w:trHeight w:val="249"/>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sidRPr="002F0B0F">
              <w:rPr>
                <w:rFonts w:eastAsia="Calibri"/>
                <w:sz w:val="20"/>
                <w:szCs w:val="20"/>
                <w:lang/>
              </w:rPr>
              <w:t>Производство тепловой энергии (всего)</w:t>
            </w:r>
          </w:p>
        </w:tc>
        <w:tc>
          <w:tcPr>
            <w:tcW w:w="1195"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sidRPr="002F0B0F">
              <w:rPr>
                <w:rFonts w:eastAsia="Calibri"/>
                <w:sz w:val="20"/>
                <w:szCs w:val="20"/>
                <w:lang/>
              </w:rPr>
              <w:t>Гкал</w:t>
            </w:r>
          </w:p>
        </w:tc>
        <w:tc>
          <w:tcPr>
            <w:tcW w:w="1560" w:type="dxa"/>
            <w:tcBorders>
              <w:top w:val="nil"/>
              <w:left w:val="nil"/>
              <w:bottom w:val="single" w:sz="8" w:space="0" w:color="000000"/>
              <w:right w:val="single" w:sz="8" w:space="0" w:color="000000"/>
            </w:tcBorders>
            <w:shd w:val="clear" w:color="auto" w:fill="auto"/>
            <w:vAlign w:val="center"/>
            <w:hideMark/>
          </w:tcPr>
          <w:p w:rsidR="00950AD5" w:rsidRPr="00587B9D" w:rsidRDefault="00950AD5" w:rsidP="00950AD5">
            <w:pPr>
              <w:spacing w:line="240" w:lineRule="auto"/>
              <w:ind w:firstLine="0"/>
              <w:jc w:val="center"/>
              <w:rPr>
                <w:rFonts w:eastAsia="Calibri"/>
                <w:sz w:val="20"/>
                <w:szCs w:val="20"/>
                <w:lang w:val="en-US"/>
              </w:rPr>
            </w:pPr>
            <w:r>
              <w:rPr>
                <w:rFonts w:eastAsia="Calibri"/>
                <w:sz w:val="20"/>
                <w:szCs w:val="20"/>
                <w:lang/>
              </w:rPr>
              <w:t>2700,5</w:t>
            </w:r>
          </w:p>
        </w:tc>
        <w:tc>
          <w:tcPr>
            <w:tcW w:w="1529" w:type="dxa"/>
            <w:tcBorders>
              <w:top w:val="nil"/>
              <w:left w:val="nil"/>
              <w:bottom w:val="single" w:sz="8" w:space="0" w:color="000000"/>
              <w:right w:val="single" w:sz="8" w:space="0" w:color="000000"/>
            </w:tcBorders>
            <w:shd w:val="clear" w:color="auto" w:fill="auto"/>
            <w:vAlign w:val="center"/>
            <w:hideMark/>
          </w:tcPr>
          <w:p w:rsidR="00950AD5" w:rsidRPr="006A652A" w:rsidRDefault="00950AD5" w:rsidP="00950AD5">
            <w:pPr>
              <w:spacing w:line="240" w:lineRule="auto"/>
              <w:ind w:firstLine="0"/>
              <w:jc w:val="center"/>
              <w:rPr>
                <w:rFonts w:eastAsia="Calibri"/>
                <w:sz w:val="20"/>
                <w:szCs w:val="20"/>
                <w:lang/>
              </w:rPr>
            </w:pPr>
            <w:r>
              <w:rPr>
                <w:rFonts w:eastAsia="Calibri"/>
                <w:sz w:val="20"/>
                <w:szCs w:val="20"/>
                <w:lang w:val="en-US"/>
              </w:rPr>
              <w:t>2679</w:t>
            </w:r>
            <w:r>
              <w:rPr>
                <w:rFonts w:eastAsia="Calibri"/>
                <w:sz w:val="20"/>
                <w:szCs w:val="20"/>
                <w:lang/>
              </w:rPr>
              <w:t>,88</w:t>
            </w:r>
          </w:p>
        </w:tc>
        <w:tc>
          <w:tcPr>
            <w:tcW w:w="1536"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Pr>
                <w:rFonts w:eastAsia="Calibri"/>
                <w:sz w:val="20"/>
                <w:szCs w:val="20"/>
                <w:lang w:val="en-US"/>
              </w:rPr>
              <w:t>2679</w:t>
            </w:r>
            <w:r>
              <w:rPr>
                <w:rFonts w:eastAsia="Calibri"/>
                <w:sz w:val="20"/>
                <w:szCs w:val="20"/>
                <w:lang/>
              </w:rPr>
              <w:t>,88</w:t>
            </w:r>
          </w:p>
        </w:tc>
        <w:tc>
          <w:tcPr>
            <w:tcW w:w="1559"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Pr>
                <w:rFonts w:eastAsia="Calibri"/>
                <w:sz w:val="20"/>
                <w:szCs w:val="20"/>
                <w:lang w:val="en-US"/>
              </w:rPr>
              <w:t>2679</w:t>
            </w:r>
            <w:r>
              <w:rPr>
                <w:rFonts w:eastAsia="Calibri"/>
                <w:sz w:val="20"/>
                <w:szCs w:val="20"/>
                <w:lang/>
              </w:rPr>
              <w:t>,88</w:t>
            </w:r>
          </w:p>
        </w:tc>
        <w:tc>
          <w:tcPr>
            <w:tcW w:w="1701"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Pr>
                <w:rFonts w:eastAsia="Calibri"/>
                <w:sz w:val="20"/>
                <w:szCs w:val="20"/>
                <w:lang w:val="en-US"/>
              </w:rPr>
              <w:t>2679</w:t>
            </w:r>
            <w:r>
              <w:rPr>
                <w:rFonts w:eastAsia="Calibri"/>
                <w:sz w:val="20"/>
                <w:szCs w:val="20"/>
                <w:lang/>
              </w:rPr>
              <w:t>,88</w:t>
            </w:r>
          </w:p>
        </w:tc>
        <w:tc>
          <w:tcPr>
            <w:tcW w:w="2179"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Pr>
                <w:rFonts w:eastAsia="Calibri"/>
                <w:sz w:val="20"/>
                <w:szCs w:val="20"/>
                <w:lang w:val="en-US"/>
              </w:rPr>
              <w:t>2679</w:t>
            </w:r>
            <w:r>
              <w:rPr>
                <w:rFonts w:eastAsia="Calibri"/>
                <w:sz w:val="20"/>
                <w:szCs w:val="20"/>
                <w:lang/>
              </w:rPr>
              <w:t>,88</w:t>
            </w:r>
          </w:p>
        </w:tc>
      </w:tr>
      <w:tr w:rsidR="00950AD5" w:rsidRPr="002F0B0F" w:rsidTr="00A26625">
        <w:trPr>
          <w:trHeight w:val="199"/>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sidRPr="002F0B0F">
              <w:rPr>
                <w:rFonts w:eastAsia="Calibri"/>
                <w:sz w:val="20"/>
                <w:szCs w:val="20"/>
                <w:lang/>
              </w:rPr>
              <w:t>Удельный расход топлива</w:t>
            </w:r>
          </w:p>
        </w:tc>
        <w:tc>
          <w:tcPr>
            <w:tcW w:w="1195"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sidRPr="002F0B0F">
              <w:rPr>
                <w:rFonts w:eastAsia="Calibri"/>
                <w:sz w:val="20"/>
                <w:szCs w:val="20"/>
                <w:lang/>
              </w:rPr>
              <w:t>кг.у.т./Гкал</w:t>
            </w:r>
          </w:p>
        </w:tc>
        <w:tc>
          <w:tcPr>
            <w:tcW w:w="1560" w:type="dxa"/>
            <w:tcBorders>
              <w:top w:val="nil"/>
              <w:left w:val="nil"/>
              <w:bottom w:val="single" w:sz="8" w:space="0" w:color="000000"/>
              <w:right w:val="single" w:sz="8" w:space="0" w:color="000000"/>
            </w:tcBorders>
            <w:shd w:val="clear" w:color="auto" w:fill="auto"/>
            <w:vAlign w:val="center"/>
            <w:hideMark/>
          </w:tcPr>
          <w:p w:rsidR="00950AD5" w:rsidRPr="005623B5" w:rsidRDefault="00950AD5" w:rsidP="00950AD5">
            <w:pPr>
              <w:spacing w:line="240" w:lineRule="auto"/>
              <w:ind w:firstLine="0"/>
              <w:jc w:val="center"/>
              <w:rPr>
                <w:rFonts w:eastAsia="Calibri"/>
                <w:sz w:val="20"/>
                <w:szCs w:val="20"/>
                <w:lang/>
              </w:rPr>
            </w:pPr>
            <w:r>
              <w:rPr>
                <w:rFonts w:eastAsia="Calibri"/>
                <w:sz w:val="20"/>
                <w:szCs w:val="20"/>
                <w:lang w:val="en-US"/>
              </w:rPr>
              <w:t>22</w:t>
            </w:r>
            <w:r>
              <w:rPr>
                <w:rFonts w:eastAsia="Calibri"/>
                <w:sz w:val="20"/>
                <w:szCs w:val="20"/>
                <w:lang/>
              </w:rPr>
              <w:t>9,73</w:t>
            </w:r>
          </w:p>
        </w:tc>
        <w:tc>
          <w:tcPr>
            <w:tcW w:w="1529" w:type="dxa"/>
            <w:tcBorders>
              <w:top w:val="nil"/>
              <w:left w:val="nil"/>
              <w:bottom w:val="single" w:sz="8" w:space="0" w:color="000000"/>
              <w:right w:val="single" w:sz="8" w:space="0" w:color="000000"/>
            </w:tcBorders>
            <w:shd w:val="clear" w:color="auto" w:fill="auto"/>
            <w:hideMark/>
          </w:tcPr>
          <w:p w:rsidR="00950AD5" w:rsidRPr="002F0B0F" w:rsidRDefault="00950AD5" w:rsidP="00950AD5">
            <w:pPr>
              <w:spacing w:line="240" w:lineRule="auto"/>
              <w:ind w:firstLine="0"/>
              <w:jc w:val="center"/>
              <w:rPr>
                <w:rFonts w:eastAsia="Calibri"/>
                <w:sz w:val="20"/>
                <w:szCs w:val="20"/>
                <w:lang/>
              </w:rPr>
            </w:pPr>
            <w:r w:rsidRPr="00710A05">
              <w:rPr>
                <w:rFonts w:eastAsia="Calibri"/>
                <w:sz w:val="20"/>
                <w:szCs w:val="20"/>
                <w:lang w:val="en-US"/>
              </w:rPr>
              <w:t>22</w:t>
            </w:r>
            <w:r w:rsidRPr="00710A05">
              <w:rPr>
                <w:rFonts w:eastAsia="Calibri"/>
                <w:sz w:val="20"/>
                <w:szCs w:val="20"/>
                <w:lang/>
              </w:rPr>
              <w:t>9,73</w:t>
            </w:r>
          </w:p>
        </w:tc>
        <w:tc>
          <w:tcPr>
            <w:tcW w:w="1536" w:type="dxa"/>
            <w:tcBorders>
              <w:top w:val="nil"/>
              <w:left w:val="nil"/>
              <w:bottom w:val="single" w:sz="8" w:space="0" w:color="000000"/>
              <w:right w:val="single" w:sz="8" w:space="0" w:color="000000"/>
            </w:tcBorders>
            <w:shd w:val="clear" w:color="auto" w:fill="auto"/>
            <w:hideMark/>
          </w:tcPr>
          <w:p w:rsidR="00950AD5" w:rsidRPr="002F0B0F" w:rsidRDefault="00950AD5" w:rsidP="00950AD5">
            <w:pPr>
              <w:spacing w:line="240" w:lineRule="auto"/>
              <w:ind w:firstLine="0"/>
              <w:jc w:val="center"/>
              <w:rPr>
                <w:rFonts w:eastAsia="Calibri"/>
                <w:sz w:val="20"/>
                <w:szCs w:val="20"/>
                <w:lang/>
              </w:rPr>
            </w:pPr>
            <w:r w:rsidRPr="00710A05">
              <w:rPr>
                <w:rFonts w:eastAsia="Calibri"/>
                <w:sz w:val="20"/>
                <w:szCs w:val="20"/>
                <w:lang w:val="en-US"/>
              </w:rPr>
              <w:t>22</w:t>
            </w:r>
            <w:r w:rsidRPr="00710A05">
              <w:rPr>
                <w:rFonts w:eastAsia="Calibri"/>
                <w:sz w:val="20"/>
                <w:szCs w:val="20"/>
                <w:lang/>
              </w:rPr>
              <w:t>9,73</w:t>
            </w:r>
          </w:p>
        </w:tc>
        <w:tc>
          <w:tcPr>
            <w:tcW w:w="1559" w:type="dxa"/>
            <w:tcBorders>
              <w:top w:val="nil"/>
              <w:left w:val="nil"/>
              <w:bottom w:val="single" w:sz="8" w:space="0" w:color="000000"/>
              <w:right w:val="single" w:sz="8" w:space="0" w:color="000000"/>
            </w:tcBorders>
            <w:shd w:val="clear" w:color="auto" w:fill="auto"/>
            <w:hideMark/>
          </w:tcPr>
          <w:p w:rsidR="00950AD5" w:rsidRPr="002F0B0F" w:rsidRDefault="00950AD5" w:rsidP="00950AD5">
            <w:pPr>
              <w:spacing w:line="240" w:lineRule="auto"/>
              <w:ind w:firstLine="0"/>
              <w:jc w:val="center"/>
              <w:rPr>
                <w:rFonts w:eastAsia="Calibri"/>
                <w:sz w:val="20"/>
                <w:szCs w:val="20"/>
                <w:lang/>
              </w:rPr>
            </w:pPr>
            <w:r w:rsidRPr="00710A05">
              <w:rPr>
                <w:rFonts w:eastAsia="Calibri"/>
                <w:sz w:val="20"/>
                <w:szCs w:val="20"/>
                <w:lang w:val="en-US"/>
              </w:rPr>
              <w:t>22</w:t>
            </w:r>
            <w:r w:rsidRPr="00710A05">
              <w:rPr>
                <w:rFonts w:eastAsia="Calibri"/>
                <w:sz w:val="20"/>
                <w:szCs w:val="20"/>
                <w:lang/>
              </w:rPr>
              <w:t>9,73</w:t>
            </w:r>
          </w:p>
        </w:tc>
        <w:tc>
          <w:tcPr>
            <w:tcW w:w="1701" w:type="dxa"/>
            <w:tcBorders>
              <w:top w:val="nil"/>
              <w:left w:val="nil"/>
              <w:bottom w:val="single" w:sz="8" w:space="0" w:color="000000"/>
              <w:right w:val="single" w:sz="8" w:space="0" w:color="000000"/>
            </w:tcBorders>
            <w:shd w:val="clear" w:color="auto" w:fill="auto"/>
            <w:hideMark/>
          </w:tcPr>
          <w:p w:rsidR="00950AD5" w:rsidRPr="002F0B0F" w:rsidRDefault="00950AD5" w:rsidP="00950AD5">
            <w:pPr>
              <w:spacing w:line="240" w:lineRule="auto"/>
              <w:ind w:firstLine="0"/>
              <w:jc w:val="center"/>
              <w:rPr>
                <w:rFonts w:eastAsia="Calibri"/>
                <w:sz w:val="20"/>
                <w:szCs w:val="20"/>
                <w:lang/>
              </w:rPr>
            </w:pPr>
            <w:r w:rsidRPr="00710A05">
              <w:rPr>
                <w:rFonts w:eastAsia="Calibri"/>
                <w:sz w:val="20"/>
                <w:szCs w:val="20"/>
                <w:lang w:val="en-US"/>
              </w:rPr>
              <w:t>22</w:t>
            </w:r>
            <w:r w:rsidRPr="00710A05">
              <w:rPr>
                <w:rFonts w:eastAsia="Calibri"/>
                <w:sz w:val="20"/>
                <w:szCs w:val="20"/>
                <w:lang/>
              </w:rPr>
              <w:t>9,73</w:t>
            </w:r>
          </w:p>
        </w:tc>
        <w:tc>
          <w:tcPr>
            <w:tcW w:w="2179" w:type="dxa"/>
            <w:tcBorders>
              <w:top w:val="nil"/>
              <w:left w:val="nil"/>
              <w:bottom w:val="single" w:sz="8" w:space="0" w:color="000000"/>
              <w:right w:val="single" w:sz="8" w:space="0" w:color="000000"/>
            </w:tcBorders>
            <w:shd w:val="clear" w:color="auto" w:fill="auto"/>
            <w:hideMark/>
          </w:tcPr>
          <w:p w:rsidR="00950AD5" w:rsidRPr="002F0B0F" w:rsidRDefault="00950AD5" w:rsidP="00950AD5">
            <w:pPr>
              <w:spacing w:line="240" w:lineRule="auto"/>
              <w:ind w:firstLine="0"/>
              <w:jc w:val="center"/>
              <w:rPr>
                <w:rFonts w:eastAsia="Calibri"/>
                <w:sz w:val="20"/>
                <w:szCs w:val="20"/>
                <w:lang/>
              </w:rPr>
            </w:pPr>
            <w:r w:rsidRPr="00710A05">
              <w:rPr>
                <w:rFonts w:eastAsia="Calibri"/>
                <w:sz w:val="20"/>
                <w:szCs w:val="20"/>
                <w:lang w:val="en-US"/>
              </w:rPr>
              <w:t>22</w:t>
            </w:r>
            <w:r w:rsidRPr="00710A05">
              <w:rPr>
                <w:rFonts w:eastAsia="Calibri"/>
                <w:sz w:val="20"/>
                <w:szCs w:val="20"/>
                <w:lang/>
              </w:rPr>
              <w:t>9,73</w:t>
            </w:r>
          </w:p>
        </w:tc>
      </w:tr>
      <w:tr w:rsidR="006A652A" w:rsidRPr="002F0B0F" w:rsidTr="00D96376">
        <w:trPr>
          <w:trHeight w:val="217"/>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Вид основного топлива</w:t>
            </w:r>
          </w:p>
        </w:tc>
        <w:tc>
          <w:tcPr>
            <w:tcW w:w="1195"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 </w:t>
            </w:r>
          </w:p>
        </w:tc>
        <w:tc>
          <w:tcPr>
            <w:tcW w:w="1560" w:type="dxa"/>
            <w:tcBorders>
              <w:top w:val="nil"/>
              <w:left w:val="nil"/>
              <w:bottom w:val="single" w:sz="8" w:space="0" w:color="000000"/>
              <w:right w:val="single" w:sz="8" w:space="0" w:color="000000"/>
            </w:tcBorders>
            <w:shd w:val="clear" w:color="auto" w:fill="auto"/>
            <w:vAlign w:val="center"/>
            <w:hideMark/>
          </w:tcPr>
          <w:p w:rsidR="006A652A" w:rsidRPr="005623B5" w:rsidRDefault="006A652A" w:rsidP="006A652A">
            <w:pPr>
              <w:spacing w:line="240" w:lineRule="auto"/>
              <w:ind w:firstLine="0"/>
              <w:jc w:val="center"/>
              <w:rPr>
                <w:rFonts w:eastAsia="Calibri"/>
                <w:sz w:val="20"/>
                <w:szCs w:val="20"/>
                <w:lang/>
              </w:rPr>
            </w:pPr>
            <w:r>
              <w:rPr>
                <w:rFonts w:eastAsia="Calibri"/>
                <w:sz w:val="20"/>
                <w:szCs w:val="20"/>
                <w:lang/>
              </w:rPr>
              <w:t>Уголь 3бр</w:t>
            </w:r>
          </w:p>
        </w:tc>
        <w:tc>
          <w:tcPr>
            <w:tcW w:w="1529"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Pr>
                <w:rFonts w:eastAsia="Calibri"/>
                <w:sz w:val="20"/>
                <w:szCs w:val="20"/>
                <w:lang/>
              </w:rPr>
              <w:t>Уголь 3бр</w:t>
            </w:r>
          </w:p>
        </w:tc>
        <w:tc>
          <w:tcPr>
            <w:tcW w:w="1536"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Pr>
                <w:rFonts w:eastAsia="Calibri"/>
                <w:sz w:val="20"/>
                <w:szCs w:val="20"/>
                <w:lang/>
              </w:rPr>
              <w:t>Уголь 3бр</w:t>
            </w:r>
          </w:p>
        </w:tc>
        <w:tc>
          <w:tcPr>
            <w:tcW w:w="1559"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Pr>
                <w:rFonts w:eastAsia="Calibri"/>
                <w:sz w:val="20"/>
                <w:szCs w:val="20"/>
                <w:lang/>
              </w:rPr>
              <w:t>Уголь 3бр</w:t>
            </w:r>
          </w:p>
        </w:tc>
        <w:tc>
          <w:tcPr>
            <w:tcW w:w="1701"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Pr>
                <w:rFonts w:eastAsia="Calibri"/>
                <w:sz w:val="20"/>
                <w:szCs w:val="20"/>
                <w:lang/>
              </w:rPr>
              <w:t>Уголь 3бр</w:t>
            </w:r>
          </w:p>
        </w:tc>
        <w:tc>
          <w:tcPr>
            <w:tcW w:w="2179"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Pr>
                <w:rFonts w:eastAsia="Calibri"/>
                <w:sz w:val="20"/>
                <w:szCs w:val="20"/>
                <w:lang/>
              </w:rPr>
              <w:t>Уголь 3бр</w:t>
            </w:r>
          </w:p>
        </w:tc>
      </w:tr>
      <w:tr w:rsidR="006A652A" w:rsidRPr="002F0B0F" w:rsidTr="00D96376">
        <w:trPr>
          <w:trHeight w:val="263"/>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Вид резервного топлива</w:t>
            </w:r>
          </w:p>
        </w:tc>
        <w:tc>
          <w:tcPr>
            <w:tcW w:w="1195"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vertAlign w:val="superscript"/>
                <w:lang/>
              </w:rPr>
              <w:t> </w:t>
            </w:r>
          </w:p>
        </w:tc>
        <w:tc>
          <w:tcPr>
            <w:tcW w:w="1560" w:type="dxa"/>
            <w:tcBorders>
              <w:top w:val="nil"/>
              <w:left w:val="nil"/>
              <w:bottom w:val="single" w:sz="8" w:space="0" w:color="000000"/>
              <w:right w:val="single" w:sz="8" w:space="0" w:color="000000"/>
            </w:tcBorders>
            <w:shd w:val="clear" w:color="auto" w:fill="auto"/>
            <w:vAlign w:val="center"/>
            <w:hideMark/>
          </w:tcPr>
          <w:p w:rsidR="006A652A" w:rsidRPr="005623B5" w:rsidRDefault="006A652A" w:rsidP="006A652A">
            <w:pPr>
              <w:spacing w:line="240" w:lineRule="auto"/>
              <w:ind w:firstLine="0"/>
              <w:jc w:val="center"/>
              <w:rPr>
                <w:rFonts w:eastAsia="Calibri"/>
                <w:sz w:val="20"/>
                <w:szCs w:val="20"/>
                <w:lang/>
              </w:rPr>
            </w:pPr>
            <w:r>
              <w:rPr>
                <w:rFonts w:eastAsia="Calibri"/>
                <w:sz w:val="20"/>
                <w:szCs w:val="20"/>
                <w:lang/>
              </w:rPr>
              <w:t>Уголь каменный</w:t>
            </w:r>
          </w:p>
        </w:tc>
        <w:tc>
          <w:tcPr>
            <w:tcW w:w="1529"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Pr>
                <w:rFonts w:eastAsia="Calibri"/>
                <w:sz w:val="20"/>
                <w:szCs w:val="20"/>
                <w:lang/>
              </w:rPr>
              <w:t>Уголь каменный</w:t>
            </w:r>
          </w:p>
        </w:tc>
        <w:tc>
          <w:tcPr>
            <w:tcW w:w="1536"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Pr>
                <w:rFonts w:eastAsia="Calibri"/>
                <w:sz w:val="20"/>
                <w:szCs w:val="20"/>
                <w:lang/>
              </w:rPr>
              <w:t>Уголь каменный</w:t>
            </w:r>
          </w:p>
        </w:tc>
        <w:tc>
          <w:tcPr>
            <w:tcW w:w="1559"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Pr>
                <w:rFonts w:eastAsia="Calibri"/>
                <w:sz w:val="20"/>
                <w:szCs w:val="20"/>
                <w:lang/>
              </w:rPr>
              <w:t>Уголь каменный</w:t>
            </w:r>
          </w:p>
        </w:tc>
        <w:tc>
          <w:tcPr>
            <w:tcW w:w="1701"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Pr>
                <w:rFonts w:eastAsia="Calibri"/>
                <w:sz w:val="20"/>
                <w:szCs w:val="20"/>
                <w:lang/>
              </w:rPr>
              <w:t>Уголь каменный</w:t>
            </w:r>
          </w:p>
        </w:tc>
        <w:tc>
          <w:tcPr>
            <w:tcW w:w="2179"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Pr>
                <w:rFonts w:eastAsia="Calibri"/>
                <w:sz w:val="20"/>
                <w:szCs w:val="20"/>
                <w:lang/>
              </w:rPr>
              <w:t>Уголь каменный</w:t>
            </w:r>
          </w:p>
        </w:tc>
      </w:tr>
      <w:tr w:rsidR="006A652A" w:rsidRPr="002F0B0F" w:rsidTr="00D96376">
        <w:trPr>
          <w:trHeight w:val="267"/>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Вид аварийного топлива</w:t>
            </w:r>
          </w:p>
        </w:tc>
        <w:tc>
          <w:tcPr>
            <w:tcW w:w="1195"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 </w:t>
            </w:r>
          </w:p>
        </w:tc>
        <w:tc>
          <w:tcPr>
            <w:tcW w:w="1560"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w:t>
            </w:r>
          </w:p>
        </w:tc>
        <w:tc>
          <w:tcPr>
            <w:tcW w:w="1529"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w:t>
            </w:r>
          </w:p>
        </w:tc>
        <w:tc>
          <w:tcPr>
            <w:tcW w:w="1536"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w:t>
            </w:r>
          </w:p>
        </w:tc>
        <w:tc>
          <w:tcPr>
            <w:tcW w:w="1559"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w:t>
            </w:r>
          </w:p>
        </w:tc>
        <w:tc>
          <w:tcPr>
            <w:tcW w:w="1701"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w:t>
            </w:r>
          </w:p>
        </w:tc>
        <w:tc>
          <w:tcPr>
            <w:tcW w:w="2179"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w:t>
            </w:r>
          </w:p>
        </w:tc>
      </w:tr>
      <w:tr w:rsidR="006A652A" w:rsidRPr="002F0B0F" w:rsidTr="00005FF9">
        <w:trPr>
          <w:trHeight w:val="257"/>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Калорийный эквивалент основного топлива</w:t>
            </w:r>
          </w:p>
        </w:tc>
        <w:tc>
          <w:tcPr>
            <w:tcW w:w="1195"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w:t>
            </w:r>
          </w:p>
        </w:tc>
        <w:tc>
          <w:tcPr>
            <w:tcW w:w="1560" w:type="dxa"/>
            <w:tcBorders>
              <w:top w:val="nil"/>
              <w:left w:val="nil"/>
              <w:bottom w:val="single" w:sz="8" w:space="0" w:color="000000"/>
              <w:right w:val="single" w:sz="8" w:space="0" w:color="000000"/>
            </w:tcBorders>
            <w:shd w:val="clear" w:color="auto" w:fill="auto"/>
            <w:vAlign w:val="center"/>
            <w:hideMark/>
          </w:tcPr>
          <w:p w:rsidR="006A652A" w:rsidRPr="005623B5" w:rsidRDefault="006A652A" w:rsidP="006A652A">
            <w:pPr>
              <w:spacing w:line="240" w:lineRule="auto"/>
              <w:ind w:firstLine="0"/>
              <w:jc w:val="center"/>
              <w:rPr>
                <w:rFonts w:eastAsia="Calibri"/>
                <w:sz w:val="20"/>
                <w:szCs w:val="20"/>
                <w:lang/>
              </w:rPr>
            </w:pPr>
            <w:r w:rsidRPr="002F0B0F">
              <w:rPr>
                <w:rFonts w:eastAsia="Calibri"/>
                <w:sz w:val="20"/>
                <w:szCs w:val="20"/>
                <w:lang/>
              </w:rPr>
              <w:t>0,</w:t>
            </w:r>
            <w:r>
              <w:rPr>
                <w:rFonts w:eastAsia="Calibri"/>
                <w:sz w:val="20"/>
                <w:szCs w:val="20"/>
                <w:lang/>
              </w:rPr>
              <w:t>653</w:t>
            </w:r>
          </w:p>
        </w:tc>
        <w:tc>
          <w:tcPr>
            <w:tcW w:w="1529"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0,</w:t>
            </w:r>
            <w:r>
              <w:rPr>
                <w:rFonts w:eastAsia="Calibri"/>
                <w:sz w:val="20"/>
                <w:szCs w:val="20"/>
                <w:lang/>
              </w:rPr>
              <w:t>653</w:t>
            </w:r>
          </w:p>
        </w:tc>
        <w:tc>
          <w:tcPr>
            <w:tcW w:w="1536"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0,</w:t>
            </w:r>
            <w:r>
              <w:rPr>
                <w:rFonts w:eastAsia="Calibri"/>
                <w:sz w:val="20"/>
                <w:szCs w:val="20"/>
                <w:lang/>
              </w:rPr>
              <w:t>653</w:t>
            </w:r>
          </w:p>
        </w:tc>
        <w:tc>
          <w:tcPr>
            <w:tcW w:w="1559"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0,</w:t>
            </w:r>
            <w:r>
              <w:rPr>
                <w:rFonts w:eastAsia="Calibri"/>
                <w:sz w:val="20"/>
                <w:szCs w:val="20"/>
                <w:lang/>
              </w:rPr>
              <w:t>653</w:t>
            </w:r>
          </w:p>
        </w:tc>
        <w:tc>
          <w:tcPr>
            <w:tcW w:w="1701"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0,</w:t>
            </w:r>
            <w:r>
              <w:rPr>
                <w:rFonts w:eastAsia="Calibri"/>
                <w:sz w:val="20"/>
                <w:szCs w:val="20"/>
                <w:lang/>
              </w:rPr>
              <w:t>653</w:t>
            </w:r>
          </w:p>
        </w:tc>
        <w:tc>
          <w:tcPr>
            <w:tcW w:w="2179" w:type="dxa"/>
            <w:tcBorders>
              <w:top w:val="nil"/>
              <w:left w:val="nil"/>
              <w:bottom w:val="single" w:sz="8" w:space="0" w:color="000000"/>
              <w:right w:val="single" w:sz="8" w:space="0" w:color="000000"/>
            </w:tcBorders>
            <w:shd w:val="clear" w:color="auto" w:fill="auto"/>
            <w:vAlign w:val="center"/>
            <w:hideMark/>
          </w:tcPr>
          <w:p w:rsidR="006A652A" w:rsidRPr="002F0B0F" w:rsidRDefault="006A652A" w:rsidP="006A652A">
            <w:pPr>
              <w:spacing w:line="240" w:lineRule="auto"/>
              <w:ind w:firstLine="0"/>
              <w:jc w:val="center"/>
              <w:rPr>
                <w:rFonts w:eastAsia="Calibri"/>
                <w:sz w:val="20"/>
                <w:szCs w:val="20"/>
                <w:lang/>
              </w:rPr>
            </w:pPr>
            <w:r w:rsidRPr="002F0B0F">
              <w:rPr>
                <w:rFonts w:eastAsia="Calibri"/>
                <w:sz w:val="20"/>
                <w:szCs w:val="20"/>
                <w:lang/>
              </w:rPr>
              <w:t>0,</w:t>
            </w:r>
            <w:r>
              <w:rPr>
                <w:rFonts w:eastAsia="Calibri"/>
                <w:sz w:val="20"/>
                <w:szCs w:val="20"/>
                <w:lang/>
              </w:rPr>
              <w:t>653</w:t>
            </w:r>
          </w:p>
        </w:tc>
      </w:tr>
      <w:tr w:rsidR="00950AD5" w:rsidRPr="002F0B0F" w:rsidTr="005623B5">
        <w:trPr>
          <w:trHeight w:val="207"/>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sidRPr="002F0B0F">
              <w:rPr>
                <w:rFonts w:eastAsia="Calibri"/>
                <w:sz w:val="20"/>
                <w:szCs w:val="20"/>
                <w:lang/>
              </w:rPr>
              <w:t>Годовой расход условного топлива</w:t>
            </w:r>
          </w:p>
        </w:tc>
        <w:tc>
          <w:tcPr>
            <w:tcW w:w="1195"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sidRPr="002F0B0F">
              <w:rPr>
                <w:rFonts w:eastAsia="Calibri"/>
                <w:sz w:val="20"/>
                <w:szCs w:val="20"/>
                <w:lang/>
              </w:rPr>
              <w:t>т.у.т</w:t>
            </w:r>
          </w:p>
        </w:tc>
        <w:tc>
          <w:tcPr>
            <w:tcW w:w="1560" w:type="dxa"/>
            <w:tcBorders>
              <w:top w:val="nil"/>
              <w:left w:val="nil"/>
              <w:bottom w:val="single" w:sz="8" w:space="0" w:color="000000"/>
              <w:right w:val="single" w:sz="8" w:space="0" w:color="000000"/>
            </w:tcBorders>
            <w:shd w:val="clear" w:color="auto" w:fill="auto"/>
            <w:vAlign w:val="center"/>
          </w:tcPr>
          <w:p w:rsidR="00950AD5" w:rsidRPr="00B82235" w:rsidRDefault="00950AD5" w:rsidP="00950AD5">
            <w:pPr>
              <w:spacing w:line="240" w:lineRule="auto"/>
              <w:ind w:firstLine="0"/>
              <w:jc w:val="center"/>
              <w:rPr>
                <w:rFonts w:eastAsia="Calibri"/>
                <w:sz w:val="20"/>
                <w:szCs w:val="20"/>
                <w:lang/>
              </w:rPr>
            </w:pPr>
            <w:r>
              <w:rPr>
                <w:rFonts w:eastAsia="Calibri"/>
                <w:sz w:val="20"/>
                <w:szCs w:val="20"/>
                <w:lang/>
              </w:rPr>
              <w:t>620,38</w:t>
            </w:r>
          </w:p>
        </w:tc>
        <w:tc>
          <w:tcPr>
            <w:tcW w:w="1529"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Pr>
                <w:rFonts w:eastAsia="Calibri"/>
                <w:sz w:val="20"/>
                <w:szCs w:val="20"/>
                <w:lang/>
              </w:rPr>
              <w:t>615,65</w:t>
            </w:r>
          </w:p>
        </w:tc>
        <w:tc>
          <w:tcPr>
            <w:tcW w:w="1536"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Pr>
                <w:rFonts w:eastAsia="Calibri"/>
                <w:sz w:val="20"/>
                <w:szCs w:val="20"/>
                <w:lang/>
              </w:rPr>
              <w:t>615,65</w:t>
            </w:r>
          </w:p>
        </w:tc>
        <w:tc>
          <w:tcPr>
            <w:tcW w:w="1559"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Pr>
                <w:rFonts w:eastAsia="Calibri"/>
                <w:sz w:val="20"/>
                <w:szCs w:val="20"/>
                <w:lang/>
              </w:rPr>
              <w:t>615,65</w:t>
            </w:r>
          </w:p>
        </w:tc>
        <w:tc>
          <w:tcPr>
            <w:tcW w:w="1701"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Pr>
                <w:rFonts w:eastAsia="Calibri"/>
                <w:sz w:val="20"/>
                <w:szCs w:val="20"/>
                <w:lang/>
              </w:rPr>
              <w:t>615,65</w:t>
            </w:r>
          </w:p>
        </w:tc>
        <w:tc>
          <w:tcPr>
            <w:tcW w:w="2179"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Pr>
                <w:rFonts w:eastAsia="Calibri"/>
                <w:sz w:val="20"/>
                <w:szCs w:val="20"/>
                <w:lang/>
              </w:rPr>
              <w:t>615,65</w:t>
            </w:r>
          </w:p>
        </w:tc>
      </w:tr>
      <w:tr w:rsidR="00950AD5" w:rsidRPr="002F0B0F" w:rsidTr="00414234">
        <w:trPr>
          <w:trHeight w:val="239"/>
          <w:jc w:val="center"/>
        </w:trPr>
        <w:tc>
          <w:tcPr>
            <w:tcW w:w="3603" w:type="dxa"/>
            <w:tcBorders>
              <w:top w:val="nil"/>
              <w:left w:val="single" w:sz="8" w:space="0" w:color="000000"/>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sidRPr="002F0B0F">
              <w:rPr>
                <w:rFonts w:eastAsia="Calibri"/>
                <w:sz w:val="20"/>
                <w:szCs w:val="20"/>
                <w:lang/>
              </w:rPr>
              <w:t xml:space="preserve">Годовой расход натурального топлива </w:t>
            </w:r>
          </w:p>
        </w:tc>
        <w:tc>
          <w:tcPr>
            <w:tcW w:w="1195"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sidRPr="002F0B0F">
              <w:rPr>
                <w:rFonts w:eastAsia="Calibri"/>
                <w:sz w:val="20"/>
                <w:szCs w:val="20"/>
                <w:lang/>
              </w:rPr>
              <w:t>тн</w:t>
            </w:r>
          </w:p>
        </w:tc>
        <w:tc>
          <w:tcPr>
            <w:tcW w:w="1560" w:type="dxa"/>
            <w:tcBorders>
              <w:top w:val="nil"/>
              <w:left w:val="nil"/>
              <w:bottom w:val="single" w:sz="8" w:space="0" w:color="000000"/>
              <w:right w:val="single" w:sz="8" w:space="0" w:color="000000"/>
            </w:tcBorders>
            <w:shd w:val="clear" w:color="auto" w:fill="auto"/>
            <w:vAlign w:val="center"/>
          </w:tcPr>
          <w:p w:rsidR="00950AD5" w:rsidRPr="004F5998" w:rsidRDefault="00950AD5" w:rsidP="00950AD5">
            <w:pPr>
              <w:spacing w:line="240" w:lineRule="auto"/>
              <w:ind w:firstLine="0"/>
              <w:jc w:val="center"/>
              <w:rPr>
                <w:rFonts w:eastAsia="Calibri"/>
                <w:sz w:val="20"/>
                <w:szCs w:val="20"/>
                <w:lang/>
              </w:rPr>
            </w:pPr>
            <w:r>
              <w:rPr>
                <w:rFonts w:eastAsia="Calibri"/>
                <w:sz w:val="20"/>
                <w:szCs w:val="20"/>
                <w:lang/>
              </w:rPr>
              <w:t>950,20</w:t>
            </w:r>
          </w:p>
        </w:tc>
        <w:tc>
          <w:tcPr>
            <w:tcW w:w="1529" w:type="dxa"/>
            <w:tcBorders>
              <w:top w:val="nil"/>
              <w:left w:val="nil"/>
              <w:bottom w:val="single" w:sz="8" w:space="0" w:color="000000"/>
              <w:right w:val="single" w:sz="8" w:space="0" w:color="000000"/>
            </w:tcBorders>
            <w:shd w:val="clear" w:color="auto" w:fill="auto"/>
            <w:vAlign w:val="center"/>
            <w:hideMark/>
          </w:tcPr>
          <w:p w:rsidR="00950AD5" w:rsidRPr="001C566A" w:rsidRDefault="00950AD5" w:rsidP="00950AD5">
            <w:pPr>
              <w:spacing w:line="240" w:lineRule="auto"/>
              <w:ind w:firstLine="0"/>
              <w:jc w:val="center"/>
              <w:rPr>
                <w:rFonts w:eastAsia="Calibri"/>
                <w:sz w:val="20"/>
                <w:szCs w:val="20"/>
                <w:lang/>
              </w:rPr>
            </w:pPr>
            <w:r>
              <w:rPr>
                <w:rFonts w:eastAsia="Calibri"/>
                <w:sz w:val="20"/>
                <w:szCs w:val="20"/>
                <w:lang/>
              </w:rPr>
              <w:t>942,8</w:t>
            </w:r>
          </w:p>
        </w:tc>
        <w:tc>
          <w:tcPr>
            <w:tcW w:w="1536"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Pr>
                <w:rFonts w:eastAsia="Calibri"/>
                <w:sz w:val="20"/>
                <w:szCs w:val="20"/>
                <w:lang/>
              </w:rPr>
              <w:t>942,8</w:t>
            </w:r>
          </w:p>
        </w:tc>
        <w:tc>
          <w:tcPr>
            <w:tcW w:w="1559"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Pr>
                <w:rFonts w:eastAsia="Calibri"/>
                <w:sz w:val="20"/>
                <w:szCs w:val="20"/>
                <w:lang/>
              </w:rPr>
              <w:t>942,8</w:t>
            </w:r>
          </w:p>
        </w:tc>
        <w:tc>
          <w:tcPr>
            <w:tcW w:w="1701"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Pr>
                <w:rFonts w:eastAsia="Calibri"/>
                <w:sz w:val="20"/>
                <w:szCs w:val="20"/>
                <w:lang/>
              </w:rPr>
              <w:t>942,8</w:t>
            </w:r>
          </w:p>
        </w:tc>
        <w:tc>
          <w:tcPr>
            <w:tcW w:w="2179" w:type="dxa"/>
            <w:tcBorders>
              <w:top w:val="nil"/>
              <w:left w:val="nil"/>
              <w:bottom w:val="single" w:sz="8" w:space="0" w:color="000000"/>
              <w:right w:val="single" w:sz="8" w:space="0" w:color="000000"/>
            </w:tcBorders>
            <w:shd w:val="clear" w:color="auto" w:fill="auto"/>
            <w:vAlign w:val="center"/>
            <w:hideMark/>
          </w:tcPr>
          <w:p w:rsidR="00950AD5" w:rsidRPr="002F0B0F" w:rsidRDefault="00950AD5" w:rsidP="00950AD5">
            <w:pPr>
              <w:spacing w:line="240" w:lineRule="auto"/>
              <w:ind w:firstLine="0"/>
              <w:jc w:val="center"/>
              <w:rPr>
                <w:rFonts w:eastAsia="Calibri"/>
                <w:sz w:val="20"/>
                <w:szCs w:val="20"/>
                <w:lang/>
              </w:rPr>
            </w:pPr>
            <w:r>
              <w:rPr>
                <w:rFonts w:eastAsia="Calibri"/>
                <w:sz w:val="20"/>
                <w:szCs w:val="20"/>
                <w:lang/>
              </w:rPr>
              <w:t>942,8</w:t>
            </w:r>
          </w:p>
        </w:tc>
      </w:tr>
    </w:tbl>
    <w:p w:rsidR="002F0B0F" w:rsidRDefault="002F0B0F" w:rsidP="004F0CE4">
      <w:pPr>
        <w:keepNext/>
        <w:widowControl w:val="0"/>
        <w:spacing w:line="240" w:lineRule="auto"/>
      </w:pPr>
    </w:p>
    <w:p w:rsidR="004F0CE4" w:rsidRDefault="004F0CE4" w:rsidP="004F0CE4"/>
    <w:p w:rsidR="000804EC" w:rsidRPr="00962E42" w:rsidRDefault="000804EC" w:rsidP="0071615B">
      <w:pPr>
        <w:rPr>
          <w:highlight w:val="yellow"/>
        </w:rPr>
        <w:sectPr w:rsidR="000804EC" w:rsidRPr="00962E42" w:rsidSect="00B44A30">
          <w:pgSz w:w="16838" w:h="11906" w:orient="landscape"/>
          <w:pgMar w:top="1418" w:right="567" w:bottom="851" w:left="567" w:header="709" w:footer="261" w:gutter="0"/>
          <w:cols w:space="708"/>
          <w:docGrid w:linePitch="360"/>
        </w:sectPr>
      </w:pPr>
    </w:p>
    <w:p w:rsidR="00627DBC" w:rsidRPr="00CE5949" w:rsidRDefault="00627DBC" w:rsidP="00FF69AA">
      <w:pPr>
        <w:pStyle w:val="3"/>
      </w:pPr>
      <w:bookmarkStart w:id="141" w:name="_Toc8045703"/>
      <w:bookmarkStart w:id="142" w:name="_Toc194670137"/>
      <w:bookmarkStart w:id="143" w:name="sub_1142"/>
      <w:bookmarkEnd w:id="140"/>
      <w:r w:rsidRPr="00CE5949">
        <w:lastRenderedPageBreak/>
        <w:t>б) 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41"/>
      <w:bookmarkEnd w:id="142"/>
    </w:p>
    <w:bookmarkEnd w:id="143"/>
    <w:p w:rsidR="00273B8F" w:rsidRPr="00CE5949" w:rsidRDefault="00273B8F" w:rsidP="00C55B28">
      <w:r w:rsidRPr="00CE5949">
        <w:t>На котельн</w:t>
      </w:r>
      <w:r w:rsidR="005001B8">
        <w:t>ой</w:t>
      </w:r>
      <w:r w:rsidRPr="00CE5949">
        <w:t xml:space="preserve"> </w:t>
      </w:r>
      <w:r w:rsidR="009B0B96">
        <w:t>Октябрьского сельсовета</w:t>
      </w:r>
      <w:r w:rsidRPr="00CE5949">
        <w:t xml:space="preserve"> в качестве основного топлива используется </w:t>
      </w:r>
      <w:r w:rsidR="00833F89">
        <w:t>уголь 3бр</w:t>
      </w:r>
      <w:r w:rsidR="00EB4436">
        <w:t>.</w:t>
      </w:r>
    </w:p>
    <w:p w:rsidR="00627DBC" w:rsidRPr="00CE5949" w:rsidRDefault="00627DBC" w:rsidP="00627DBC">
      <w:pPr>
        <w:pStyle w:val="3"/>
      </w:pPr>
      <w:bookmarkStart w:id="144" w:name="_Toc8045704"/>
      <w:bookmarkStart w:id="145" w:name="_Toc194670138"/>
      <w:r w:rsidRPr="00CE5949">
        <w:t>в) виды топлива (в случае, если топливом является уголь, - вид ископаемого угля в соответствии с Межгосударственным стандартом ГОСТ 25543-2013</w:t>
      </w:r>
      <w:r w:rsidR="00C4041E">
        <w:t xml:space="preserve"> </w:t>
      </w:r>
      <w:r w:rsidRPr="00CE5949">
        <w:t>"Угли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bookmarkEnd w:id="144"/>
      <w:bookmarkEnd w:id="145"/>
    </w:p>
    <w:p w:rsidR="00273B8F" w:rsidRPr="00CE5949" w:rsidRDefault="00273B8F" w:rsidP="004F0CE4">
      <w:pPr>
        <w:pStyle w:val="S"/>
        <w:ind w:firstLine="709"/>
      </w:pPr>
      <w:r w:rsidRPr="00CE5949">
        <w:t>Характеристика топлива</w:t>
      </w:r>
      <w:r w:rsidR="00861FDE" w:rsidRPr="00CE5949">
        <w:t>,</w:t>
      </w:r>
      <w:r w:rsidRPr="00CE5949">
        <w:t xml:space="preserve"> используемого на котельн</w:t>
      </w:r>
      <w:r w:rsidR="005001B8">
        <w:t>ой</w:t>
      </w:r>
      <w:r w:rsidRPr="00CE5949">
        <w:t xml:space="preserve"> представлена в таблице 8.</w:t>
      </w:r>
      <w:r w:rsidR="0059215C">
        <w:t>2</w:t>
      </w:r>
      <w:r w:rsidRPr="00CE5949">
        <w:t>.</w:t>
      </w:r>
    </w:p>
    <w:p w:rsidR="00273B8F" w:rsidRDefault="00273B8F" w:rsidP="004F0CE4">
      <w:pPr>
        <w:keepNext/>
      </w:pPr>
      <w:r w:rsidRPr="00CE5949">
        <w:t>Таблица 8.</w:t>
      </w:r>
      <w:r w:rsidR="0059215C">
        <w:t>2</w:t>
      </w:r>
      <w:r w:rsidR="004F0CE4">
        <w:t xml:space="preserve"> - </w:t>
      </w:r>
      <w:r w:rsidRPr="00CE5949">
        <w:t>Характеристика основного топлива, используемого на котельн</w:t>
      </w:r>
      <w:r w:rsidR="005001B8">
        <w:t>ой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3303"/>
        <w:gridCol w:w="2138"/>
        <w:gridCol w:w="2138"/>
        <w:gridCol w:w="2138"/>
      </w:tblGrid>
      <w:tr w:rsidR="0059215C" w:rsidTr="00F80D05">
        <w:trPr>
          <w:trHeight w:val="20"/>
          <w:tblHeader/>
        </w:trPr>
        <w:tc>
          <w:tcPr>
            <w:tcW w:w="1700" w:type="pct"/>
            <w:vAlign w:val="center"/>
          </w:tcPr>
          <w:p w:rsidR="0059215C" w:rsidRDefault="0059215C" w:rsidP="0059215C">
            <w:pPr>
              <w:keepNext/>
              <w:ind w:firstLine="0"/>
              <w:jc w:val="center"/>
              <w:rPr>
                <w:b/>
                <w:sz w:val="20"/>
                <w:szCs w:val="20"/>
              </w:rPr>
            </w:pPr>
            <w:r>
              <w:rPr>
                <w:b/>
                <w:sz w:val="20"/>
                <w:szCs w:val="20"/>
              </w:rPr>
              <w:t>Показатели</w:t>
            </w:r>
          </w:p>
        </w:tc>
        <w:tc>
          <w:tcPr>
            <w:tcW w:w="1100" w:type="pct"/>
            <w:vAlign w:val="center"/>
          </w:tcPr>
          <w:p w:rsidR="0059215C" w:rsidRDefault="0059215C" w:rsidP="0059215C">
            <w:pPr>
              <w:keepNext/>
              <w:ind w:firstLine="0"/>
              <w:jc w:val="center"/>
              <w:rPr>
                <w:b/>
                <w:sz w:val="20"/>
                <w:szCs w:val="20"/>
              </w:rPr>
            </w:pPr>
            <w:r>
              <w:rPr>
                <w:b/>
                <w:sz w:val="20"/>
                <w:szCs w:val="20"/>
              </w:rPr>
              <w:t>Основное топливо</w:t>
            </w:r>
          </w:p>
        </w:tc>
        <w:tc>
          <w:tcPr>
            <w:tcW w:w="1100" w:type="pct"/>
            <w:vAlign w:val="center"/>
          </w:tcPr>
          <w:p w:rsidR="0059215C" w:rsidRDefault="0059215C" w:rsidP="0059215C">
            <w:pPr>
              <w:keepNext/>
              <w:ind w:firstLine="0"/>
              <w:jc w:val="center"/>
              <w:rPr>
                <w:b/>
                <w:sz w:val="20"/>
                <w:szCs w:val="20"/>
              </w:rPr>
            </w:pPr>
            <w:r>
              <w:rPr>
                <w:b/>
                <w:sz w:val="20"/>
                <w:szCs w:val="20"/>
              </w:rPr>
              <w:t>Резервное топливо</w:t>
            </w:r>
          </w:p>
        </w:tc>
        <w:tc>
          <w:tcPr>
            <w:tcW w:w="1100" w:type="pct"/>
            <w:vAlign w:val="center"/>
          </w:tcPr>
          <w:p w:rsidR="0059215C" w:rsidRDefault="0059215C" w:rsidP="0059215C">
            <w:pPr>
              <w:keepNext/>
              <w:ind w:firstLine="0"/>
              <w:jc w:val="center"/>
              <w:rPr>
                <w:b/>
                <w:sz w:val="20"/>
                <w:szCs w:val="20"/>
              </w:rPr>
            </w:pPr>
            <w:r>
              <w:rPr>
                <w:b/>
                <w:sz w:val="20"/>
                <w:szCs w:val="20"/>
              </w:rPr>
              <w:t>Аварийное топливо</w:t>
            </w:r>
          </w:p>
        </w:tc>
      </w:tr>
      <w:tr w:rsidR="00950AD5" w:rsidTr="00E90A3A">
        <w:trPr>
          <w:trHeight w:val="20"/>
        </w:trPr>
        <w:tc>
          <w:tcPr>
            <w:tcW w:w="1700" w:type="pct"/>
            <w:vAlign w:val="center"/>
          </w:tcPr>
          <w:p w:rsidR="00950AD5" w:rsidRDefault="00950AD5" w:rsidP="00950AD5">
            <w:pPr>
              <w:ind w:firstLine="0"/>
              <w:rPr>
                <w:sz w:val="20"/>
                <w:szCs w:val="20"/>
              </w:rPr>
            </w:pPr>
            <w:r>
              <w:rPr>
                <w:sz w:val="20"/>
                <w:szCs w:val="20"/>
              </w:rPr>
              <w:t>Вид топлива</w:t>
            </w:r>
          </w:p>
        </w:tc>
        <w:tc>
          <w:tcPr>
            <w:tcW w:w="1100" w:type="pct"/>
            <w:vAlign w:val="center"/>
          </w:tcPr>
          <w:p w:rsidR="00950AD5" w:rsidRPr="00F859FD" w:rsidRDefault="00950AD5" w:rsidP="00950AD5">
            <w:pPr>
              <w:ind w:firstLine="0"/>
              <w:jc w:val="center"/>
              <w:rPr>
                <w:sz w:val="20"/>
                <w:szCs w:val="20"/>
              </w:rPr>
            </w:pPr>
            <w:r>
              <w:rPr>
                <w:sz w:val="20"/>
                <w:szCs w:val="20"/>
              </w:rPr>
              <w:t>Уголь</w:t>
            </w:r>
          </w:p>
        </w:tc>
        <w:tc>
          <w:tcPr>
            <w:tcW w:w="1100" w:type="pct"/>
            <w:vAlign w:val="center"/>
          </w:tcPr>
          <w:p w:rsidR="00950AD5" w:rsidRPr="00F859FD" w:rsidRDefault="00950AD5" w:rsidP="00950AD5">
            <w:pPr>
              <w:ind w:firstLine="0"/>
              <w:jc w:val="center"/>
              <w:rPr>
                <w:sz w:val="20"/>
                <w:szCs w:val="20"/>
              </w:rPr>
            </w:pPr>
            <w:r>
              <w:rPr>
                <w:sz w:val="20"/>
                <w:szCs w:val="20"/>
              </w:rPr>
              <w:t>Уголь</w:t>
            </w:r>
          </w:p>
        </w:tc>
        <w:tc>
          <w:tcPr>
            <w:tcW w:w="1100" w:type="pct"/>
            <w:vAlign w:val="center"/>
          </w:tcPr>
          <w:p w:rsidR="00950AD5" w:rsidRDefault="00950AD5" w:rsidP="00950AD5">
            <w:pPr>
              <w:ind w:firstLine="0"/>
              <w:jc w:val="center"/>
              <w:rPr>
                <w:sz w:val="20"/>
                <w:szCs w:val="20"/>
              </w:rPr>
            </w:pPr>
            <w:r>
              <w:rPr>
                <w:sz w:val="20"/>
                <w:szCs w:val="20"/>
              </w:rPr>
              <w:t>-</w:t>
            </w:r>
          </w:p>
        </w:tc>
      </w:tr>
      <w:tr w:rsidR="00950AD5" w:rsidTr="00E90A3A">
        <w:trPr>
          <w:trHeight w:val="20"/>
        </w:trPr>
        <w:tc>
          <w:tcPr>
            <w:tcW w:w="1700" w:type="pct"/>
            <w:vAlign w:val="center"/>
          </w:tcPr>
          <w:p w:rsidR="00950AD5" w:rsidRDefault="00950AD5" w:rsidP="00950AD5">
            <w:pPr>
              <w:ind w:firstLine="0"/>
              <w:rPr>
                <w:sz w:val="20"/>
                <w:szCs w:val="20"/>
              </w:rPr>
            </w:pPr>
            <w:r>
              <w:rPr>
                <w:sz w:val="20"/>
                <w:szCs w:val="20"/>
              </w:rPr>
              <w:t>Марка топлива</w:t>
            </w:r>
          </w:p>
        </w:tc>
        <w:tc>
          <w:tcPr>
            <w:tcW w:w="1100" w:type="pct"/>
            <w:vAlign w:val="center"/>
          </w:tcPr>
          <w:p w:rsidR="00950AD5" w:rsidRPr="00F859FD" w:rsidRDefault="00950AD5" w:rsidP="00950AD5">
            <w:pPr>
              <w:ind w:firstLine="0"/>
              <w:jc w:val="center"/>
              <w:rPr>
                <w:sz w:val="20"/>
                <w:szCs w:val="20"/>
              </w:rPr>
            </w:pPr>
            <w:r>
              <w:rPr>
                <w:sz w:val="20"/>
                <w:szCs w:val="20"/>
              </w:rPr>
              <w:t>3бр</w:t>
            </w:r>
          </w:p>
        </w:tc>
        <w:tc>
          <w:tcPr>
            <w:tcW w:w="1100" w:type="pct"/>
            <w:vAlign w:val="center"/>
          </w:tcPr>
          <w:p w:rsidR="00950AD5" w:rsidRPr="00F859FD" w:rsidRDefault="00950AD5" w:rsidP="00950AD5">
            <w:pPr>
              <w:ind w:firstLine="0"/>
              <w:jc w:val="center"/>
              <w:rPr>
                <w:sz w:val="20"/>
                <w:szCs w:val="20"/>
              </w:rPr>
            </w:pPr>
            <w:r>
              <w:rPr>
                <w:sz w:val="20"/>
                <w:szCs w:val="20"/>
              </w:rPr>
              <w:t>Каменный</w:t>
            </w:r>
          </w:p>
        </w:tc>
        <w:tc>
          <w:tcPr>
            <w:tcW w:w="1100" w:type="pct"/>
            <w:vAlign w:val="center"/>
          </w:tcPr>
          <w:p w:rsidR="00950AD5" w:rsidRDefault="00950AD5" w:rsidP="00950AD5">
            <w:pPr>
              <w:ind w:firstLine="0"/>
              <w:jc w:val="center"/>
              <w:rPr>
                <w:sz w:val="20"/>
                <w:szCs w:val="20"/>
              </w:rPr>
            </w:pPr>
            <w:r>
              <w:rPr>
                <w:sz w:val="20"/>
                <w:szCs w:val="20"/>
              </w:rPr>
              <w:t>-</w:t>
            </w:r>
          </w:p>
        </w:tc>
      </w:tr>
      <w:tr w:rsidR="007A7202" w:rsidTr="00067441">
        <w:trPr>
          <w:trHeight w:val="20"/>
        </w:trPr>
        <w:tc>
          <w:tcPr>
            <w:tcW w:w="1700" w:type="pct"/>
            <w:vAlign w:val="center"/>
          </w:tcPr>
          <w:p w:rsidR="007A7202" w:rsidRDefault="007A7202" w:rsidP="007A7202">
            <w:pPr>
              <w:ind w:firstLine="0"/>
              <w:rPr>
                <w:sz w:val="20"/>
                <w:szCs w:val="20"/>
              </w:rPr>
            </w:pPr>
            <w:r>
              <w:rPr>
                <w:sz w:val="20"/>
                <w:szCs w:val="20"/>
              </w:rPr>
              <w:t>Поставщик топлива</w:t>
            </w:r>
          </w:p>
        </w:tc>
        <w:tc>
          <w:tcPr>
            <w:tcW w:w="1100" w:type="pct"/>
          </w:tcPr>
          <w:p w:rsidR="007A7202" w:rsidRPr="00F859FD" w:rsidRDefault="007A7202" w:rsidP="007A7202">
            <w:pPr>
              <w:ind w:firstLine="0"/>
              <w:jc w:val="center"/>
              <w:rPr>
                <w:sz w:val="20"/>
                <w:szCs w:val="20"/>
              </w:rPr>
            </w:pPr>
            <w:r w:rsidRPr="00FD56D2">
              <w:rPr>
                <w:color w:val="000000" w:themeColor="text1"/>
                <w:sz w:val="20"/>
                <w:szCs w:val="20"/>
              </w:rPr>
              <w:t>н/д</w:t>
            </w:r>
          </w:p>
        </w:tc>
        <w:tc>
          <w:tcPr>
            <w:tcW w:w="1100" w:type="pct"/>
          </w:tcPr>
          <w:p w:rsidR="007A7202" w:rsidRPr="00F859FD" w:rsidRDefault="007A7202" w:rsidP="007A7202">
            <w:pPr>
              <w:ind w:firstLine="0"/>
              <w:jc w:val="center"/>
              <w:rPr>
                <w:sz w:val="20"/>
                <w:szCs w:val="20"/>
              </w:rPr>
            </w:pPr>
            <w:r w:rsidRPr="00FD56D2">
              <w:rPr>
                <w:color w:val="000000" w:themeColor="text1"/>
                <w:sz w:val="20"/>
                <w:szCs w:val="20"/>
              </w:rPr>
              <w:t>н/д</w:t>
            </w:r>
          </w:p>
        </w:tc>
        <w:tc>
          <w:tcPr>
            <w:tcW w:w="1100" w:type="pct"/>
            <w:vAlign w:val="center"/>
          </w:tcPr>
          <w:p w:rsidR="007A7202" w:rsidRDefault="007A7202" w:rsidP="007A7202">
            <w:pPr>
              <w:ind w:firstLine="0"/>
              <w:jc w:val="center"/>
              <w:rPr>
                <w:sz w:val="20"/>
                <w:szCs w:val="20"/>
              </w:rPr>
            </w:pPr>
            <w:r>
              <w:rPr>
                <w:sz w:val="20"/>
                <w:szCs w:val="20"/>
              </w:rPr>
              <w:t>-</w:t>
            </w:r>
          </w:p>
        </w:tc>
      </w:tr>
      <w:tr w:rsidR="00950AD5" w:rsidTr="00F80D05">
        <w:trPr>
          <w:trHeight w:val="20"/>
        </w:trPr>
        <w:tc>
          <w:tcPr>
            <w:tcW w:w="1700" w:type="pct"/>
            <w:vAlign w:val="center"/>
          </w:tcPr>
          <w:p w:rsidR="00950AD5" w:rsidRDefault="00950AD5" w:rsidP="00950AD5">
            <w:pPr>
              <w:ind w:firstLine="0"/>
              <w:rPr>
                <w:sz w:val="20"/>
                <w:szCs w:val="20"/>
              </w:rPr>
            </w:pPr>
            <w:r>
              <w:rPr>
                <w:sz w:val="20"/>
                <w:szCs w:val="20"/>
              </w:rPr>
              <w:t xml:space="preserve">Способ доставки </w:t>
            </w:r>
          </w:p>
        </w:tc>
        <w:tc>
          <w:tcPr>
            <w:tcW w:w="1100" w:type="pct"/>
            <w:vAlign w:val="center"/>
          </w:tcPr>
          <w:p w:rsidR="00950AD5" w:rsidRPr="00F859FD" w:rsidRDefault="00950AD5" w:rsidP="00950AD5">
            <w:pPr>
              <w:ind w:firstLine="0"/>
              <w:jc w:val="center"/>
              <w:rPr>
                <w:sz w:val="20"/>
                <w:szCs w:val="20"/>
              </w:rPr>
            </w:pPr>
            <w:r>
              <w:rPr>
                <w:sz w:val="20"/>
                <w:szCs w:val="20"/>
              </w:rPr>
              <w:t>Автотранспорт</w:t>
            </w:r>
          </w:p>
        </w:tc>
        <w:tc>
          <w:tcPr>
            <w:tcW w:w="1100" w:type="pct"/>
            <w:vAlign w:val="center"/>
          </w:tcPr>
          <w:p w:rsidR="00950AD5" w:rsidRPr="00F859FD" w:rsidRDefault="00950AD5" w:rsidP="00950AD5">
            <w:pPr>
              <w:ind w:firstLine="0"/>
              <w:jc w:val="center"/>
              <w:rPr>
                <w:sz w:val="20"/>
                <w:szCs w:val="20"/>
              </w:rPr>
            </w:pPr>
            <w:r>
              <w:rPr>
                <w:sz w:val="20"/>
                <w:szCs w:val="20"/>
              </w:rPr>
              <w:t>Автотранспорт</w:t>
            </w:r>
          </w:p>
        </w:tc>
        <w:tc>
          <w:tcPr>
            <w:tcW w:w="1100" w:type="pct"/>
            <w:vAlign w:val="center"/>
          </w:tcPr>
          <w:p w:rsidR="00950AD5" w:rsidRDefault="00950AD5" w:rsidP="00950AD5">
            <w:pPr>
              <w:ind w:firstLine="0"/>
              <w:jc w:val="center"/>
              <w:rPr>
                <w:sz w:val="20"/>
                <w:szCs w:val="20"/>
              </w:rPr>
            </w:pPr>
            <w:r>
              <w:rPr>
                <w:sz w:val="20"/>
                <w:szCs w:val="20"/>
              </w:rPr>
              <w:t>-</w:t>
            </w:r>
          </w:p>
        </w:tc>
      </w:tr>
      <w:tr w:rsidR="00950AD5" w:rsidTr="00F80D05">
        <w:trPr>
          <w:trHeight w:val="20"/>
        </w:trPr>
        <w:tc>
          <w:tcPr>
            <w:tcW w:w="1700" w:type="pct"/>
            <w:vAlign w:val="center"/>
          </w:tcPr>
          <w:p w:rsidR="00950AD5" w:rsidRDefault="00950AD5" w:rsidP="00950AD5">
            <w:pPr>
              <w:ind w:firstLine="0"/>
              <w:rPr>
                <w:sz w:val="20"/>
                <w:szCs w:val="20"/>
              </w:rPr>
            </w:pPr>
            <w:r>
              <w:rPr>
                <w:sz w:val="20"/>
                <w:szCs w:val="20"/>
              </w:rPr>
              <w:t>Откуда осуществляется поставка (место)</w:t>
            </w:r>
          </w:p>
        </w:tc>
        <w:tc>
          <w:tcPr>
            <w:tcW w:w="1100" w:type="pct"/>
            <w:vAlign w:val="center"/>
          </w:tcPr>
          <w:p w:rsidR="00950AD5" w:rsidRPr="00F859FD" w:rsidRDefault="00950AD5" w:rsidP="00950AD5">
            <w:pPr>
              <w:ind w:firstLine="0"/>
              <w:jc w:val="center"/>
              <w:rPr>
                <w:sz w:val="20"/>
                <w:szCs w:val="20"/>
              </w:rPr>
            </w:pPr>
            <w:r>
              <w:rPr>
                <w:sz w:val="20"/>
                <w:szCs w:val="20"/>
              </w:rPr>
              <w:t>Солтон</w:t>
            </w:r>
          </w:p>
        </w:tc>
        <w:tc>
          <w:tcPr>
            <w:tcW w:w="1100" w:type="pct"/>
            <w:vAlign w:val="center"/>
          </w:tcPr>
          <w:p w:rsidR="00950AD5" w:rsidRPr="00F859FD" w:rsidRDefault="007A7202" w:rsidP="00950AD5">
            <w:pPr>
              <w:ind w:firstLine="0"/>
              <w:jc w:val="center"/>
              <w:rPr>
                <w:sz w:val="20"/>
                <w:szCs w:val="20"/>
              </w:rPr>
            </w:pPr>
            <w:r>
              <w:rPr>
                <w:color w:val="000000" w:themeColor="text1"/>
                <w:sz w:val="20"/>
                <w:szCs w:val="20"/>
              </w:rPr>
              <w:t>н/д</w:t>
            </w:r>
          </w:p>
        </w:tc>
        <w:tc>
          <w:tcPr>
            <w:tcW w:w="1100" w:type="pct"/>
            <w:vAlign w:val="center"/>
          </w:tcPr>
          <w:p w:rsidR="00950AD5" w:rsidRDefault="00950AD5" w:rsidP="00950AD5">
            <w:pPr>
              <w:ind w:firstLine="0"/>
              <w:jc w:val="center"/>
              <w:rPr>
                <w:sz w:val="20"/>
                <w:szCs w:val="20"/>
              </w:rPr>
            </w:pPr>
            <w:r>
              <w:rPr>
                <w:sz w:val="20"/>
                <w:szCs w:val="20"/>
              </w:rPr>
              <w:t>-</w:t>
            </w:r>
          </w:p>
        </w:tc>
      </w:tr>
      <w:tr w:rsidR="00950AD5" w:rsidTr="00F80D05">
        <w:trPr>
          <w:trHeight w:val="20"/>
        </w:trPr>
        <w:tc>
          <w:tcPr>
            <w:tcW w:w="1700" w:type="pct"/>
            <w:vAlign w:val="center"/>
          </w:tcPr>
          <w:p w:rsidR="00950AD5" w:rsidRDefault="00950AD5" w:rsidP="00950AD5">
            <w:pPr>
              <w:ind w:firstLine="0"/>
              <w:rPr>
                <w:sz w:val="20"/>
                <w:szCs w:val="20"/>
              </w:rPr>
            </w:pPr>
            <w:r>
              <w:rPr>
                <w:sz w:val="20"/>
                <w:szCs w:val="20"/>
              </w:rPr>
              <w:t>Периодичность поставки</w:t>
            </w:r>
          </w:p>
        </w:tc>
        <w:tc>
          <w:tcPr>
            <w:tcW w:w="1100" w:type="pct"/>
            <w:vAlign w:val="center"/>
          </w:tcPr>
          <w:p w:rsidR="00950AD5" w:rsidRPr="00F859FD" w:rsidRDefault="00950AD5" w:rsidP="00950AD5">
            <w:pPr>
              <w:ind w:firstLine="0"/>
              <w:jc w:val="center"/>
              <w:rPr>
                <w:sz w:val="20"/>
                <w:szCs w:val="20"/>
              </w:rPr>
            </w:pPr>
            <w:r>
              <w:rPr>
                <w:sz w:val="20"/>
                <w:szCs w:val="20"/>
              </w:rPr>
              <w:t>3 раза в неделю</w:t>
            </w:r>
          </w:p>
        </w:tc>
        <w:tc>
          <w:tcPr>
            <w:tcW w:w="1100" w:type="pct"/>
            <w:vAlign w:val="center"/>
          </w:tcPr>
          <w:p w:rsidR="00950AD5" w:rsidRPr="00F859FD" w:rsidRDefault="00950AD5" w:rsidP="00950AD5">
            <w:pPr>
              <w:ind w:firstLine="0"/>
              <w:jc w:val="center"/>
              <w:rPr>
                <w:sz w:val="20"/>
                <w:szCs w:val="20"/>
              </w:rPr>
            </w:pPr>
            <w:r>
              <w:rPr>
                <w:sz w:val="20"/>
                <w:szCs w:val="20"/>
              </w:rPr>
              <w:t>по заявке</w:t>
            </w:r>
          </w:p>
        </w:tc>
        <w:tc>
          <w:tcPr>
            <w:tcW w:w="1100" w:type="pct"/>
            <w:vAlign w:val="center"/>
          </w:tcPr>
          <w:p w:rsidR="00950AD5" w:rsidRDefault="00950AD5" w:rsidP="00950AD5">
            <w:pPr>
              <w:ind w:firstLine="0"/>
              <w:jc w:val="center"/>
              <w:rPr>
                <w:sz w:val="20"/>
                <w:szCs w:val="20"/>
              </w:rPr>
            </w:pPr>
            <w:r>
              <w:rPr>
                <w:sz w:val="20"/>
                <w:szCs w:val="20"/>
              </w:rPr>
              <w:t>-</w:t>
            </w:r>
          </w:p>
        </w:tc>
      </w:tr>
    </w:tbl>
    <w:p w:rsidR="00627DBC" w:rsidRPr="005134FD" w:rsidRDefault="00627DBC" w:rsidP="00627DBC">
      <w:pPr>
        <w:pStyle w:val="3"/>
      </w:pPr>
      <w:bookmarkStart w:id="146" w:name="_Toc8045705"/>
      <w:bookmarkStart w:id="147" w:name="_Toc194670139"/>
      <w:r w:rsidRPr="005134FD">
        <w:t>г)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bookmarkEnd w:id="146"/>
      <w:bookmarkEnd w:id="147"/>
    </w:p>
    <w:p w:rsidR="00627DBC" w:rsidRPr="005134FD" w:rsidRDefault="00627DBC" w:rsidP="00627DBC">
      <w:r w:rsidRPr="005134FD">
        <w:t xml:space="preserve">На территории </w:t>
      </w:r>
      <w:r w:rsidR="009B0B96">
        <w:t>Октябрьского сельсовета</w:t>
      </w:r>
      <w:r w:rsidRPr="005134FD">
        <w:t xml:space="preserve"> преобладающим видом топлива является </w:t>
      </w:r>
      <w:r w:rsidR="00950AD5">
        <w:t>уголь 3бр</w:t>
      </w:r>
      <w:r w:rsidRPr="005134FD">
        <w:t>.</w:t>
      </w:r>
    </w:p>
    <w:p w:rsidR="00627DBC" w:rsidRPr="005134FD" w:rsidRDefault="00627DBC" w:rsidP="00627DBC">
      <w:r w:rsidRPr="005134FD">
        <w:t>Описание видов топлива, значения низшей теплоты сгорания топлива по котельн</w:t>
      </w:r>
      <w:r w:rsidR="00950AD5">
        <w:t>ой</w:t>
      </w:r>
      <w:r w:rsidRPr="005134FD">
        <w:t xml:space="preserve"> представлено в таблице 8.</w:t>
      </w:r>
      <w:r w:rsidR="0059215C">
        <w:t>2</w:t>
      </w:r>
      <w:r w:rsidRPr="005134FD">
        <w:t>.</w:t>
      </w:r>
    </w:p>
    <w:p w:rsidR="00627DBC" w:rsidRPr="005134FD" w:rsidRDefault="00627DBC" w:rsidP="00627DBC">
      <w:pPr>
        <w:pStyle w:val="3"/>
      </w:pPr>
      <w:bookmarkStart w:id="148" w:name="_Toc8045706"/>
      <w:bookmarkStart w:id="149" w:name="_Toc194670140"/>
      <w:r w:rsidRPr="005134FD">
        <w:t>д) приоритетное направление развития топливного баланса поселения, городского округа</w:t>
      </w:r>
      <w:bookmarkEnd w:id="148"/>
      <w:bookmarkEnd w:id="149"/>
    </w:p>
    <w:p w:rsidR="00273B8F" w:rsidRPr="005134FD" w:rsidRDefault="00273B8F" w:rsidP="00273B8F">
      <w:bookmarkStart w:id="150" w:name="_Toc8045707"/>
      <w:bookmarkStart w:id="151" w:name="sub_23"/>
      <w:bookmarkEnd w:id="135"/>
      <w:r w:rsidRPr="005134FD">
        <w:t>Изменение основного вида топлива на котельн</w:t>
      </w:r>
      <w:r w:rsidR="005001B8">
        <w:t>ой</w:t>
      </w:r>
      <w:r w:rsidRPr="005134FD">
        <w:t xml:space="preserve"> не предусматривается.</w:t>
      </w:r>
    </w:p>
    <w:p w:rsidR="008D4418" w:rsidRPr="004914CC" w:rsidRDefault="008D4418" w:rsidP="003F1279">
      <w:pPr>
        <w:pStyle w:val="1"/>
      </w:pPr>
      <w:bookmarkStart w:id="152" w:name="_Toc49896613"/>
      <w:bookmarkStart w:id="153" w:name="_Toc66643045"/>
      <w:bookmarkStart w:id="154" w:name="_Toc194670141"/>
      <w:r w:rsidRPr="004914CC">
        <w:lastRenderedPageBreak/>
        <w:t>РАЗДЕЛ 9 "ОБЕСПЕЧЕНИЕ ЭКОЛОГИЧЕСКОЙ БЕЗОПАСНОСТИ ТЕПЛОСНАБЖЕНИЯ ПОСЕЛЕНИЯ, ГОРОДСКОГО ОКРУГА, ГОРОДА ФЕДЕРАЛЬНОГО ЗНАЧЕНИЯ</w:t>
      </w:r>
      <w:bookmarkEnd w:id="152"/>
      <w:bookmarkEnd w:id="153"/>
      <w:r w:rsidRPr="004914CC">
        <w:t>"</w:t>
      </w:r>
      <w:bookmarkEnd w:id="154"/>
    </w:p>
    <w:p w:rsidR="008D4418" w:rsidRPr="004914CC" w:rsidRDefault="008D4418" w:rsidP="003F1279">
      <w:pPr>
        <w:pStyle w:val="3"/>
        <w:spacing w:line="240" w:lineRule="auto"/>
      </w:pPr>
      <w:bookmarkStart w:id="155" w:name="_Toc49896614"/>
      <w:bookmarkStart w:id="156" w:name="_Toc66643046"/>
      <w:bookmarkStart w:id="157" w:name="_Toc194670142"/>
      <w:r w:rsidRPr="004914CC">
        <w:t>а) описание текущего и перспективного объема (массы) выбросов загрязняющих веществ в атмосферный воздух, сбросов загрязняющих веществ на водосборные площади, в поверхностные и подземные водные объекты, размещения отходов производства, образующихся на стационарных объектах производства тепловой энергии (мощности), в том числе функционирующих в режиме комбинированной выработки электрической и тепловой энергии, размещенных на территории поселения, городского округа, города федерального значения</w:t>
      </w:r>
      <w:bookmarkEnd w:id="155"/>
      <w:bookmarkEnd w:id="156"/>
      <w:bookmarkEnd w:id="157"/>
    </w:p>
    <w:p w:rsidR="008D4418" w:rsidRPr="004914CC" w:rsidRDefault="008D4418" w:rsidP="003F1279">
      <w:r w:rsidRPr="004914CC">
        <w:t xml:space="preserve">Текущие и перспективные объемы (масса) выбросов загрязняющих </w:t>
      </w:r>
      <w:r w:rsidR="00EF4E3D" w:rsidRPr="004914CC">
        <w:t>веществ,</w:t>
      </w:r>
      <w:r w:rsidRPr="004914CC">
        <w:t xml:space="preserve"> в атмосферный воздух размещенных на территории </w:t>
      </w:r>
      <w:r w:rsidR="009B0B96">
        <w:t>Октябрьского сельсовета</w:t>
      </w:r>
      <w:r w:rsidRPr="004914CC">
        <w:t xml:space="preserve"> представлены в таблице 9.1.</w:t>
      </w:r>
    </w:p>
    <w:p w:rsidR="003F1279" w:rsidRPr="00962E42" w:rsidRDefault="003F1279" w:rsidP="003F1279">
      <w:pPr>
        <w:jc w:val="right"/>
        <w:rPr>
          <w:highlight w:val="yellow"/>
        </w:rPr>
        <w:sectPr w:rsidR="003F1279" w:rsidRPr="00962E42" w:rsidSect="00B44A30">
          <w:pgSz w:w="11906" w:h="16838"/>
          <w:pgMar w:top="567" w:right="851" w:bottom="567" w:left="1418" w:header="709" w:footer="261" w:gutter="0"/>
          <w:cols w:space="708"/>
          <w:docGrid w:linePitch="360"/>
        </w:sectPr>
      </w:pPr>
    </w:p>
    <w:p w:rsidR="008D4418" w:rsidRPr="004B6951" w:rsidRDefault="008D4418" w:rsidP="00EF4E3D">
      <w:r w:rsidRPr="004B6951">
        <w:lastRenderedPageBreak/>
        <w:t>Таблица 9.1</w:t>
      </w:r>
      <w:r w:rsidR="00EF4E3D">
        <w:t xml:space="preserve"> - </w:t>
      </w:r>
      <w:r w:rsidRPr="004B6951">
        <w:t>Выбросы загрязняющих веществ в атмосферный воздух</w:t>
      </w:r>
    </w:p>
    <w:tbl>
      <w:tblPr>
        <w:tblW w:w="15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63"/>
        <w:gridCol w:w="1134"/>
        <w:gridCol w:w="1559"/>
        <w:gridCol w:w="1169"/>
        <w:gridCol w:w="1169"/>
        <w:gridCol w:w="1170"/>
        <w:gridCol w:w="1169"/>
        <w:gridCol w:w="1169"/>
        <w:gridCol w:w="1170"/>
        <w:gridCol w:w="1169"/>
        <w:gridCol w:w="1170"/>
        <w:gridCol w:w="1135"/>
      </w:tblGrid>
      <w:tr w:rsidR="00397C93" w:rsidRPr="004B6951" w:rsidTr="00D25028">
        <w:trPr>
          <w:tblHeader/>
        </w:trPr>
        <w:tc>
          <w:tcPr>
            <w:tcW w:w="2563" w:type="dxa"/>
            <w:vMerge w:val="restart"/>
            <w:tcMar>
              <w:left w:w="11" w:type="dxa"/>
              <w:right w:w="11" w:type="dxa"/>
            </w:tcMar>
            <w:vAlign w:val="center"/>
          </w:tcPr>
          <w:p w:rsidR="00397C93" w:rsidRPr="004B6951" w:rsidRDefault="00397C93" w:rsidP="00781815">
            <w:pPr>
              <w:pStyle w:val="aff0"/>
              <w:keepNext/>
              <w:spacing w:line="240" w:lineRule="auto"/>
              <w:rPr>
                <w:b/>
                <w:szCs w:val="20"/>
              </w:rPr>
            </w:pPr>
            <w:bookmarkStart w:id="158" w:name="_Toc49896615"/>
            <w:bookmarkStart w:id="159" w:name="_Toc66643047"/>
            <w:r w:rsidRPr="004B6951">
              <w:rPr>
                <w:b/>
                <w:szCs w:val="20"/>
              </w:rPr>
              <w:t>Источник тепловой энергии (мощности)</w:t>
            </w:r>
          </w:p>
        </w:tc>
        <w:tc>
          <w:tcPr>
            <w:tcW w:w="1134" w:type="dxa"/>
            <w:vMerge w:val="restart"/>
            <w:tcMar>
              <w:left w:w="11" w:type="dxa"/>
              <w:right w:w="11" w:type="dxa"/>
            </w:tcMar>
            <w:vAlign w:val="center"/>
          </w:tcPr>
          <w:p w:rsidR="00397C93" w:rsidRPr="004B6951" w:rsidRDefault="00397C93" w:rsidP="00781815">
            <w:pPr>
              <w:pStyle w:val="aff0"/>
              <w:keepNext/>
              <w:spacing w:line="240" w:lineRule="auto"/>
              <w:rPr>
                <w:b/>
                <w:szCs w:val="20"/>
              </w:rPr>
            </w:pPr>
            <w:r w:rsidRPr="004B6951">
              <w:rPr>
                <w:b/>
                <w:szCs w:val="20"/>
              </w:rPr>
              <w:t>Код вещества</w:t>
            </w:r>
          </w:p>
        </w:tc>
        <w:tc>
          <w:tcPr>
            <w:tcW w:w="1559" w:type="dxa"/>
            <w:vMerge w:val="restart"/>
            <w:tcMar>
              <w:left w:w="11" w:type="dxa"/>
              <w:right w:w="11" w:type="dxa"/>
            </w:tcMar>
            <w:vAlign w:val="center"/>
          </w:tcPr>
          <w:p w:rsidR="00397C93" w:rsidRPr="004B6951" w:rsidRDefault="00397C93" w:rsidP="00781815">
            <w:pPr>
              <w:pStyle w:val="aff0"/>
              <w:keepNext/>
              <w:spacing w:line="240" w:lineRule="auto"/>
              <w:rPr>
                <w:b/>
                <w:szCs w:val="20"/>
              </w:rPr>
            </w:pPr>
            <w:r w:rsidRPr="004B6951">
              <w:rPr>
                <w:b/>
                <w:szCs w:val="20"/>
              </w:rPr>
              <w:t>Наименование вещества</w:t>
            </w:r>
          </w:p>
        </w:tc>
        <w:tc>
          <w:tcPr>
            <w:tcW w:w="10490" w:type="dxa"/>
            <w:gridSpan w:val="9"/>
            <w:tcMar>
              <w:left w:w="11" w:type="dxa"/>
              <w:right w:w="11" w:type="dxa"/>
            </w:tcMar>
            <w:vAlign w:val="center"/>
          </w:tcPr>
          <w:p w:rsidR="00397C93" w:rsidRPr="004B6951" w:rsidRDefault="00781815" w:rsidP="00781815">
            <w:pPr>
              <w:pStyle w:val="aff0"/>
              <w:keepNext/>
              <w:spacing w:line="240" w:lineRule="auto"/>
              <w:rPr>
                <w:b/>
                <w:szCs w:val="20"/>
              </w:rPr>
            </w:pPr>
            <w:r w:rsidRPr="004B6951">
              <w:rPr>
                <w:b/>
                <w:szCs w:val="20"/>
              </w:rPr>
              <w:t>Выбросы загрязняющих веществ, т/год</w:t>
            </w:r>
          </w:p>
        </w:tc>
      </w:tr>
      <w:tr w:rsidR="00CF71E6" w:rsidRPr="004B6951" w:rsidTr="00D25028">
        <w:trPr>
          <w:trHeight w:val="77"/>
          <w:tblHeader/>
        </w:trPr>
        <w:tc>
          <w:tcPr>
            <w:tcW w:w="2563" w:type="dxa"/>
            <w:vMerge/>
            <w:tcMar>
              <w:left w:w="11" w:type="dxa"/>
              <w:right w:w="11" w:type="dxa"/>
            </w:tcMar>
            <w:vAlign w:val="center"/>
          </w:tcPr>
          <w:p w:rsidR="00CF71E6" w:rsidRPr="004B6951" w:rsidRDefault="00CF71E6" w:rsidP="00CF71E6">
            <w:pPr>
              <w:pStyle w:val="aff0"/>
              <w:keepNext/>
              <w:spacing w:line="240" w:lineRule="auto"/>
              <w:rPr>
                <w:b/>
                <w:szCs w:val="20"/>
              </w:rPr>
            </w:pPr>
          </w:p>
        </w:tc>
        <w:tc>
          <w:tcPr>
            <w:tcW w:w="1134" w:type="dxa"/>
            <w:vMerge/>
            <w:tcMar>
              <w:left w:w="11" w:type="dxa"/>
              <w:right w:w="11" w:type="dxa"/>
            </w:tcMar>
            <w:vAlign w:val="center"/>
          </w:tcPr>
          <w:p w:rsidR="00CF71E6" w:rsidRPr="004B6951" w:rsidRDefault="00CF71E6" w:rsidP="00CF71E6">
            <w:pPr>
              <w:pStyle w:val="aff0"/>
              <w:keepNext/>
              <w:spacing w:line="240" w:lineRule="auto"/>
              <w:rPr>
                <w:b/>
                <w:szCs w:val="20"/>
              </w:rPr>
            </w:pPr>
          </w:p>
        </w:tc>
        <w:tc>
          <w:tcPr>
            <w:tcW w:w="1559" w:type="dxa"/>
            <w:vMerge/>
            <w:tcMar>
              <w:left w:w="11" w:type="dxa"/>
              <w:right w:w="11" w:type="dxa"/>
            </w:tcMar>
            <w:vAlign w:val="center"/>
          </w:tcPr>
          <w:p w:rsidR="00CF71E6" w:rsidRPr="004B6951" w:rsidRDefault="00CF71E6" w:rsidP="00CF71E6">
            <w:pPr>
              <w:pStyle w:val="aff0"/>
              <w:keepNext/>
              <w:spacing w:line="240" w:lineRule="auto"/>
              <w:rPr>
                <w:b/>
                <w:szCs w:val="20"/>
              </w:rPr>
            </w:pP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2024</w:t>
            </w: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2025</w:t>
            </w:r>
          </w:p>
        </w:tc>
        <w:tc>
          <w:tcPr>
            <w:tcW w:w="1170" w:type="dxa"/>
            <w:tcMar>
              <w:left w:w="11" w:type="dxa"/>
              <w:right w:w="11" w:type="dxa"/>
            </w:tcMar>
            <w:vAlign w:val="center"/>
          </w:tcPr>
          <w:p w:rsidR="00CF71E6" w:rsidRPr="004B6951" w:rsidRDefault="00CF71E6" w:rsidP="00CF71E6">
            <w:pPr>
              <w:pStyle w:val="aff0"/>
              <w:spacing w:line="240" w:lineRule="auto"/>
              <w:rPr>
                <w:b/>
              </w:rPr>
            </w:pPr>
            <w:r w:rsidRPr="004B6951">
              <w:rPr>
                <w:b/>
              </w:rPr>
              <w:t>2026</w:t>
            </w: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2027</w:t>
            </w: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2028</w:t>
            </w:r>
          </w:p>
        </w:tc>
        <w:tc>
          <w:tcPr>
            <w:tcW w:w="1170" w:type="dxa"/>
            <w:tcMar>
              <w:left w:w="11" w:type="dxa"/>
              <w:right w:w="11" w:type="dxa"/>
            </w:tcMar>
            <w:vAlign w:val="center"/>
          </w:tcPr>
          <w:p w:rsidR="00CF71E6" w:rsidRPr="004B6951" w:rsidRDefault="00CF71E6" w:rsidP="00CF71E6">
            <w:pPr>
              <w:pStyle w:val="aff0"/>
              <w:spacing w:line="240" w:lineRule="auto"/>
              <w:rPr>
                <w:b/>
              </w:rPr>
            </w:pPr>
            <w:r w:rsidRPr="004B6951">
              <w:rPr>
                <w:b/>
              </w:rPr>
              <w:t>2029</w:t>
            </w: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2030</w:t>
            </w:r>
          </w:p>
        </w:tc>
        <w:tc>
          <w:tcPr>
            <w:tcW w:w="1170" w:type="dxa"/>
            <w:tcMar>
              <w:left w:w="11" w:type="dxa"/>
              <w:right w:w="11" w:type="dxa"/>
            </w:tcMar>
            <w:vAlign w:val="center"/>
          </w:tcPr>
          <w:p w:rsidR="00CF71E6" w:rsidRPr="004B6951" w:rsidRDefault="00CF71E6" w:rsidP="00CF71E6">
            <w:pPr>
              <w:pStyle w:val="aff0"/>
              <w:spacing w:line="240" w:lineRule="auto"/>
              <w:rPr>
                <w:b/>
              </w:rPr>
            </w:pPr>
            <w:r w:rsidRPr="004B6951">
              <w:rPr>
                <w:b/>
              </w:rPr>
              <w:t>203</w:t>
            </w:r>
            <w:r>
              <w:rPr>
                <w:b/>
              </w:rPr>
              <w:t>1</w:t>
            </w:r>
          </w:p>
        </w:tc>
        <w:tc>
          <w:tcPr>
            <w:tcW w:w="1135" w:type="dxa"/>
            <w:tcMar>
              <w:left w:w="11" w:type="dxa"/>
              <w:right w:w="11" w:type="dxa"/>
            </w:tcMar>
            <w:vAlign w:val="center"/>
          </w:tcPr>
          <w:p w:rsidR="00CF71E6" w:rsidRPr="004B6951" w:rsidRDefault="00CF71E6" w:rsidP="00CF71E6">
            <w:pPr>
              <w:pStyle w:val="aff0"/>
              <w:spacing w:line="240" w:lineRule="auto"/>
              <w:rPr>
                <w:b/>
              </w:rPr>
            </w:pPr>
            <w:r w:rsidRPr="004B6951">
              <w:rPr>
                <w:b/>
              </w:rPr>
              <w:t>203</w:t>
            </w:r>
            <w:r>
              <w:rPr>
                <w:b/>
              </w:rPr>
              <w:t>2</w:t>
            </w:r>
            <w:r w:rsidRPr="004B6951">
              <w:rPr>
                <w:b/>
              </w:rPr>
              <w:t>-203</w:t>
            </w:r>
            <w:r>
              <w:rPr>
                <w:b/>
              </w:rPr>
              <w:t>5</w:t>
            </w:r>
          </w:p>
        </w:tc>
      </w:tr>
      <w:tr w:rsidR="004B6951" w:rsidRPr="004B6951" w:rsidTr="00D25028">
        <w:tc>
          <w:tcPr>
            <w:tcW w:w="2563" w:type="dxa"/>
            <w:vMerge w:val="restart"/>
            <w:tcMar>
              <w:left w:w="11" w:type="dxa"/>
              <w:right w:w="11" w:type="dxa"/>
            </w:tcMar>
            <w:vAlign w:val="center"/>
          </w:tcPr>
          <w:p w:rsidR="004B6951" w:rsidRPr="004B6951" w:rsidRDefault="0059215C" w:rsidP="0059215C">
            <w:pPr>
              <w:spacing w:line="240" w:lineRule="auto"/>
              <w:ind w:firstLine="0"/>
              <w:jc w:val="center"/>
              <w:rPr>
                <w:sz w:val="20"/>
                <w:szCs w:val="20"/>
              </w:rPr>
            </w:pPr>
            <w:r>
              <w:rPr>
                <w:sz w:val="20"/>
                <w:szCs w:val="20"/>
              </w:rPr>
              <w:t xml:space="preserve">Котельная </w:t>
            </w:r>
            <w:r w:rsidR="005B778E">
              <w:rPr>
                <w:sz w:val="20"/>
                <w:szCs w:val="20"/>
              </w:rPr>
              <w:t>№2</w:t>
            </w:r>
          </w:p>
        </w:tc>
        <w:tc>
          <w:tcPr>
            <w:tcW w:w="1134" w:type="dxa"/>
            <w:shd w:val="clear" w:color="auto" w:fill="auto"/>
            <w:tcMar>
              <w:left w:w="11" w:type="dxa"/>
              <w:right w:w="11" w:type="dxa"/>
            </w:tcMar>
            <w:vAlign w:val="center"/>
          </w:tcPr>
          <w:p w:rsidR="004B6951" w:rsidRPr="004B6951" w:rsidRDefault="004B6951" w:rsidP="004B6951">
            <w:pPr>
              <w:pStyle w:val="aff0"/>
              <w:spacing w:line="240" w:lineRule="auto"/>
            </w:pPr>
            <w:r w:rsidRPr="004B6951">
              <w:t>2908</w:t>
            </w:r>
          </w:p>
        </w:tc>
        <w:tc>
          <w:tcPr>
            <w:tcW w:w="1559" w:type="dxa"/>
            <w:shd w:val="clear" w:color="auto" w:fill="auto"/>
            <w:tcMar>
              <w:left w:w="11" w:type="dxa"/>
              <w:right w:w="11" w:type="dxa"/>
            </w:tcMar>
            <w:vAlign w:val="center"/>
          </w:tcPr>
          <w:p w:rsidR="004B6951" w:rsidRPr="004B6951" w:rsidRDefault="004B6951" w:rsidP="004B6951">
            <w:pPr>
              <w:pStyle w:val="aff0"/>
              <w:spacing w:line="240" w:lineRule="auto"/>
            </w:pPr>
            <w:r w:rsidRPr="004B6951">
              <w:t>взвешенные вещества (зола углей)</w:t>
            </w:r>
          </w:p>
        </w:tc>
        <w:tc>
          <w:tcPr>
            <w:tcW w:w="1169" w:type="dxa"/>
            <w:shd w:val="clear" w:color="auto" w:fill="auto"/>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35" w:type="dxa"/>
            <w:tcMar>
              <w:left w:w="11" w:type="dxa"/>
              <w:right w:w="11" w:type="dxa"/>
            </w:tcMar>
            <w:vAlign w:val="center"/>
          </w:tcPr>
          <w:p w:rsidR="004B6951" w:rsidRPr="004B6951" w:rsidRDefault="004B6951" w:rsidP="004B6951">
            <w:pPr>
              <w:pStyle w:val="aff0"/>
              <w:spacing w:line="240" w:lineRule="auto"/>
            </w:pPr>
            <w:r w:rsidRPr="004B6951">
              <w:t>н/д</w:t>
            </w:r>
          </w:p>
        </w:tc>
      </w:tr>
      <w:tr w:rsidR="004B6951" w:rsidRPr="004B6951" w:rsidTr="00D25028">
        <w:tc>
          <w:tcPr>
            <w:tcW w:w="2563" w:type="dxa"/>
            <w:vMerge/>
            <w:tcMar>
              <w:left w:w="11" w:type="dxa"/>
              <w:right w:w="11" w:type="dxa"/>
            </w:tcMar>
            <w:vAlign w:val="center"/>
          </w:tcPr>
          <w:p w:rsidR="004B6951" w:rsidRPr="004B6951" w:rsidRDefault="004B6951" w:rsidP="004B6951">
            <w:pPr>
              <w:pStyle w:val="aff0"/>
              <w:spacing w:line="240" w:lineRule="auto"/>
              <w:jc w:val="left"/>
              <w:rPr>
                <w:szCs w:val="20"/>
              </w:rPr>
            </w:pPr>
          </w:p>
        </w:tc>
        <w:tc>
          <w:tcPr>
            <w:tcW w:w="1134" w:type="dxa"/>
            <w:shd w:val="clear" w:color="auto" w:fill="auto"/>
            <w:tcMar>
              <w:left w:w="11" w:type="dxa"/>
              <w:right w:w="11" w:type="dxa"/>
            </w:tcMar>
            <w:vAlign w:val="center"/>
          </w:tcPr>
          <w:p w:rsidR="004B6951" w:rsidRPr="004B6951" w:rsidRDefault="004B6951" w:rsidP="004B6951">
            <w:pPr>
              <w:pStyle w:val="aff0"/>
              <w:spacing w:line="240" w:lineRule="auto"/>
            </w:pPr>
            <w:r w:rsidRPr="004B6951">
              <w:t>328</w:t>
            </w:r>
          </w:p>
        </w:tc>
        <w:tc>
          <w:tcPr>
            <w:tcW w:w="1559" w:type="dxa"/>
            <w:shd w:val="clear" w:color="auto" w:fill="auto"/>
            <w:tcMar>
              <w:left w:w="11" w:type="dxa"/>
              <w:right w:w="11" w:type="dxa"/>
            </w:tcMar>
            <w:vAlign w:val="center"/>
          </w:tcPr>
          <w:p w:rsidR="004B6951" w:rsidRPr="004B6951" w:rsidRDefault="004B6951" w:rsidP="004B6951">
            <w:pPr>
              <w:pStyle w:val="aff0"/>
              <w:spacing w:line="240" w:lineRule="auto"/>
            </w:pPr>
            <w:r w:rsidRPr="004B6951">
              <w:t>сажа</w:t>
            </w:r>
          </w:p>
        </w:tc>
        <w:tc>
          <w:tcPr>
            <w:tcW w:w="1169" w:type="dxa"/>
            <w:shd w:val="clear" w:color="auto" w:fill="auto"/>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35" w:type="dxa"/>
            <w:tcMar>
              <w:left w:w="11" w:type="dxa"/>
              <w:right w:w="11" w:type="dxa"/>
            </w:tcMar>
            <w:vAlign w:val="center"/>
          </w:tcPr>
          <w:p w:rsidR="004B6951" w:rsidRPr="004B6951" w:rsidRDefault="004B6951" w:rsidP="004B6951">
            <w:pPr>
              <w:pStyle w:val="aff0"/>
              <w:spacing w:line="240" w:lineRule="auto"/>
            </w:pPr>
            <w:r w:rsidRPr="004B6951">
              <w:t>н/д</w:t>
            </w:r>
          </w:p>
        </w:tc>
      </w:tr>
      <w:tr w:rsidR="004B6951" w:rsidRPr="004B6951" w:rsidTr="00D25028">
        <w:tc>
          <w:tcPr>
            <w:tcW w:w="2563" w:type="dxa"/>
            <w:vMerge/>
            <w:tcMar>
              <w:left w:w="11" w:type="dxa"/>
              <w:right w:w="11" w:type="dxa"/>
            </w:tcMar>
            <w:vAlign w:val="center"/>
          </w:tcPr>
          <w:p w:rsidR="004B6951" w:rsidRPr="004B6951" w:rsidRDefault="004B6951" w:rsidP="004B6951">
            <w:pPr>
              <w:pStyle w:val="aff0"/>
              <w:spacing w:line="240" w:lineRule="auto"/>
              <w:jc w:val="left"/>
              <w:rPr>
                <w:szCs w:val="20"/>
              </w:rPr>
            </w:pPr>
          </w:p>
        </w:tc>
        <w:tc>
          <w:tcPr>
            <w:tcW w:w="1134" w:type="dxa"/>
            <w:shd w:val="clear" w:color="auto" w:fill="auto"/>
            <w:tcMar>
              <w:left w:w="11" w:type="dxa"/>
              <w:right w:w="11" w:type="dxa"/>
            </w:tcMar>
            <w:vAlign w:val="center"/>
          </w:tcPr>
          <w:p w:rsidR="004B6951" w:rsidRPr="004B6951" w:rsidRDefault="004B6951" w:rsidP="004B6951">
            <w:pPr>
              <w:pStyle w:val="aff0"/>
              <w:spacing w:line="240" w:lineRule="auto"/>
            </w:pPr>
            <w:r w:rsidRPr="004B6951">
              <w:t>703</w:t>
            </w:r>
          </w:p>
        </w:tc>
        <w:tc>
          <w:tcPr>
            <w:tcW w:w="1559" w:type="dxa"/>
            <w:shd w:val="clear" w:color="auto" w:fill="auto"/>
            <w:tcMar>
              <w:left w:w="11" w:type="dxa"/>
              <w:right w:w="11" w:type="dxa"/>
            </w:tcMar>
            <w:vAlign w:val="center"/>
          </w:tcPr>
          <w:p w:rsidR="004B6951" w:rsidRPr="004B6951" w:rsidRDefault="004B6951" w:rsidP="004B6951">
            <w:pPr>
              <w:pStyle w:val="aff0"/>
              <w:spacing w:line="240" w:lineRule="auto"/>
            </w:pPr>
            <w:r w:rsidRPr="004B6951">
              <w:t>бенз(а)пирен</w:t>
            </w:r>
          </w:p>
        </w:tc>
        <w:tc>
          <w:tcPr>
            <w:tcW w:w="1169" w:type="dxa"/>
            <w:shd w:val="clear" w:color="auto" w:fill="auto"/>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35" w:type="dxa"/>
            <w:tcMar>
              <w:left w:w="11" w:type="dxa"/>
              <w:right w:w="11" w:type="dxa"/>
            </w:tcMar>
            <w:vAlign w:val="center"/>
          </w:tcPr>
          <w:p w:rsidR="004B6951" w:rsidRPr="004B6951" w:rsidRDefault="004B6951" w:rsidP="004B6951">
            <w:pPr>
              <w:pStyle w:val="aff0"/>
              <w:spacing w:line="240" w:lineRule="auto"/>
            </w:pPr>
            <w:r w:rsidRPr="004B6951">
              <w:t>н/д</w:t>
            </w:r>
          </w:p>
        </w:tc>
      </w:tr>
      <w:tr w:rsidR="004B6951" w:rsidRPr="004B6951" w:rsidTr="00D25028">
        <w:tc>
          <w:tcPr>
            <w:tcW w:w="2563" w:type="dxa"/>
            <w:vMerge/>
            <w:tcMar>
              <w:left w:w="11" w:type="dxa"/>
              <w:right w:w="11" w:type="dxa"/>
            </w:tcMar>
            <w:vAlign w:val="center"/>
          </w:tcPr>
          <w:p w:rsidR="004B6951" w:rsidRPr="004B6951" w:rsidRDefault="004B6951" w:rsidP="004B6951">
            <w:pPr>
              <w:pStyle w:val="aff0"/>
              <w:spacing w:line="240" w:lineRule="auto"/>
              <w:jc w:val="left"/>
              <w:rPr>
                <w:szCs w:val="20"/>
              </w:rPr>
            </w:pPr>
          </w:p>
        </w:tc>
        <w:tc>
          <w:tcPr>
            <w:tcW w:w="1134" w:type="dxa"/>
            <w:shd w:val="clear" w:color="auto" w:fill="auto"/>
            <w:tcMar>
              <w:left w:w="11" w:type="dxa"/>
              <w:right w:w="11" w:type="dxa"/>
            </w:tcMar>
            <w:vAlign w:val="center"/>
          </w:tcPr>
          <w:p w:rsidR="004B6951" w:rsidRPr="004B6951" w:rsidRDefault="004B6951" w:rsidP="004B6951">
            <w:pPr>
              <w:pStyle w:val="aff0"/>
              <w:spacing w:line="240" w:lineRule="auto"/>
            </w:pPr>
            <w:r w:rsidRPr="004B6951">
              <w:t>330</w:t>
            </w:r>
          </w:p>
        </w:tc>
        <w:tc>
          <w:tcPr>
            <w:tcW w:w="1559" w:type="dxa"/>
            <w:shd w:val="clear" w:color="auto" w:fill="auto"/>
            <w:tcMar>
              <w:left w:w="11" w:type="dxa"/>
              <w:right w:w="11" w:type="dxa"/>
            </w:tcMar>
            <w:vAlign w:val="center"/>
          </w:tcPr>
          <w:p w:rsidR="004B6951" w:rsidRPr="004B6951" w:rsidRDefault="004B6951" w:rsidP="004B6951">
            <w:pPr>
              <w:pStyle w:val="aff0"/>
              <w:spacing w:line="240" w:lineRule="auto"/>
            </w:pPr>
            <w:r w:rsidRPr="004B6951">
              <w:t>диоксид серы</w:t>
            </w:r>
          </w:p>
        </w:tc>
        <w:tc>
          <w:tcPr>
            <w:tcW w:w="1169" w:type="dxa"/>
            <w:shd w:val="clear" w:color="auto" w:fill="auto"/>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35" w:type="dxa"/>
            <w:tcMar>
              <w:left w:w="11" w:type="dxa"/>
              <w:right w:w="11" w:type="dxa"/>
            </w:tcMar>
            <w:vAlign w:val="center"/>
          </w:tcPr>
          <w:p w:rsidR="004B6951" w:rsidRPr="004B6951" w:rsidRDefault="004B6951" w:rsidP="004B6951">
            <w:pPr>
              <w:pStyle w:val="aff0"/>
              <w:spacing w:line="240" w:lineRule="auto"/>
            </w:pPr>
            <w:r w:rsidRPr="004B6951">
              <w:t>н/д</w:t>
            </w:r>
          </w:p>
        </w:tc>
      </w:tr>
      <w:tr w:rsidR="004B6951" w:rsidRPr="004B6951" w:rsidTr="00D25028">
        <w:tc>
          <w:tcPr>
            <w:tcW w:w="2563" w:type="dxa"/>
            <w:vMerge/>
            <w:tcMar>
              <w:left w:w="11" w:type="dxa"/>
              <w:right w:w="11" w:type="dxa"/>
            </w:tcMar>
            <w:vAlign w:val="center"/>
          </w:tcPr>
          <w:p w:rsidR="004B6951" w:rsidRPr="004B6951" w:rsidRDefault="004B6951" w:rsidP="004B6951">
            <w:pPr>
              <w:pStyle w:val="aff0"/>
              <w:spacing w:line="240" w:lineRule="auto"/>
              <w:jc w:val="left"/>
              <w:rPr>
                <w:szCs w:val="20"/>
              </w:rPr>
            </w:pPr>
          </w:p>
        </w:tc>
        <w:tc>
          <w:tcPr>
            <w:tcW w:w="1134" w:type="dxa"/>
            <w:shd w:val="clear" w:color="auto" w:fill="auto"/>
            <w:tcMar>
              <w:left w:w="11" w:type="dxa"/>
              <w:right w:w="11" w:type="dxa"/>
            </w:tcMar>
            <w:vAlign w:val="center"/>
          </w:tcPr>
          <w:p w:rsidR="004B6951" w:rsidRPr="004B6951" w:rsidRDefault="004B6951" w:rsidP="004B6951">
            <w:pPr>
              <w:pStyle w:val="aff0"/>
              <w:spacing w:line="240" w:lineRule="auto"/>
            </w:pPr>
            <w:r w:rsidRPr="004B6951">
              <w:t>301</w:t>
            </w:r>
          </w:p>
        </w:tc>
        <w:tc>
          <w:tcPr>
            <w:tcW w:w="1559" w:type="dxa"/>
            <w:shd w:val="clear" w:color="auto" w:fill="auto"/>
            <w:tcMar>
              <w:left w:w="11" w:type="dxa"/>
              <w:right w:w="11" w:type="dxa"/>
            </w:tcMar>
            <w:vAlign w:val="center"/>
          </w:tcPr>
          <w:p w:rsidR="004B6951" w:rsidRPr="004B6951" w:rsidRDefault="004B6951" w:rsidP="004B6951">
            <w:pPr>
              <w:pStyle w:val="aff0"/>
              <w:spacing w:line="240" w:lineRule="auto"/>
            </w:pPr>
            <w:r w:rsidRPr="004B6951">
              <w:t>диоксид азота</w:t>
            </w:r>
          </w:p>
        </w:tc>
        <w:tc>
          <w:tcPr>
            <w:tcW w:w="1169" w:type="dxa"/>
            <w:shd w:val="clear" w:color="auto" w:fill="auto"/>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35" w:type="dxa"/>
            <w:tcMar>
              <w:left w:w="11" w:type="dxa"/>
              <w:right w:w="11" w:type="dxa"/>
            </w:tcMar>
            <w:vAlign w:val="center"/>
          </w:tcPr>
          <w:p w:rsidR="004B6951" w:rsidRPr="004B6951" w:rsidRDefault="004B6951" w:rsidP="004B6951">
            <w:pPr>
              <w:pStyle w:val="aff0"/>
              <w:spacing w:line="240" w:lineRule="auto"/>
            </w:pPr>
            <w:r w:rsidRPr="004B6951">
              <w:t>н/д</w:t>
            </w:r>
          </w:p>
        </w:tc>
      </w:tr>
      <w:tr w:rsidR="004B6951" w:rsidRPr="004B6951" w:rsidTr="00D25028">
        <w:tc>
          <w:tcPr>
            <w:tcW w:w="2563" w:type="dxa"/>
            <w:vMerge/>
            <w:tcMar>
              <w:left w:w="11" w:type="dxa"/>
              <w:right w:w="11" w:type="dxa"/>
            </w:tcMar>
            <w:vAlign w:val="center"/>
          </w:tcPr>
          <w:p w:rsidR="004B6951" w:rsidRPr="004B6951" w:rsidRDefault="004B6951" w:rsidP="004B6951">
            <w:pPr>
              <w:pStyle w:val="aff0"/>
              <w:spacing w:line="240" w:lineRule="auto"/>
              <w:jc w:val="left"/>
              <w:rPr>
                <w:szCs w:val="20"/>
              </w:rPr>
            </w:pPr>
          </w:p>
        </w:tc>
        <w:tc>
          <w:tcPr>
            <w:tcW w:w="1134" w:type="dxa"/>
            <w:shd w:val="clear" w:color="auto" w:fill="auto"/>
            <w:tcMar>
              <w:left w:w="11" w:type="dxa"/>
              <w:right w:w="11" w:type="dxa"/>
            </w:tcMar>
            <w:vAlign w:val="center"/>
          </w:tcPr>
          <w:p w:rsidR="004B6951" w:rsidRPr="004B6951" w:rsidRDefault="004B6951" w:rsidP="004B6951">
            <w:pPr>
              <w:pStyle w:val="aff0"/>
              <w:spacing w:line="240" w:lineRule="auto"/>
            </w:pPr>
            <w:r w:rsidRPr="004B6951">
              <w:t>304</w:t>
            </w:r>
          </w:p>
        </w:tc>
        <w:tc>
          <w:tcPr>
            <w:tcW w:w="1559" w:type="dxa"/>
            <w:shd w:val="clear" w:color="auto" w:fill="auto"/>
            <w:tcMar>
              <w:left w:w="11" w:type="dxa"/>
              <w:right w:w="11" w:type="dxa"/>
            </w:tcMar>
            <w:vAlign w:val="center"/>
          </w:tcPr>
          <w:p w:rsidR="004B6951" w:rsidRPr="004B6951" w:rsidRDefault="004B6951" w:rsidP="004B6951">
            <w:pPr>
              <w:pStyle w:val="aff0"/>
              <w:spacing w:line="240" w:lineRule="auto"/>
            </w:pPr>
            <w:r w:rsidRPr="004B6951">
              <w:t>оксид азота</w:t>
            </w:r>
          </w:p>
        </w:tc>
        <w:tc>
          <w:tcPr>
            <w:tcW w:w="1169" w:type="dxa"/>
            <w:shd w:val="clear" w:color="auto" w:fill="auto"/>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35" w:type="dxa"/>
            <w:tcMar>
              <w:left w:w="11" w:type="dxa"/>
              <w:right w:w="11" w:type="dxa"/>
            </w:tcMar>
            <w:vAlign w:val="center"/>
          </w:tcPr>
          <w:p w:rsidR="004B6951" w:rsidRPr="004B6951" w:rsidRDefault="004B6951" w:rsidP="004B6951">
            <w:pPr>
              <w:pStyle w:val="aff0"/>
              <w:spacing w:line="240" w:lineRule="auto"/>
            </w:pPr>
            <w:r w:rsidRPr="004B6951">
              <w:t>н/д</w:t>
            </w:r>
          </w:p>
        </w:tc>
      </w:tr>
      <w:tr w:rsidR="004B6951" w:rsidRPr="004B6951" w:rsidTr="00D25028">
        <w:tc>
          <w:tcPr>
            <w:tcW w:w="2563" w:type="dxa"/>
            <w:vMerge/>
            <w:tcMar>
              <w:left w:w="11" w:type="dxa"/>
              <w:right w:w="11" w:type="dxa"/>
            </w:tcMar>
            <w:vAlign w:val="center"/>
          </w:tcPr>
          <w:p w:rsidR="004B6951" w:rsidRPr="004B6951" w:rsidRDefault="004B6951" w:rsidP="004B6951">
            <w:pPr>
              <w:pStyle w:val="aff0"/>
              <w:spacing w:line="240" w:lineRule="auto"/>
              <w:jc w:val="left"/>
              <w:rPr>
                <w:szCs w:val="20"/>
              </w:rPr>
            </w:pPr>
          </w:p>
        </w:tc>
        <w:tc>
          <w:tcPr>
            <w:tcW w:w="1134" w:type="dxa"/>
            <w:shd w:val="clear" w:color="auto" w:fill="auto"/>
            <w:tcMar>
              <w:left w:w="11" w:type="dxa"/>
              <w:right w:w="11" w:type="dxa"/>
            </w:tcMar>
            <w:vAlign w:val="center"/>
          </w:tcPr>
          <w:p w:rsidR="004B6951" w:rsidRPr="004B6951" w:rsidRDefault="004B6951" w:rsidP="004B6951">
            <w:pPr>
              <w:pStyle w:val="aff0"/>
              <w:spacing w:line="240" w:lineRule="auto"/>
            </w:pPr>
            <w:r w:rsidRPr="004B6951">
              <w:t>337</w:t>
            </w:r>
          </w:p>
        </w:tc>
        <w:tc>
          <w:tcPr>
            <w:tcW w:w="1559" w:type="dxa"/>
            <w:shd w:val="clear" w:color="auto" w:fill="auto"/>
            <w:tcMar>
              <w:left w:w="11" w:type="dxa"/>
              <w:right w:w="11" w:type="dxa"/>
            </w:tcMar>
            <w:vAlign w:val="center"/>
          </w:tcPr>
          <w:p w:rsidR="004B6951" w:rsidRPr="004B6951" w:rsidRDefault="004B6951" w:rsidP="004B6951">
            <w:pPr>
              <w:pStyle w:val="aff0"/>
              <w:spacing w:line="240" w:lineRule="auto"/>
            </w:pPr>
            <w:r w:rsidRPr="004B6951">
              <w:t>оксид углерода</w:t>
            </w:r>
          </w:p>
        </w:tc>
        <w:tc>
          <w:tcPr>
            <w:tcW w:w="1169" w:type="dxa"/>
            <w:shd w:val="clear" w:color="auto" w:fill="auto"/>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69" w:type="dxa"/>
            <w:tcMar>
              <w:left w:w="11" w:type="dxa"/>
              <w:right w:w="11" w:type="dxa"/>
            </w:tcMar>
            <w:vAlign w:val="center"/>
          </w:tcPr>
          <w:p w:rsidR="004B6951" w:rsidRPr="004B6951" w:rsidRDefault="004B6951" w:rsidP="004B6951">
            <w:pPr>
              <w:pStyle w:val="aff0"/>
              <w:spacing w:line="240" w:lineRule="auto"/>
            </w:pPr>
            <w:r w:rsidRPr="004B6951">
              <w:t>н/д</w:t>
            </w:r>
          </w:p>
        </w:tc>
        <w:tc>
          <w:tcPr>
            <w:tcW w:w="1170" w:type="dxa"/>
            <w:tcMar>
              <w:left w:w="11" w:type="dxa"/>
              <w:right w:w="11" w:type="dxa"/>
            </w:tcMar>
            <w:vAlign w:val="center"/>
          </w:tcPr>
          <w:p w:rsidR="004B6951" w:rsidRPr="004B6951" w:rsidRDefault="004B6951" w:rsidP="004B6951">
            <w:pPr>
              <w:pStyle w:val="aff0"/>
              <w:spacing w:line="240" w:lineRule="auto"/>
            </w:pPr>
            <w:r w:rsidRPr="004B6951">
              <w:t>н/д</w:t>
            </w:r>
          </w:p>
        </w:tc>
        <w:tc>
          <w:tcPr>
            <w:tcW w:w="1135" w:type="dxa"/>
            <w:tcMar>
              <w:left w:w="11" w:type="dxa"/>
              <w:right w:w="11" w:type="dxa"/>
            </w:tcMar>
            <w:vAlign w:val="center"/>
          </w:tcPr>
          <w:p w:rsidR="004B6951" w:rsidRPr="004B6951" w:rsidRDefault="004B6951" w:rsidP="004B6951">
            <w:pPr>
              <w:pStyle w:val="aff0"/>
              <w:spacing w:line="240" w:lineRule="auto"/>
            </w:pPr>
            <w:r w:rsidRPr="004B6951">
              <w:t>н/д</w:t>
            </w:r>
          </w:p>
        </w:tc>
      </w:tr>
    </w:tbl>
    <w:p w:rsidR="00397C93" w:rsidRPr="00962E42" w:rsidRDefault="00397C93" w:rsidP="003F1279">
      <w:pPr>
        <w:rPr>
          <w:highlight w:val="yellow"/>
        </w:rPr>
      </w:pPr>
    </w:p>
    <w:p w:rsidR="00397C93" w:rsidRPr="00962E42" w:rsidRDefault="00397C93" w:rsidP="003F1279">
      <w:pPr>
        <w:rPr>
          <w:highlight w:val="yellow"/>
        </w:rPr>
        <w:sectPr w:rsidR="00397C93" w:rsidRPr="00962E42" w:rsidSect="003F1279">
          <w:pgSz w:w="16838" w:h="11906" w:orient="landscape"/>
          <w:pgMar w:top="1418" w:right="567" w:bottom="851" w:left="567" w:header="709" w:footer="261" w:gutter="0"/>
          <w:cols w:space="708"/>
          <w:docGrid w:linePitch="360"/>
        </w:sectPr>
      </w:pPr>
    </w:p>
    <w:p w:rsidR="008D4418" w:rsidRPr="004B6951" w:rsidRDefault="008D4418" w:rsidP="003F1279">
      <w:pPr>
        <w:pStyle w:val="3"/>
        <w:spacing w:line="240" w:lineRule="auto"/>
      </w:pPr>
      <w:bookmarkStart w:id="160" w:name="_Toc194670143"/>
      <w:r w:rsidRPr="004B6951">
        <w:lastRenderedPageBreak/>
        <w:t>б) описание текущих и перспективных значений средних за год концентраций вредных (загрязняющих) веществ в приземном слое атмосферного воздуха от выбросов объектов теплоснабжения</w:t>
      </w:r>
      <w:bookmarkEnd w:id="158"/>
      <w:bookmarkEnd w:id="159"/>
      <w:bookmarkEnd w:id="160"/>
    </w:p>
    <w:p w:rsidR="008D4418" w:rsidRPr="004B6951" w:rsidRDefault="008D4418" w:rsidP="003F1279">
      <w:r w:rsidRPr="004B6951">
        <w:t>Текущие и перспективные значения средних за год концентраций вредных (загрязняющих) веществ в приземном слое атмосферного воздуха от выбросов объектов теплоснабжения представлены в таблице 9.2.</w:t>
      </w:r>
    </w:p>
    <w:p w:rsidR="003F1279" w:rsidRPr="00962E42" w:rsidRDefault="003F1279" w:rsidP="003F1279">
      <w:pPr>
        <w:jc w:val="right"/>
        <w:rPr>
          <w:highlight w:val="yellow"/>
        </w:rPr>
        <w:sectPr w:rsidR="003F1279" w:rsidRPr="00962E42" w:rsidSect="00B44A30">
          <w:pgSz w:w="11906" w:h="16838"/>
          <w:pgMar w:top="567" w:right="851" w:bottom="567" w:left="1418" w:header="709" w:footer="261" w:gutter="0"/>
          <w:cols w:space="708"/>
          <w:docGrid w:linePitch="360"/>
        </w:sectPr>
      </w:pPr>
    </w:p>
    <w:p w:rsidR="008D4418" w:rsidRPr="004B6951" w:rsidRDefault="008D4418" w:rsidP="00EF4E3D">
      <w:r w:rsidRPr="004B6951">
        <w:lastRenderedPageBreak/>
        <w:t>Таблица 9.2</w:t>
      </w:r>
      <w:r w:rsidR="00EF4E3D">
        <w:t xml:space="preserve"> - </w:t>
      </w:r>
      <w:r w:rsidRPr="004B6951">
        <w:t>Средние за год концентрации вредных (загрязняющих) веществ в приземном слое атмосферного воздуха от объектов теплоснабжения</w:t>
      </w:r>
    </w:p>
    <w:tbl>
      <w:tblPr>
        <w:tblW w:w="15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63"/>
        <w:gridCol w:w="1134"/>
        <w:gridCol w:w="1559"/>
        <w:gridCol w:w="1169"/>
        <w:gridCol w:w="1169"/>
        <w:gridCol w:w="1170"/>
        <w:gridCol w:w="1169"/>
        <w:gridCol w:w="1169"/>
        <w:gridCol w:w="1170"/>
        <w:gridCol w:w="1169"/>
        <w:gridCol w:w="1170"/>
        <w:gridCol w:w="1135"/>
      </w:tblGrid>
      <w:tr w:rsidR="00781815" w:rsidRPr="004B6951" w:rsidTr="00D25028">
        <w:trPr>
          <w:tblHeader/>
        </w:trPr>
        <w:tc>
          <w:tcPr>
            <w:tcW w:w="2563" w:type="dxa"/>
            <w:vMerge w:val="restart"/>
            <w:tcMar>
              <w:left w:w="11" w:type="dxa"/>
              <w:right w:w="11" w:type="dxa"/>
            </w:tcMar>
            <w:vAlign w:val="center"/>
          </w:tcPr>
          <w:p w:rsidR="00781815" w:rsidRPr="004B6951" w:rsidRDefault="00781815" w:rsidP="00781815">
            <w:pPr>
              <w:pStyle w:val="aff0"/>
              <w:keepNext/>
              <w:spacing w:line="240" w:lineRule="auto"/>
              <w:rPr>
                <w:b/>
                <w:szCs w:val="20"/>
              </w:rPr>
            </w:pPr>
            <w:r w:rsidRPr="004B6951">
              <w:rPr>
                <w:b/>
                <w:szCs w:val="20"/>
              </w:rPr>
              <w:t>Источник тепловой энергии (мощности)</w:t>
            </w:r>
          </w:p>
        </w:tc>
        <w:tc>
          <w:tcPr>
            <w:tcW w:w="1134" w:type="dxa"/>
            <w:vMerge w:val="restart"/>
            <w:tcMar>
              <w:left w:w="11" w:type="dxa"/>
              <w:right w:w="11" w:type="dxa"/>
            </w:tcMar>
            <w:vAlign w:val="center"/>
          </w:tcPr>
          <w:p w:rsidR="00781815" w:rsidRPr="004B6951" w:rsidRDefault="00781815" w:rsidP="00781815">
            <w:pPr>
              <w:pStyle w:val="aff0"/>
              <w:keepNext/>
              <w:spacing w:line="240" w:lineRule="auto"/>
              <w:rPr>
                <w:b/>
                <w:szCs w:val="20"/>
              </w:rPr>
            </w:pPr>
            <w:r w:rsidRPr="004B6951">
              <w:rPr>
                <w:b/>
                <w:szCs w:val="20"/>
              </w:rPr>
              <w:t>Код вещества</w:t>
            </w:r>
          </w:p>
        </w:tc>
        <w:tc>
          <w:tcPr>
            <w:tcW w:w="1559" w:type="dxa"/>
            <w:vMerge w:val="restart"/>
            <w:tcMar>
              <w:left w:w="11" w:type="dxa"/>
              <w:right w:w="11" w:type="dxa"/>
            </w:tcMar>
            <w:vAlign w:val="center"/>
          </w:tcPr>
          <w:p w:rsidR="00781815" w:rsidRPr="004B6951" w:rsidRDefault="00781815" w:rsidP="00781815">
            <w:pPr>
              <w:pStyle w:val="aff0"/>
              <w:keepNext/>
              <w:spacing w:line="240" w:lineRule="auto"/>
              <w:rPr>
                <w:b/>
                <w:szCs w:val="20"/>
              </w:rPr>
            </w:pPr>
            <w:r w:rsidRPr="004B6951">
              <w:rPr>
                <w:b/>
                <w:szCs w:val="20"/>
              </w:rPr>
              <w:t>Наименование вещества</w:t>
            </w:r>
          </w:p>
        </w:tc>
        <w:tc>
          <w:tcPr>
            <w:tcW w:w="10490" w:type="dxa"/>
            <w:gridSpan w:val="9"/>
            <w:tcMar>
              <w:left w:w="11" w:type="dxa"/>
              <w:right w:w="11" w:type="dxa"/>
            </w:tcMar>
            <w:vAlign w:val="center"/>
          </w:tcPr>
          <w:p w:rsidR="00781815" w:rsidRPr="004B6951" w:rsidRDefault="00781815" w:rsidP="00781815">
            <w:pPr>
              <w:pStyle w:val="aff0"/>
              <w:keepNext/>
              <w:spacing w:line="240" w:lineRule="auto"/>
              <w:rPr>
                <w:b/>
                <w:szCs w:val="20"/>
              </w:rPr>
            </w:pPr>
            <w:r w:rsidRPr="004B6951">
              <w:rPr>
                <w:b/>
              </w:rPr>
              <w:t>Средние за год концентрации вредных (загрязняющих) веществ в приземном слое атмосферного воздуха,</w:t>
            </w:r>
            <w:r w:rsidR="00B35B36">
              <w:rPr>
                <w:b/>
              </w:rPr>
              <w:t xml:space="preserve"> </w:t>
            </w:r>
            <w:r w:rsidRPr="004B6951">
              <w:rPr>
                <w:b/>
              </w:rPr>
              <w:t>мг/м</w:t>
            </w:r>
            <w:r w:rsidRPr="004B6951">
              <w:rPr>
                <w:b/>
                <w:vertAlign w:val="superscript"/>
              </w:rPr>
              <w:t>3</w:t>
            </w:r>
          </w:p>
        </w:tc>
      </w:tr>
      <w:tr w:rsidR="00CF71E6" w:rsidRPr="004B6951" w:rsidTr="00D25028">
        <w:trPr>
          <w:trHeight w:val="77"/>
          <w:tblHeader/>
        </w:trPr>
        <w:tc>
          <w:tcPr>
            <w:tcW w:w="2563" w:type="dxa"/>
            <w:vMerge/>
            <w:tcMar>
              <w:left w:w="11" w:type="dxa"/>
              <w:right w:w="11" w:type="dxa"/>
            </w:tcMar>
            <w:vAlign w:val="center"/>
          </w:tcPr>
          <w:p w:rsidR="00CF71E6" w:rsidRPr="004B6951" w:rsidRDefault="00CF71E6" w:rsidP="00CF71E6">
            <w:pPr>
              <w:pStyle w:val="aff0"/>
              <w:keepNext/>
              <w:spacing w:line="240" w:lineRule="auto"/>
              <w:rPr>
                <w:b/>
                <w:szCs w:val="20"/>
              </w:rPr>
            </w:pPr>
          </w:p>
        </w:tc>
        <w:tc>
          <w:tcPr>
            <w:tcW w:w="1134" w:type="dxa"/>
            <w:vMerge/>
            <w:tcMar>
              <w:left w:w="11" w:type="dxa"/>
              <w:right w:w="11" w:type="dxa"/>
            </w:tcMar>
            <w:vAlign w:val="center"/>
          </w:tcPr>
          <w:p w:rsidR="00CF71E6" w:rsidRPr="004B6951" w:rsidRDefault="00CF71E6" w:rsidP="00CF71E6">
            <w:pPr>
              <w:pStyle w:val="aff0"/>
              <w:keepNext/>
              <w:spacing w:line="240" w:lineRule="auto"/>
              <w:rPr>
                <w:b/>
                <w:szCs w:val="20"/>
              </w:rPr>
            </w:pPr>
          </w:p>
        </w:tc>
        <w:tc>
          <w:tcPr>
            <w:tcW w:w="1559" w:type="dxa"/>
            <w:vMerge/>
            <w:tcMar>
              <w:left w:w="11" w:type="dxa"/>
              <w:right w:w="11" w:type="dxa"/>
            </w:tcMar>
            <w:vAlign w:val="center"/>
          </w:tcPr>
          <w:p w:rsidR="00CF71E6" w:rsidRPr="004B6951" w:rsidRDefault="00CF71E6" w:rsidP="00CF71E6">
            <w:pPr>
              <w:pStyle w:val="aff0"/>
              <w:keepNext/>
              <w:spacing w:line="240" w:lineRule="auto"/>
              <w:rPr>
                <w:b/>
                <w:szCs w:val="20"/>
              </w:rPr>
            </w:pP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2024</w:t>
            </w: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2025</w:t>
            </w:r>
          </w:p>
        </w:tc>
        <w:tc>
          <w:tcPr>
            <w:tcW w:w="1170" w:type="dxa"/>
            <w:tcMar>
              <w:left w:w="11" w:type="dxa"/>
              <w:right w:w="11" w:type="dxa"/>
            </w:tcMar>
            <w:vAlign w:val="center"/>
          </w:tcPr>
          <w:p w:rsidR="00CF71E6" w:rsidRPr="004B6951" w:rsidRDefault="00CF71E6" w:rsidP="00CF71E6">
            <w:pPr>
              <w:pStyle w:val="aff0"/>
              <w:spacing w:line="240" w:lineRule="auto"/>
              <w:rPr>
                <w:b/>
              </w:rPr>
            </w:pPr>
            <w:r w:rsidRPr="004B6951">
              <w:rPr>
                <w:b/>
              </w:rPr>
              <w:t>2026</w:t>
            </w: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2027</w:t>
            </w: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2028</w:t>
            </w:r>
          </w:p>
        </w:tc>
        <w:tc>
          <w:tcPr>
            <w:tcW w:w="1170" w:type="dxa"/>
            <w:tcMar>
              <w:left w:w="11" w:type="dxa"/>
              <w:right w:w="11" w:type="dxa"/>
            </w:tcMar>
            <w:vAlign w:val="center"/>
          </w:tcPr>
          <w:p w:rsidR="00CF71E6" w:rsidRPr="004B6951" w:rsidRDefault="00CF71E6" w:rsidP="00CF71E6">
            <w:pPr>
              <w:pStyle w:val="aff0"/>
              <w:spacing w:line="240" w:lineRule="auto"/>
              <w:rPr>
                <w:b/>
              </w:rPr>
            </w:pPr>
            <w:r w:rsidRPr="004B6951">
              <w:rPr>
                <w:b/>
              </w:rPr>
              <w:t>2029</w:t>
            </w: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2030</w:t>
            </w:r>
          </w:p>
        </w:tc>
        <w:tc>
          <w:tcPr>
            <w:tcW w:w="1170" w:type="dxa"/>
            <w:tcMar>
              <w:left w:w="11" w:type="dxa"/>
              <w:right w:w="11" w:type="dxa"/>
            </w:tcMar>
            <w:vAlign w:val="center"/>
          </w:tcPr>
          <w:p w:rsidR="00CF71E6" w:rsidRPr="004B6951" w:rsidRDefault="00CF71E6" w:rsidP="00CF71E6">
            <w:pPr>
              <w:pStyle w:val="aff0"/>
              <w:spacing w:line="240" w:lineRule="auto"/>
              <w:rPr>
                <w:b/>
              </w:rPr>
            </w:pPr>
            <w:r w:rsidRPr="004B6951">
              <w:rPr>
                <w:b/>
              </w:rPr>
              <w:t>203</w:t>
            </w:r>
            <w:r>
              <w:rPr>
                <w:b/>
              </w:rPr>
              <w:t>1</w:t>
            </w:r>
          </w:p>
        </w:tc>
        <w:tc>
          <w:tcPr>
            <w:tcW w:w="1135" w:type="dxa"/>
            <w:tcMar>
              <w:left w:w="11" w:type="dxa"/>
              <w:right w:w="11" w:type="dxa"/>
            </w:tcMar>
            <w:vAlign w:val="center"/>
          </w:tcPr>
          <w:p w:rsidR="00CF71E6" w:rsidRPr="004B6951" w:rsidRDefault="00CF71E6" w:rsidP="00CF71E6">
            <w:pPr>
              <w:pStyle w:val="aff0"/>
              <w:spacing w:line="240" w:lineRule="auto"/>
              <w:rPr>
                <w:b/>
              </w:rPr>
            </w:pPr>
            <w:r w:rsidRPr="004B6951">
              <w:rPr>
                <w:b/>
              </w:rPr>
              <w:t>203</w:t>
            </w:r>
            <w:r>
              <w:rPr>
                <w:b/>
              </w:rPr>
              <w:t>2</w:t>
            </w:r>
            <w:r w:rsidRPr="004B6951">
              <w:rPr>
                <w:b/>
              </w:rPr>
              <w:t>-203</w:t>
            </w:r>
            <w:r>
              <w:rPr>
                <w:b/>
              </w:rPr>
              <w:t>5</w:t>
            </w:r>
          </w:p>
        </w:tc>
      </w:tr>
      <w:tr w:rsidR="001A123C" w:rsidRPr="004B6951" w:rsidTr="00D25028">
        <w:tc>
          <w:tcPr>
            <w:tcW w:w="2563" w:type="dxa"/>
            <w:vMerge w:val="restart"/>
            <w:tcMar>
              <w:left w:w="11" w:type="dxa"/>
              <w:right w:w="11" w:type="dxa"/>
            </w:tcMar>
            <w:vAlign w:val="center"/>
          </w:tcPr>
          <w:p w:rsidR="001A123C" w:rsidRPr="004B6951" w:rsidRDefault="0059215C" w:rsidP="0059215C">
            <w:pPr>
              <w:pStyle w:val="aff0"/>
              <w:spacing w:line="240" w:lineRule="auto"/>
              <w:rPr>
                <w:szCs w:val="20"/>
              </w:rPr>
            </w:pPr>
            <w:r>
              <w:rPr>
                <w:szCs w:val="20"/>
              </w:rPr>
              <w:t xml:space="preserve">Котельная </w:t>
            </w:r>
            <w:r w:rsidR="005B778E">
              <w:rPr>
                <w:szCs w:val="20"/>
              </w:rPr>
              <w:t>№2</w:t>
            </w:r>
          </w:p>
        </w:tc>
        <w:tc>
          <w:tcPr>
            <w:tcW w:w="1134" w:type="dxa"/>
            <w:shd w:val="clear" w:color="auto" w:fill="auto"/>
            <w:tcMar>
              <w:left w:w="11" w:type="dxa"/>
              <w:right w:w="11" w:type="dxa"/>
            </w:tcMar>
            <w:vAlign w:val="center"/>
          </w:tcPr>
          <w:p w:rsidR="001A123C" w:rsidRPr="004B6951" w:rsidRDefault="001A123C" w:rsidP="001A123C">
            <w:pPr>
              <w:pStyle w:val="aff0"/>
              <w:spacing w:line="240" w:lineRule="auto"/>
            </w:pPr>
            <w:r w:rsidRPr="004B6951">
              <w:t>0301</w:t>
            </w:r>
          </w:p>
        </w:tc>
        <w:tc>
          <w:tcPr>
            <w:tcW w:w="155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Азота диоксид</w:t>
            </w:r>
          </w:p>
        </w:tc>
        <w:tc>
          <w:tcPr>
            <w:tcW w:w="116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35" w:type="dxa"/>
            <w:tcMar>
              <w:left w:w="11" w:type="dxa"/>
              <w:right w:w="11" w:type="dxa"/>
            </w:tcMar>
            <w:vAlign w:val="center"/>
          </w:tcPr>
          <w:p w:rsidR="001A123C" w:rsidRPr="004B6951" w:rsidRDefault="001A123C" w:rsidP="001A123C">
            <w:pPr>
              <w:pStyle w:val="aff0"/>
              <w:spacing w:line="240" w:lineRule="auto"/>
            </w:pPr>
            <w:r w:rsidRPr="004B6951">
              <w:t>н/д</w:t>
            </w:r>
          </w:p>
        </w:tc>
      </w:tr>
      <w:tr w:rsidR="001A123C" w:rsidRPr="004B6951" w:rsidTr="00D25028">
        <w:tc>
          <w:tcPr>
            <w:tcW w:w="2563" w:type="dxa"/>
            <w:vMerge/>
            <w:tcMar>
              <w:left w:w="11" w:type="dxa"/>
              <w:right w:w="11" w:type="dxa"/>
            </w:tcMar>
            <w:vAlign w:val="center"/>
          </w:tcPr>
          <w:p w:rsidR="001A123C" w:rsidRPr="004B6951" w:rsidRDefault="001A123C" w:rsidP="001A123C">
            <w:pPr>
              <w:pStyle w:val="aff0"/>
              <w:spacing w:line="240" w:lineRule="auto"/>
              <w:jc w:val="left"/>
              <w:rPr>
                <w:szCs w:val="20"/>
              </w:rPr>
            </w:pPr>
          </w:p>
        </w:tc>
        <w:tc>
          <w:tcPr>
            <w:tcW w:w="1134" w:type="dxa"/>
            <w:shd w:val="clear" w:color="auto" w:fill="auto"/>
            <w:tcMar>
              <w:left w:w="11" w:type="dxa"/>
              <w:right w:w="11" w:type="dxa"/>
            </w:tcMar>
            <w:vAlign w:val="center"/>
          </w:tcPr>
          <w:p w:rsidR="001A123C" w:rsidRPr="004B6951" w:rsidRDefault="001A123C" w:rsidP="001A123C">
            <w:pPr>
              <w:pStyle w:val="aff0"/>
              <w:spacing w:line="240" w:lineRule="auto"/>
            </w:pPr>
            <w:r w:rsidRPr="004B6951">
              <w:t>0304</w:t>
            </w:r>
          </w:p>
        </w:tc>
        <w:tc>
          <w:tcPr>
            <w:tcW w:w="155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Азота оксид</w:t>
            </w:r>
          </w:p>
        </w:tc>
        <w:tc>
          <w:tcPr>
            <w:tcW w:w="116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35" w:type="dxa"/>
            <w:tcMar>
              <w:left w:w="11" w:type="dxa"/>
              <w:right w:w="11" w:type="dxa"/>
            </w:tcMar>
            <w:vAlign w:val="center"/>
          </w:tcPr>
          <w:p w:rsidR="001A123C" w:rsidRPr="004B6951" w:rsidRDefault="001A123C" w:rsidP="001A123C">
            <w:pPr>
              <w:pStyle w:val="aff0"/>
              <w:spacing w:line="240" w:lineRule="auto"/>
            </w:pPr>
            <w:r w:rsidRPr="004B6951">
              <w:t>н/д</w:t>
            </w:r>
          </w:p>
        </w:tc>
      </w:tr>
      <w:tr w:rsidR="001A123C" w:rsidRPr="004B6951" w:rsidTr="00D25028">
        <w:tc>
          <w:tcPr>
            <w:tcW w:w="2563" w:type="dxa"/>
            <w:vMerge/>
            <w:tcMar>
              <w:left w:w="11" w:type="dxa"/>
              <w:right w:w="11" w:type="dxa"/>
            </w:tcMar>
            <w:vAlign w:val="center"/>
          </w:tcPr>
          <w:p w:rsidR="001A123C" w:rsidRPr="004B6951" w:rsidRDefault="001A123C" w:rsidP="001A123C">
            <w:pPr>
              <w:pStyle w:val="aff0"/>
              <w:spacing w:line="240" w:lineRule="auto"/>
              <w:jc w:val="left"/>
              <w:rPr>
                <w:szCs w:val="20"/>
              </w:rPr>
            </w:pPr>
          </w:p>
        </w:tc>
        <w:tc>
          <w:tcPr>
            <w:tcW w:w="1134" w:type="dxa"/>
            <w:shd w:val="clear" w:color="auto" w:fill="auto"/>
            <w:tcMar>
              <w:left w:w="11" w:type="dxa"/>
              <w:right w:w="11" w:type="dxa"/>
            </w:tcMar>
            <w:vAlign w:val="center"/>
          </w:tcPr>
          <w:p w:rsidR="001A123C" w:rsidRPr="004B6951" w:rsidRDefault="001A123C" w:rsidP="001A123C">
            <w:pPr>
              <w:pStyle w:val="aff0"/>
              <w:spacing w:line="240" w:lineRule="auto"/>
            </w:pPr>
            <w:r w:rsidRPr="004B6951">
              <w:t>0328</w:t>
            </w:r>
          </w:p>
        </w:tc>
        <w:tc>
          <w:tcPr>
            <w:tcW w:w="155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Углерод (пигмент чёрный)</w:t>
            </w:r>
          </w:p>
        </w:tc>
        <w:tc>
          <w:tcPr>
            <w:tcW w:w="116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35" w:type="dxa"/>
            <w:tcMar>
              <w:left w:w="11" w:type="dxa"/>
              <w:right w:w="11" w:type="dxa"/>
            </w:tcMar>
            <w:vAlign w:val="center"/>
          </w:tcPr>
          <w:p w:rsidR="001A123C" w:rsidRPr="004B6951" w:rsidRDefault="001A123C" w:rsidP="001A123C">
            <w:pPr>
              <w:pStyle w:val="aff0"/>
              <w:spacing w:line="240" w:lineRule="auto"/>
            </w:pPr>
            <w:r w:rsidRPr="004B6951">
              <w:t>н/д</w:t>
            </w:r>
          </w:p>
        </w:tc>
      </w:tr>
      <w:tr w:rsidR="001A123C" w:rsidRPr="004B6951" w:rsidTr="00D25028">
        <w:tc>
          <w:tcPr>
            <w:tcW w:w="2563" w:type="dxa"/>
            <w:vMerge/>
            <w:tcMar>
              <w:left w:w="11" w:type="dxa"/>
              <w:right w:w="11" w:type="dxa"/>
            </w:tcMar>
            <w:vAlign w:val="center"/>
          </w:tcPr>
          <w:p w:rsidR="001A123C" w:rsidRPr="004B6951" w:rsidRDefault="001A123C" w:rsidP="001A123C">
            <w:pPr>
              <w:pStyle w:val="aff0"/>
              <w:spacing w:line="240" w:lineRule="auto"/>
              <w:jc w:val="left"/>
              <w:rPr>
                <w:szCs w:val="20"/>
              </w:rPr>
            </w:pPr>
          </w:p>
        </w:tc>
        <w:tc>
          <w:tcPr>
            <w:tcW w:w="1134" w:type="dxa"/>
            <w:shd w:val="clear" w:color="auto" w:fill="auto"/>
            <w:tcMar>
              <w:left w:w="11" w:type="dxa"/>
              <w:right w:w="11" w:type="dxa"/>
            </w:tcMar>
            <w:vAlign w:val="center"/>
          </w:tcPr>
          <w:p w:rsidR="001A123C" w:rsidRPr="004B6951" w:rsidRDefault="001A123C" w:rsidP="001A123C">
            <w:pPr>
              <w:pStyle w:val="aff0"/>
              <w:spacing w:line="240" w:lineRule="auto"/>
            </w:pPr>
            <w:r w:rsidRPr="004B6951">
              <w:t>0337</w:t>
            </w:r>
          </w:p>
        </w:tc>
        <w:tc>
          <w:tcPr>
            <w:tcW w:w="155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Углерод оксид</w:t>
            </w:r>
          </w:p>
        </w:tc>
        <w:tc>
          <w:tcPr>
            <w:tcW w:w="116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35" w:type="dxa"/>
            <w:tcMar>
              <w:left w:w="11" w:type="dxa"/>
              <w:right w:w="11" w:type="dxa"/>
            </w:tcMar>
            <w:vAlign w:val="center"/>
          </w:tcPr>
          <w:p w:rsidR="001A123C" w:rsidRPr="004B6951" w:rsidRDefault="001A123C" w:rsidP="001A123C">
            <w:pPr>
              <w:pStyle w:val="aff0"/>
              <w:spacing w:line="240" w:lineRule="auto"/>
            </w:pPr>
            <w:r w:rsidRPr="004B6951">
              <w:t>н/д</w:t>
            </w:r>
          </w:p>
        </w:tc>
      </w:tr>
      <w:tr w:rsidR="001A123C" w:rsidRPr="004B6951" w:rsidTr="00D25028">
        <w:tc>
          <w:tcPr>
            <w:tcW w:w="2563" w:type="dxa"/>
            <w:vMerge/>
            <w:tcMar>
              <w:left w:w="11" w:type="dxa"/>
              <w:right w:w="11" w:type="dxa"/>
            </w:tcMar>
            <w:vAlign w:val="center"/>
          </w:tcPr>
          <w:p w:rsidR="001A123C" w:rsidRPr="004B6951" w:rsidRDefault="001A123C" w:rsidP="001A123C">
            <w:pPr>
              <w:pStyle w:val="aff0"/>
              <w:spacing w:line="240" w:lineRule="auto"/>
              <w:jc w:val="left"/>
              <w:rPr>
                <w:szCs w:val="20"/>
              </w:rPr>
            </w:pPr>
          </w:p>
        </w:tc>
        <w:tc>
          <w:tcPr>
            <w:tcW w:w="1134" w:type="dxa"/>
            <w:shd w:val="clear" w:color="auto" w:fill="auto"/>
            <w:tcMar>
              <w:left w:w="11" w:type="dxa"/>
              <w:right w:w="11" w:type="dxa"/>
            </w:tcMar>
            <w:vAlign w:val="center"/>
          </w:tcPr>
          <w:p w:rsidR="001A123C" w:rsidRPr="004B6951" w:rsidRDefault="001A123C" w:rsidP="001A123C">
            <w:pPr>
              <w:pStyle w:val="aff0"/>
              <w:spacing w:line="240" w:lineRule="auto"/>
            </w:pPr>
            <w:r w:rsidRPr="004B6951">
              <w:t>0703</w:t>
            </w:r>
          </w:p>
        </w:tc>
        <w:tc>
          <w:tcPr>
            <w:tcW w:w="155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Бенз(а)пирен</w:t>
            </w:r>
          </w:p>
        </w:tc>
        <w:tc>
          <w:tcPr>
            <w:tcW w:w="116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35" w:type="dxa"/>
            <w:tcMar>
              <w:left w:w="11" w:type="dxa"/>
              <w:right w:w="11" w:type="dxa"/>
            </w:tcMar>
            <w:vAlign w:val="center"/>
          </w:tcPr>
          <w:p w:rsidR="001A123C" w:rsidRPr="004B6951" w:rsidRDefault="001A123C" w:rsidP="001A123C">
            <w:pPr>
              <w:pStyle w:val="aff0"/>
              <w:spacing w:line="240" w:lineRule="auto"/>
            </w:pPr>
            <w:r w:rsidRPr="004B6951">
              <w:t>н/д</w:t>
            </w:r>
          </w:p>
        </w:tc>
      </w:tr>
    </w:tbl>
    <w:p w:rsidR="00781815" w:rsidRPr="00962E42" w:rsidRDefault="00781815" w:rsidP="003F1279">
      <w:pPr>
        <w:ind w:left="709" w:firstLine="0"/>
        <w:rPr>
          <w:highlight w:val="yellow"/>
        </w:rPr>
      </w:pPr>
    </w:p>
    <w:p w:rsidR="00781815" w:rsidRPr="00962E42" w:rsidRDefault="00781815" w:rsidP="003F1279">
      <w:pPr>
        <w:ind w:left="709" w:firstLine="0"/>
        <w:rPr>
          <w:highlight w:val="yellow"/>
        </w:rPr>
      </w:pPr>
    </w:p>
    <w:p w:rsidR="003F1279" w:rsidRPr="00962E42" w:rsidRDefault="003F1279" w:rsidP="003F1279">
      <w:pPr>
        <w:ind w:left="709" w:firstLine="0"/>
        <w:rPr>
          <w:highlight w:val="yellow"/>
        </w:rPr>
        <w:sectPr w:rsidR="003F1279" w:rsidRPr="00962E42" w:rsidSect="003F1279">
          <w:pgSz w:w="16838" w:h="11906" w:orient="landscape"/>
          <w:pgMar w:top="1418" w:right="567" w:bottom="851" w:left="567" w:header="709" w:footer="261" w:gutter="0"/>
          <w:cols w:space="708"/>
          <w:docGrid w:linePitch="360"/>
        </w:sectPr>
      </w:pPr>
    </w:p>
    <w:p w:rsidR="008D4418" w:rsidRPr="004B6951" w:rsidRDefault="008D4418" w:rsidP="00AF44AA">
      <w:pPr>
        <w:pStyle w:val="3"/>
        <w:spacing w:line="240" w:lineRule="auto"/>
      </w:pPr>
      <w:bookmarkStart w:id="161" w:name="_Toc49896616"/>
      <w:bookmarkStart w:id="162" w:name="_Toc66643048"/>
      <w:bookmarkStart w:id="163" w:name="_Toc194670144"/>
      <w:r w:rsidRPr="004B6951">
        <w:lastRenderedPageBreak/>
        <w:t>в) описание текущих и перспективных значений максимальных разовых концентраций вредных (загрязняющих) веществ в приземном слое атмосферного воздуха от выбросов объектов теплоснабжения</w:t>
      </w:r>
      <w:bookmarkEnd w:id="161"/>
      <w:bookmarkEnd w:id="162"/>
      <w:bookmarkEnd w:id="163"/>
    </w:p>
    <w:p w:rsidR="008D4418" w:rsidRPr="004B6951" w:rsidRDefault="008D4418" w:rsidP="00AF44AA">
      <w:r w:rsidRPr="004B6951">
        <w:t>Текущие и перспективные значения максимальных разовых концентраций вредных (загрязняющих) веществ в приземном слое атмосферного воздуха от выбросов объектов теплоснабжения представлены в таблице 9.3.</w:t>
      </w:r>
    </w:p>
    <w:p w:rsidR="00085EF6" w:rsidRPr="00962E42" w:rsidRDefault="00085EF6" w:rsidP="00AF44AA">
      <w:pPr>
        <w:jc w:val="right"/>
        <w:rPr>
          <w:highlight w:val="yellow"/>
        </w:rPr>
        <w:sectPr w:rsidR="00085EF6" w:rsidRPr="00962E42" w:rsidSect="00B44A30">
          <w:pgSz w:w="11906" w:h="16838"/>
          <w:pgMar w:top="567" w:right="851" w:bottom="567" w:left="1418" w:header="709" w:footer="261" w:gutter="0"/>
          <w:cols w:space="708"/>
          <w:docGrid w:linePitch="360"/>
        </w:sectPr>
      </w:pPr>
    </w:p>
    <w:p w:rsidR="008D4418" w:rsidRPr="004B6951" w:rsidRDefault="008D4418" w:rsidP="00EF4E3D">
      <w:r w:rsidRPr="004B6951">
        <w:lastRenderedPageBreak/>
        <w:t>Таблица 9.3</w:t>
      </w:r>
      <w:r w:rsidR="00EF4E3D">
        <w:t xml:space="preserve"> - </w:t>
      </w:r>
      <w:r w:rsidRPr="004B6951">
        <w:t>Максимальные разовые концентрации вредных (загрязняющих) веществ в приземном слое атмосферного воздуха от объектов теплоснабжения</w:t>
      </w:r>
    </w:p>
    <w:tbl>
      <w:tblPr>
        <w:tblW w:w="15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63"/>
        <w:gridCol w:w="1134"/>
        <w:gridCol w:w="1559"/>
        <w:gridCol w:w="1169"/>
        <w:gridCol w:w="1169"/>
        <w:gridCol w:w="1170"/>
        <w:gridCol w:w="1169"/>
        <w:gridCol w:w="1169"/>
        <w:gridCol w:w="1170"/>
        <w:gridCol w:w="1169"/>
        <w:gridCol w:w="1170"/>
        <w:gridCol w:w="1135"/>
      </w:tblGrid>
      <w:tr w:rsidR="00085EF6" w:rsidRPr="004B6951" w:rsidTr="00D25028">
        <w:trPr>
          <w:tblHeader/>
        </w:trPr>
        <w:tc>
          <w:tcPr>
            <w:tcW w:w="2563" w:type="dxa"/>
            <w:vMerge w:val="restart"/>
            <w:tcMar>
              <w:left w:w="11" w:type="dxa"/>
              <w:right w:w="11" w:type="dxa"/>
            </w:tcMar>
            <w:vAlign w:val="center"/>
          </w:tcPr>
          <w:p w:rsidR="00085EF6" w:rsidRPr="004B6951" w:rsidRDefault="00085EF6" w:rsidP="00085EF6">
            <w:pPr>
              <w:pStyle w:val="aff0"/>
              <w:keepNext/>
              <w:spacing w:line="240" w:lineRule="auto"/>
              <w:rPr>
                <w:b/>
                <w:szCs w:val="20"/>
              </w:rPr>
            </w:pPr>
            <w:r w:rsidRPr="004B6951">
              <w:rPr>
                <w:b/>
                <w:szCs w:val="20"/>
              </w:rPr>
              <w:t>Источник тепловой энергии (мощности)</w:t>
            </w:r>
          </w:p>
        </w:tc>
        <w:tc>
          <w:tcPr>
            <w:tcW w:w="1134" w:type="dxa"/>
            <w:vMerge w:val="restart"/>
            <w:tcMar>
              <w:left w:w="11" w:type="dxa"/>
              <w:right w:w="11" w:type="dxa"/>
            </w:tcMar>
            <w:vAlign w:val="center"/>
          </w:tcPr>
          <w:p w:rsidR="00085EF6" w:rsidRPr="004B6951" w:rsidRDefault="00085EF6" w:rsidP="00085EF6">
            <w:pPr>
              <w:pStyle w:val="aff0"/>
              <w:keepNext/>
              <w:spacing w:line="240" w:lineRule="auto"/>
              <w:rPr>
                <w:b/>
                <w:szCs w:val="20"/>
              </w:rPr>
            </w:pPr>
            <w:r w:rsidRPr="004B6951">
              <w:rPr>
                <w:b/>
                <w:szCs w:val="20"/>
              </w:rPr>
              <w:t>Код вещества</w:t>
            </w:r>
          </w:p>
        </w:tc>
        <w:tc>
          <w:tcPr>
            <w:tcW w:w="1559" w:type="dxa"/>
            <w:vMerge w:val="restart"/>
            <w:tcMar>
              <w:left w:w="11" w:type="dxa"/>
              <w:right w:w="11" w:type="dxa"/>
            </w:tcMar>
            <w:vAlign w:val="center"/>
          </w:tcPr>
          <w:p w:rsidR="00085EF6" w:rsidRPr="004B6951" w:rsidRDefault="00085EF6" w:rsidP="00085EF6">
            <w:pPr>
              <w:pStyle w:val="aff0"/>
              <w:keepNext/>
              <w:spacing w:line="240" w:lineRule="auto"/>
              <w:rPr>
                <w:b/>
                <w:szCs w:val="20"/>
              </w:rPr>
            </w:pPr>
            <w:r w:rsidRPr="004B6951">
              <w:rPr>
                <w:b/>
                <w:szCs w:val="20"/>
              </w:rPr>
              <w:t>Наименование вещества</w:t>
            </w:r>
          </w:p>
        </w:tc>
        <w:tc>
          <w:tcPr>
            <w:tcW w:w="10490" w:type="dxa"/>
            <w:gridSpan w:val="9"/>
            <w:tcMar>
              <w:left w:w="11" w:type="dxa"/>
              <w:right w:w="11" w:type="dxa"/>
            </w:tcMar>
            <w:vAlign w:val="center"/>
          </w:tcPr>
          <w:p w:rsidR="00085EF6" w:rsidRPr="004B6951" w:rsidRDefault="00085EF6" w:rsidP="00085EF6">
            <w:pPr>
              <w:pStyle w:val="aff0"/>
              <w:keepNext/>
              <w:spacing w:line="240" w:lineRule="auto"/>
              <w:rPr>
                <w:b/>
                <w:szCs w:val="20"/>
              </w:rPr>
            </w:pPr>
            <w:r w:rsidRPr="004B6951">
              <w:rPr>
                <w:b/>
                <w:szCs w:val="20"/>
              </w:rPr>
              <w:t>Максимальные разовые концентрации вредных (загрязняющих) веществ в приземном слое атмосферного воздуха,г/с</w:t>
            </w:r>
          </w:p>
        </w:tc>
      </w:tr>
      <w:tr w:rsidR="00CF71E6" w:rsidRPr="004B6951" w:rsidTr="00D25028">
        <w:trPr>
          <w:trHeight w:val="77"/>
          <w:tblHeader/>
        </w:trPr>
        <w:tc>
          <w:tcPr>
            <w:tcW w:w="2563" w:type="dxa"/>
            <w:vMerge/>
            <w:tcMar>
              <w:left w:w="11" w:type="dxa"/>
              <w:right w:w="11" w:type="dxa"/>
            </w:tcMar>
            <w:vAlign w:val="center"/>
          </w:tcPr>
          <w:p w:rsidR="00CF71E6" w:rsidRPr="004B6951" w:rsidRDefault="00CF71E6" w:rsidP="00CF71E6">
            <w:pPr>
              <w:pStyle w:val="aff0"/>
              <w:keepNext/>
              <w:spacing w:line="240" w:lineRule="auto"/>
              <w:rPr>
                <w:b/>
                <w:szCs w:val="20"/>
              </w:rPr>
            </w:pPr>
          </w:p>
        </w:tc>
        <w:tc>
          <w:tcPr>
            <w:tcW w:w="1134" w:type="dxa"/>
            <w:vMerge/>
            <w:tcMar>
              <w:left w:w="11" w:type="dxa"/>
              <w:right w:w="11" w:type="dxa"/>
            </w:tcMar>
            <w:vAlign w:val="center"/>
          </w:tcPr>
          <w:p w:rsidR="00CF71E6" w:rsidRPr="004B6951" w:rsidRDefault="00CF71E6" w:rsidP="00CF71E6">
            <w:pPr>
              <w:pStyle w:val="aff0"/>
              <w:keepNext/>
              <w:spacing w:line="240" w:lineRule="auto"/>
              <w:rPr>
                <w:b/>
                <w:szCs w:val="20"/>
              </w:rPr>
            </w:pPr>
          </w:p>
        </w:tc>
        <w:tc>
          <w:tcPr>
            <w:tcW w:w="1559" w:type="dxa"/>
            <w:vMerge/>
            <w:tcMar>
              <w:left w:w="11" w:type="dxa"/>
              <w:right w:w="11" w:type="dxa"/>
            </w:tcMar>
            <w:vAlign w:val="center"/>
          </w:tcPr>
          <w:p w:rsidR="00CF71E6" w:rsidRPr="004B6951" w:rsidRDefault="00CF71E6" w:rsidP="00CF71E6">
            <w:pPr>
              <w:pStyle w:val="aff0"/>
              <w:keepNext/>
              <w:spacing w:line="240" w:lineRule="auto"/>
              <w:rPr>
                <w:b/>
                <w:szCs w:val="20"/>
              </w:rPr>
            </w:pP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2024</w:t>
            </w: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2025</w:t>
            </w:r>
          </w:p>
        </w:tc>
        <w:tc>
          <w:tcPr>
            <w:tcW w:w="1170" w:type="dxa"/>
            <w:tcMar>
              <w:left w:w="11" w:type="dxa"/>
              <w:right w:w="11" w:type="dxa"/>
            </w:tcMar>
            <w:vAlign w:val="center"/>
          </w:tcPr>
          <w:p w:rsidR="00CF71E6" w:rsidRPr="004B6951" w:rsidRDefault="00CF71E6" w:rsidP="00CF71E6">
            <w:pPr>
              <w:pStyle w:val="aff0"/>
              <w:spacing w:line="240" w:lineRule="auto"/>
              <w:rPr>
                <w:b/>
              </w:rPr>
            </w:pPr>
            <w:r w:rsidRPr="004B6951">
              <w:rPr>
                <w:b/>
              </w:rPr>
              <w:t>2026</w:t>
            </w: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2027</w:t>
            </w: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2028</w:t>
            </w:r>
          </w:p>
        </w:tc>
        <w:tc>
          <w:tcPr>
            <w:tcW w:w="1170" w:type="dxa"/>
            <w:tcMar>
              <w:left w:w="11" w:type="dxa"/>
              <w:right w:w="11" w:type="dxa"/>
            </w:tcMar>
            <w:vAlign w:val="center"/>
          </w:tcPr>
          <w:p w:rsidR="00CF71E6" w:rsidRPr="004B6951" w:rsidRDefault="00CF71E6" w:rsidP="00CF71E6">
            <w:pPr>
              <w:pStyle w:val="aff0"/>
              <w:spacing w:line="240" w:lineRule="auto"/>
              <w:rPr>
                <w:b/>
              </w:rPr>
            </w:pPr>
            <w:r w:rsidRPr="004B6951">
              <w:rPr>
                <w:b/>
              </w:rPr>
              <w:t>2029</w:t>
            </w:r>
          </w:p>
        </w:tc>
        <w:tc>
          <w:tcPr>
            <w:tcW w:w="1169" w:type="dxa"/>
            <w:tcMar>
              <w:left w:w="11" w:type="dxa"/>
              <w:right w:w="11" w:type="dxa"/>
            </w:tcMar>
            <w:vAlign w:val="center"/>
          </w:tcPr>
          <w:p w:rsidR="00CF71E6" w:rsidRPr="004B6951" w:rsidRDefault="00CF71E6" w:rsidP="00CF71E6">
            <w:pPr>
              <w:pStyle w:val="aff0"/>
              <w:spacing w:line="240" w:lineRule="auto"/>
              <w:rPr>
                <w:b/>
              </w:rPr>
            </w:pPr>
            <w:r w:rsidRPr="004B6951">
              <w:rPr>
                <w:b/>
              </w:rPr>
              <w:t>2030</w:t>
            </w:r>
          </w:p>
        </w:tc>
        <w:tc>
          <w:tcPr>
            <w:tcW w:w="1170" w:type="dxa"/>
            <w:tcMar>
              <w:left w:w="11" w:type="dxa"/>
              <w:right w:w="11" w:type="dxa"/>
            </w:tcMar>
            <w:vAlign w:val="center"/>
          </w:tcPr>
          <w:p w:rsidR="00CF71E6" w:rsidRPr="004B6951" w:rsidRDefault="00CF71E6" w:rsidP="00CF71E6">
            <w:pPr>
              <w:pStyle w:val="aff0"/>
              <w:spacing w:line="240" w:lineRule="auto"/>
              <w:rPr>
                <w:b/>
              </w:rPr>
            </w:pPr>
            <w:r w:rsidRPr="004B6951">
              <w:rPr>
                <w:b/>
              </w:rPr>
              <w:t>203</w:t>
            </w:r>
            <w:r>
              <w:rPr>
                <w:b/>
              </w:rPr>
              <w:t>1</w:t>
            </w:r>
          </w:p>
        </w:tc>
        <w:tc>
          <w:tcPr>
            <w:tcW w:w="1135" w:type="dxa"/>
            <w:tcMar>
              <w:left w:w="11" w:type="dxa"/>
              <w:right w:w="11" w:type="dxa"/>
            </w:tcMar>
            <w:vAlign w:val="center"/>
          </w:tcPr>
          <w:p w:rsidR="00CF71E6" w:rsidRPr="00C51F95" w:rsidRDefault="00CF71E6" w:rsidP="00CF71E6">
            <w:pPr>
              <w:pStyle w:val="aff0"/>
              <w:spacing w:line="240" w:lineRule="auto"/>
              <w:rPr>
                <w:b/>
                <w:lang w:val="en-US"/>
              </w:rPr>
            </w:pPr>
            <w:r w:rsidRPr="004B6951">
              <w:rPr>
                <w:b/>
              </w:rPr>
              <w:t>203</w:t>
            </w:r>
            <w:r>
              <w:rPr>
                <w:b/>
              </w:rPr>
              <w:t>2</w:t>
            </w:r>
            <w:r w:rsidRPr="004B6951">
              <w:rPr>
                <w:b/>
              </w:rPr>
              <w:t>-203</w:t>
            </w:r>
            <w:r>
              <w:rPr>
                <w:b/>
              </w:rPr>
              <w:t>5</w:t>
            </w:r>
          </w:p>
        </w:tc>
      </w:tr>
      <w:tr w:rsidR="001A123C" w:rsidRPr="004B6951" w:rsidTr="00D25028">
        <w:tc>
          <w:tcPr>
            <w:tcW w:w="2563" w:type="dxa"/>
            <w:vMerge w:val="restart"/>
            <w:tcMar>
              <w:left w:w="11" w:type="dxa"/>
              <w:right w:w="11" w:type="dxa"/>
            </w:tcMar>
            <w:vAlign w:val="center"/>
          </w:tcPr>
          <w:p w:rsidR="001A123C" w:rsidRPr="004B6951" w:rsidRDefault="0059215C" w:rsidP="0059215C">
            <w:pPr>
              <w:pStyle w:val="aff0"/>
              <w:spacing w:line="240" w:lineRule="auto"/>
              <w:rPr>
                <w:szCs w:val="20"/>
              </w:rPr>
            </w:pPr>
            <w:r>
              <w:rPr>
                <w:szCs w:val="20"/>
              </w:rPr>
              <w:t xml:space="preserve">Котельная </w:t>
            </w:r>
            <w:r w:rsidR="005B778E">
              <w:rPr>
                <w:szCs w:val="20"/>
              </w:rPr>
              <w:t>№2</w:t>
            </w:r>
          </w:p>
        </w:tc>
        <w:tc>
          <w:tcPr>
            <w:tcW w:w="1134" w:type="dxa"/>
            <w:shd w:val="clear" w:color="auto" w:fill="auto"/>
            <w:tcMar>
              <w:left w:w="11" w:type="dxa"/>
              <w:right w:w="11" w:type="dxa"/>
            </w:tcMar>
            <w:vAlign w:val="center"/>
          </w:tcPr>
          <w:p w:rsidR="001A123C" w:rsidRPr="004B6951" w:rsidRDefault="001A123C" w:rsidP="001A123C">
            <w:pPr>
              <w:pStyle w:val="aff0"/>
              <w:spacing w:line="240" w:lineRule="auto"/>
            </w:pPr>
            <w:r w:rsidRPr="004B6951">
              <w:t>0301</w:t>
            </w:r>
          </w:p>
        </w:tc>
        <w:tc>
          <w:tcPr>
            <w:tcW w:w="155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Азота диоксид</w:t>
            </w:r>
          </w:p>
        </w:tc>
        <w:tc>
          <w:tcPr>
            <w:tcW w:w="116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35" w:type="dxa"/>
            <w:tcMar>
              <w:left w:w="11" w:type="dxa"/>
              <w:right w:w="11" w:type="dxa"/>
            </w:tcMar>
            <w:vAlign w:val="center"/>
          </w:tcPr>
          <w:p w:rsidR="001A123C" w:rsidRPr="004B6951" w:rsidRDefault="001A123C" w:rsidP="001A123C">
            <w:pPr>
              <w:pStyle w:val="aff0"/>
              <w:spacing w:line="240" w:lineRule="auto"/>
            </w:pPr>
            <w:r w:rsidRPr="004B6951">
              <w:t>н/д</w:t>
            </w:r>
          </w:p>
        </w:tc>
      </w:tr>
      <w:tr w:rsidR="001A123C" w:rsidRPr="004B6951" w:rsidTr="00D25028">
        <w:tc>
          <w:tcPr>
            <w:tcW w:w="2563" w:type="dxa"/>
            <w:vMerge/>
            <w:tcMar>
              <w:left w:w="11" w:type="dxa"/>
              <w:right w:w="11" w:type="dxa"/>
            </w:tcMar>
            <w:vAlign w:val="center"/>
          </w:tcPr>
          <w:p w:rsidR="001A123C" w:rsidRPr="004B6951" w:rsidRDefault="001A123C" w:rsidP="001A123C">
            <w:pPr>
              <w:pStyle w:val="aff0"/>
              <w:spacing w:line="240" w:lineRule="auto"/>
              <w:jc w:val="left"/>
              <w:rPr>
                <w:szCs w:val="20"/>
              </w:rPr>
            </w:pPr>
          </w:p>
        </w:tc>
        <w:tc>
          <w:tcPr>
            <w:tcW w:w="1134" w:type="dxa"/>
            <w:shd w:val="clear" w:color="auto" w:fill="auto"/>
            <w:tcMar>
              <w:left w:w="11" w:type="dxa"/>
              <w:right w:w="11" w:type="dxa"/>
            </w:tcMar>
            <w:vAlign w:val="center"/>
          </w:tcPr>
          <w:p w:rsidR="001A123C" w:rsidRPr="004B6951" w:rsidRDefault="001A123C" w:rsidP="001A123C">
            <w:pPr>
              <w:pStyle w:val="aff0"/>
              <w:spacing w:line="240" w:lineRule="auto"/>
            </w:pPr>
            <w:r w:rsidRPr="004B6951">
              <w:t>0304</w:t>
            </w:r>
          </w:p>
        </w:tc>
        <w:tc>
          <w:tcPr>
            <w:tcW w:w="155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Азота оксид</w:t>
            </w:r>
          </w:p>
        </w:tc>
        <w:tc>
          <w:tcPr>
            <w:tcW w:w="116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35" w:type="dxa"/>
            <w:tcMar>
              <w:left w:w="11" w:type="dxa"/>
              <w:right w:w="11" w:type="dxa"/>
            </w:tcMar>
            <w:vAlign w:val="center"/>
          </w:tcPr>
          <w:p w:rsidR="001A123C" w:rsidRPr="004B6951" w:rsidRDefault="001A123C" w:rsidP="001A123C">
            <w:pPr>
              <w:pStyle w:val="aff0"/>
              <w:spacing w:line="240" w:lineRule="auto"/>
            </w:pPr>
            <w:r w:rsidRPr="004B6951">
              <w:t>н/д</w:t>
            </w:r>
          </w:p>
        </w:tc>
      </w:tr>
      <w:tr w:rsidR="001A123C" w:rsidRPr="004B6951" w:rsidTr="00D25028">
        <w:tc>
          <w:tcPr>
            <w:tcW w:w="2563" w:type="dxa"/>
            <w:vMerge/>
            <w:tcMar>
              <w:left w:w="11" w:type="dxa"/>
              <w:right w:w="11" w:type="dxa"/>
            </w:tcMar>
            <w:vAlign w:val="center"/>
          </w:tcPr>
          <w:p w:rsidR="001A123C" w:rsidRPr="004B6951" w:rsidRDefault="001A123C" w:rsidP="001A123C">
            <w:pPr>
              <w:pStyle w:val="aff0"/>
              <w:spacing w:line="240" w:lineRule="auto"/>
              <w:jc w:val="left"/>
              <w:rPr>
                <w:szCs w:val="20"/>
              </w:rPr>
            </w:pPr>
          </w:p>
        </w:tc>
        <w:tc>
          <w:tcPr>
            <w:tcW w:w="1134" w:type="dxa"/>
            <w:shd w:val="clear" w:color="auto" w:fill="auto"/>
            <w:tcMar>
              <w:left w:w="11" w:type="dxa"/>
              <w:right w:w="11" w:type="dxa"/>
            </w:tcMar>
            <w:vAlign w:val="center"/>
          </w:tcPr>
          <w:p w:rsidR="001A123C" w:rsidRPr="004B6951" w:rsidRDefault="001A123C" w:rsidP="001A123C">
            <w:pPr>
              <w:pStyle w:val="aff0"/>
              <w:spacing w:line="240" w:lineRule="auto"/>
            </w:pPr>
            <w:r w:rsidRPr="004B6951">
              <w:t>0328</w:t>
            </w:r>
          </w:p>
        </w:tc>
        <w:tc>
          <w:tcPr>
            <w:tcW w:w="155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Углерод (пигмент чёрный)</w:t>
            </w:r>
          </w:p>
        </w:tc>
        <w:tc>
          <w:tcPr>
            <w:tcW w:w="116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35" w:type="dxa"/>
            <w:tcMar>
              <w:left w:w="11" w:type="dxa"/>
              <w:right w:w="11" w:type="dxa"/>
            </w:tcMar>
            <w:vAlign w:val="center"/>
          </w:tcPr>
          <w:p w:rsidR="001A123C" w:rsidRPr="004B6951" w:rsidRDefault="001A123C" w:rsidP="001A123C">
            <w:pPr>
              <w:pStyle w:val="aff0"/>
              <w:spacing w:line="240" w:lineRule="auto"/>
            </w:pPr>
            <w:r w:rsidRPr="004B6951">
              <w:t>н/д</w:t>
            </w:r>
          </w:p>
        </w:tc>
      </w:tr>
      <w:tr w:rsidR="001A123C" w:rsidRPr="004B6951" w:rsidTr="00D25028">
        <w:tc>
          <w:tcPr>
            <w:tcW w:w="2563" w:type="dxa"/>
            <w:vMerge/>
            <w:tcMar>
              <w:left w:w="11" w:type="dxa"/>
              <w:right w:w="11" w:type="dxa"/>
            </w:tcMar>
            <w:vAlign w:val="center"/>
          </w:tcPr>
          <w:p w:rsidR="001A123C" w:rsidRPr="004B6951" w:rsidRDefault="001A123C" w:rsidP="001A123C">
            <w:pPr>
              <w:pStyle w:val="aff0"/>
              <w:spacing w:line="240" w:lineRule="auto"/>
              <w:jc w:val="left"/>
              <w:rPr>
                <w:szCs w:val="20"/>
              </w:rPr>
            </w:pPr>
          </w:p>
        </w:tc>
        <w:tc>
          <w:tcPr>
            <w:tcW w:w="1134" w:type="dxa"/>
            <w:shd w:val="clear" w:color="auto" w:fill="auto"/>
            <w:tcMar>
              <w:left w:w="11" w:type="dxa"/>
              <w:right w:w="11" w:type="dxa"/>
            </w:tcMar>
            <w:vAlign w:val="center"/>
          </w:tcPr>
          <w:p w:rsidR="001A123C" w:rsidRPr="004B6951" w:rsidRDefault="001A123C" w:rsidP="001A123C">
            <w:pPr>
              <w:pStyle w:val="aff0"/>
              <w:spacing w:line="240" w:lineRule="auto"/>
            </w:pPr>
            <w:r w:rsidRPr="004B6951">
              <w:t>0330</w:t>
            </w:r>
          </w:p>
        </w:tc>
        <w:tc>
          <w:tcPr>
            <w:tcW w:w="155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Сера диоксид</w:t>
            </w:r>
          </w:p>
        </w:tc>
        <w:tc>
          <w:tcPr>
            <w:tcW w:w="116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35" w:type="dxa"/>
            <w:tcMar>
              <w:left w:w="11" w:type="dxa"/>
              <w:right w:w="11" w:type="dxa"/>
            </w:tcMar>
            <w:vAlign w:val="center"/>
          </w:tcPr>
          <w:p w:rsidR="001A123C" w:rsidRPr="004B6951" w:rsidRDefault="001A123C" w:rsidP="001A123C">
            <w:pPr>
              <w:pStyle w:val="aff0"/>
              <w:spacing w:line="240" w:lineRule="auto"/>
            </w:pPr>
            <w:r w:rsidRPr="004B6951">
              <w:t>н/д</w:t>
            </w:r>
          </w:p>
        </w:tc>
      </w:tr>
      <w:tr w:rsidR="001A123C" w:rsidRPr="004B6951" w:rsidTr="00D25028">
        <w:tc>
          <w:tcPr>
            <w:tcW w:w="2563" w:type="dxa"/>
            <w:vMerge/>
            <w:tcMar>
              <w:left w:w="11" w:type="dxa"/>
              <w:right w:w="11" w:type="dxa"/>
            </w:tcMar>
            <w:vAlign w:val="center"/>
          </w:tcPr>
          <w:p w:rsidR="001A123C" w:rsidRPr="004B6951" w:rsidRDefault="001A123C" w:rsidP="001A123C">
            <w:pPr>
              <w:pStyle w:val="aff0"/>
              <w:spacing w:line="240" w:lineRule="auto"/>
              <w:jc w:val="left"/>
              <w:rPr>
                <w:szCs w:val="20"/>
              </w:rPr>
            </w:pPr>
          </w:p>
        </w:tc>
        <w:tc>
          <w:tcPr>
            <w:tcW w:w="1134" w:type="dxa"/>
            <w:shd w:val="clear" w:color="auto" w:fill="auto"/>
            <w:tcMar>
              <w:left w:w="11" w:type="dxa"/>
              <w:right w:w="11" w:type="dxa"/>
            </w:tcMar>
            <w:vAlign w:val="center"/>
          </w:tcPr>
          <w:p w:rsidR="001A123C" w:rsidRPr="004B6951" w:rsidRDefault="001A123C" w:rsidP="001A123C">
            <w:pPr>
              <w:pStyle w:val="aff0"/>
              <w:spacing w:line="240" w:lineRule="auto"/>
            </w:pPr>
            <w:r w:rsidRPr="004B6951">
              <w:t>0337</w:t>
            </w:r>
          </w:p>
        </w:tc>
        <w:tc>
          <w:tcPr>
            <w:tcW w:w="155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Углерод оксид</w:t>
            </w:r>
          </w:p>
        </w:tc>
        <w:tc>
          <w:tcPr>
            <w:tcW w:w="116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35" w:type="dxa"/>
            <w:tcMar>
              <w:left w:w="11" w:type="dxa"/>
              <w:right w:w="11" w:type="dxa"/>
            </w:tcMar>
            <w:vAlign w:val="center"/>
          </w:tcPr>
          <w:p w:rsidR="001A123C" w:rsidRPr="004B6951" w:rsidRDefault="001A123C" w:rsidP="001A123C">
            <w:pPr>
              <w:pStyle w:val="aff0"/>
              <w:spacing w:line="240" w:lineRule="auto"/>
            </w:pPr>
            <w:r w:rsidRPr="004B6951">
              <w:t>н/д</w:t>
            </w:r>
          </w:p>
        </w:tc>
      </w:tr>
      <w:tr w:rsidR="001A123C" w:rsidRPr="004B6951" w:rsidTr="00D25028">
        <w:tc>
          <w:tcPr>
            <w:tcW w:w="2563" w:type="dxa"/>
            <w:vMerge/>
            <w:tcMar>
              <w:left w:w="11" w:type="dxa"/>
              <w:right w:w="11" w:type="dxa"/>
            </w:tcMar>
            <w:vAlign w:val="center"/>
          </w:tcPr>
          <w:p w:rsidR="001A123C" w:rsidRPr="004B6951" w:rsidRDefault="001A123C" w:rsidP="001A123C">
            <w:pPr>
              <w:pStyle w:val="aff0"/>
              <w:spacing w:line="240" w:lineRule="auto"/>
              <w:jc w:val="left"/>
              <w:rPr>
                <w:szCs w:val="20"/>
              </w:rPr>
            </w:pPr>
          </w:p>
        </w:tc>
        <w:tc>
          <w:tcPr>
            <w:tcW w:w="1134" w:type="dxa"/>
            <w:shd w:val="clear" w:color="auto" w:fill="auto"/>
            <w:tcMar>
              <w:left w:w="11" w:type="dxa"/>
              <w:right w:w="11" w:type="dxa"/>
            </w:tcMar>
            <w:vAlign w:val="center"/>
          </w:tcPr>
          <w:p w:rsidR="001A123C" w:rsidRPr="004B6951" w:rsidRDefault="001A123C" w:rsidP="001A123C">
            <w:pPr>
              <w:pStyle w:val="aff0"/>
              <w:spacing w:line="240" w:lineRule="auto"/>
            </w:pPr>
            <w:r w:rsidRPr="004B6951">
              <w:t>2908</w:t>
            </w:r>
          </w:p>
        </w:tc>
        <w:tc>
          <w:tcPr>
            <w:tcW w:w="155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Пыль неорганическая, содержащая двуокись кремния</w:t>
            </w:r>
          </w:p>
        </w:tc>
        <w:tc>
          <w:tcPr>
            <w:tcW w:w="116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35" w:type="dxa"/>
            <w:tcMar>
              <w:left w:w="11" w:type="dxa"/>
              <w:right w:w="11" w:type="dxa"/>
            </w:tcMar>
            <w:vAlign w:val="center"/>
          </w:tcPr>
          <w:p w:rsidR="001A123C" w:rsidRPr="004B6951" w:rsidRDefault="001A123C" w:rsidP="001A123C">
            <w:pPr>
              <w:pStyle w:val="aff0"/>
              <w:spacing w:line="240" w:lineRule="auto"/>
            </w:pPr>
            <w:r w:rsidRPr="004B6951">
              <w:t>н/д</w:t>
            </w:r>
          </w:p>
        </w:tc>
      </w:tr>
      <w:tr w:rsidR="001A123C" w:rsidRPr="004B6951" w:rsidTr="00D25028">
        <w:tc>
          <w:tcPr>
            <w:tcW w:w="2563" w:type="dxa"/>
            <w:vMerge/>
            <w:tcMar>
              <w:left w:w="11" w:type="dxa"/>
              <w:right w:w="11" w:type="dxa"/>
            </w:tcMar>
            <w:vAlign w:val="center"/>
          </w:tcPr>
          <w:p w:rsidR="001A123C" w:rsidRPr="004B6951" w:rsidRDefault="001A123C" w:rsidP="001A123C">
            <w:pPr>
              <w:pStyle w:val="aff0"/>
              <w:spacing w:line="240" w:lineRule="auto"/>
              <w:jc w:val="left"/>
              <w:rPr>
                <w:szCs w:val="20"/>
              </w:rPr>
            </w:pPr>
          </w:p>
        </w:tc>
        <w:tc>
          <w:tcPr>
            <w:tcW w:w="1134" w:type="dxa"/>
            <w:shd w:val="clear" w:color="auto" w:fill="auto"/>
            <w:tcMar>
              <w:left w:w="11" w:type="dxa"/>
              <w:right w:w="11" w:type="dxa"/>
            </w:tcMar>
            <w:vAlign w:val="center"/>
          </w:tcPr>
          <w:p w:rsidR="001A123C" w:rsidRPr="004B6951" w:rsidRDefault="001A123C" w:rsidP="001A123C">
            <w:pPr>
              <w:pStyle w:val="aff0"/>
              <w:spacing w:line="240" w:lineRule="auto"/>
            </w:pPr>
            <w:r w:rsidRPr="004B6951">
              <w:t>3749</w:t>
            </w:r>
          </w:p>
        </w:tc>
        <w:tc>
          <w:tcPr>
            <w:tcW w:w="155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Пыль каменного угля</w:t>
            </w:r>
          </w:p>
        </w:tc>
        <w:tc>
          <w:tcPr>
            <w:tcW w:w="1169" w:type="dxa"/>
            <w:shd w:val="clear" w:color="auto" w:fill="auto"/>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69" w:type="dxa"/>
            <w:tcMar>
              <w:left w:w="11" w:type="dxa"/>
              <w:right w:w="11" w:type="dxa"/>
            </w:tcMar>
            <w:vAlign w:val="center"/>
          </w:tcPr>
          <w:p w:rsidR="001A123C" w:rsidRPr="004B6951" w:rsidRDefault="001A123C" w:rsidP="001A123C">
            <w:pPr>
              <w:pStyle w:val="aff0"/>
              <w:spacing w:line="240" w:lineRule="auto"/>
            </w:pPr>
            <w:r w:rsidRPr="004B6951">
              <w:t>н/д</w:t>
            </w:r>
          </w:p>
        </w:tc>
        <w:tc>
          <w:tcPr>
            <w:tcW w:w="1170" w:type="dxa"/>
            <w:tcMar>
              <w:left w:w="11" w:type="dxa"/>
              <w:right w:w="11" w:type="dxa"/>
            </w:tcMar>
            <w:vAlign w:val="center"/>
          </w:tcPr>
          <w:p w:rsidR="001A123C" w:rsidRPr="004B6951" w:rsidRDefault="001A123C" w:rsidP="001A123C">
            <w:pPr>
              <w:pStyle w:val="aff0"/>
              <w:spacing w:line="240" w:lineRule="auto"/>
            </w:pPr>
            <w:r w:rsidRPr="004B6951">
              <w:t>н/д</w:t>
            </w:r>
          </w:p>
        </w:tc>
        <w:tc>
          <w:tcPr>
            <w:tcW w:w="1135" w:type="dxa"/>
            <w:tcMar>
              <w:left w:w="11" w:type="dxa"/>
              <w:right w:w="11" w:type="dxa"/>
            </w:tcMar>
            <w:vAlign w:val="center"/>
          </w:tcPr>
          <w:p w:rsidR="001A123C" w:rsidRPr="004B6951" w:rsidRDefault="001A123C" w:rsidP="001A123C">
            <w:pPr>
              <w:pStyle w:val="aff0"/>
              <w:spacing w:line="240" w:lineRule="auto"/>
            </w:pPr>
            <w:r w:rsidRPr="004B6951">
              <w:t>н/д</w:t>
            </w:r>
          </w:p>
        </w:tc>
      </w:tr>
    </w:tbl>
    <w:p w:rsidR="00085EF6" w:rsidRPr="00962E42" w:rsidRDefault="00085EF6" w:rsidP="00085EF6">
      <w:pPr>
        <w:ind w:left="709" w:firstLine="0"/>
        <w:rPr>
          <w:highlight w:val="yellow"/>
        </w:rPr>
      </w:pPr>
      <w:bookmarkStart w:id="164" w:name="_Toc49896617"/>
      <w:bookmarkStart w:id="165" w:name="_Toc66643049"/>
    </w:p>
    <w:p w:rsidR="00085EF6" w:rsidRPr="00962E42" w:rsidRDefault="00085EF6" w:rsidP="00AF44AA">
      <w:pPr>
        <w:pStyle w:val="3"/>
        <w:spacing w:line="240" w:lineRule="auto"/>
        <w:rPr>
          <w:highlight w:val="yellow"/>
        </w:rPr>
        <w:sectPr w:rsidR="00085EF6" w:rsidRPr="00962E42" w:rsidSect="00085EF6">
          <w:pgSz w:w="16838" w:h="11906" w:orient="landscape"/>
          <w:pgMar w:top="1418" w:right="567" w:bottom="851" w:left="567" w:header="709" w:footer="261" w:gutter="0"/>
          <w:cols w:space="708"/>
          <w:docGrid w:linePitch="360"/>
        </w:sectPr>
      </w:pPr>
    </w:p>
    <w:p w:rsidR="008D4418" w:rsidRPr="008716E5" w:rsidRDefault="008D4418" w:rsidP="00AF44AA">
      <w:pPr>
        <w:pStyle w:val="3"/>
        <w:spacing w:line="240" w:lineRule="auto"/>
      </w:pPr>
      <w:bookmarkStart w:id="166" w:name="_Toc194670145"/>
      <w:r w:rsidRPr="008716E5">
        <w:lastRenderedPageBreak/>
        <w:t>г) оценка снижения объема (массы) выбросов вредных (загрязняющих) веществ в атмосферный воздух и размещения отходов производства за счет перераспределения тепловой нагрузки от котельных на источники с комбинированной выработкой электрической и тепловой энергии</w:t>
      </w:r>
      <w:bookmarkEnd w:id="164"/>
      <w:bookmarkEnd w:id="165"/>
      <w:bookmarkEnd w:id="166"/>
    </w:p>
    <w:p w:rsidR="008D4418" w:rsidRPr="008716E5" w:rsidRDefault="008D4418" w:rsidP="00AF44AA">
      <w:bookmarkStart w:id="167" w:name="_Toc49896618"/>
      <w:r w:rsidRPr="008716E5">
        <w:t xml:space="preserve">На территории </w:t>
      </w:r>
      <w:r w:rsidR="009B0B96">
        <w:t>Октябрьского сельсовета</w:t>
      </w:r>
      <w:r w:rsidRPr="008716E5">
        <w:t xml:space="preserve"> отсутствуют источники комбинированной выработки электрической и тепловой энергии. Строительство таких источников не предусматривается.</w:t>
      </w:r>
    </w:p>
    <w:p w:rsidR="008D4418" w:rsidRPr="008716E5" w:rsidRDefault="008D4418" w:rsidP="00AF44AA">
      <w:pPr>
        <w:pStyle w:val="3"/>
        <w:spacing w:line="240" w:lineRule="auto"/>
      </w:pPr>
      <w:bookmarkStart w:id="168" w:name="_Toc66643050"/>
      <w:bookmarkStart w:id="169" w:name="_Toc194670146"/>
      <w:r w:rsidRPr="008716E5">
        <w:t>д) предложения по снижению объема (массы) выбросов вредных (загрязняющих) веществ в атмосферный воздух, сбросов вредных (загрязняющих) веществ на водосборные площади, в поверхностные и подземные водные объекты, и минимизации воздействий на окружающую среду от размещения отходов производства</w:t>
      </w:r>
      <w:bookmarkEnd w:id="167"/>
      <w:bookmarkEnd w:id="168"/>
      <w:bookmarkEnd w:id="169"/>
    </w:p>
    <w:p w:rsidR="008D4418" w:rsidRPr="008716E5" w:rsidRDefault="008D4418" w:rsidP="00AF44AA">
      <w:r w:rsidRPr="008716E5">
        <w:t>Предложения по снижению объема (массы) выбросов вредных (загрязняющих) веществ в атмосферный воздух, сбросов вредных (загрязняющих) веществ на водосборные площади, в поверхностные и подземные водные объекты, и минимизации воздействий на окружающую среду от размещения отходов производства, отсутствуют.</w:t>
      </w:r>
    </w:p>
    <w:p w:rsidR="008D4418" w:rsidRPr="008716E5" w:rsidRDefault="008D4418" w:rsidP="00AF44AA">
      <w:pPr>
        <w:pStyle w:val="3"/>
        <w:spacing w:line="240" w:lineRule="auto"/>
      </w:pPr>
      <w:bookmarkStart w:id="170" w:name="_Toc49896619"/>
      <w:bookmarkStart w:id="171" w:name="_Toc66643051"/>
      <w:bookmarkStart w:id="172" w:name="_Toc194670147"/>
      <w:r w:rsidRPr="008716E5">
        <w:t>е) предложения по величине необходимых инвестиций для снижения выбросов вредных (загрязняющих) веществ в атмосферный воздух, сброса вредных (загрязняющих) веществ на водосборные площади, в поверхностные и подземные водные объекты, минимизации воздействий на окружающую среду от размещения отходов производства</w:t>
      </w:r>
      <w:bookmarkEnd w:id="170"/>
      <w:bookmarkEnd w:id="171"/>
      <w:bookmarkEnd w:id="172"/>
    </w:p>
    <w:p w:rsidR="008D4418" w:rsidRPr="008716E5" w:rsidRDefault="008D4418" w:rsidP="00AF44AA">
      <w:r w:rsidRPr="008716E5">
        <w:t>Мероприятия по данному пункту не предусматриваются.</w:t>
      </w:r>
    </w:p>
    <w:p w:rsidR="008D4418" w:rsidRPr="00962E42" w:rsidRDefault="008D4418" w:rsidP="00273B8F">
      <w:pPr>
        <w:rPr>
          <w:b/>
          <w:highlight w:val="yellow"/>
        </w:rPr>
      </w:pPr>
    </w:p>
    <w:p w:rsidR="00627DBC" w:rsidRPr="00785664" w:rsidRDefault="00DB1A73" w:rsidP="00627DBC">
      <w:pPr>
        <w:pStyle w:val="1"/>
      </w:pPr>
      <w:bookmarkStart w:id="173" w:name="_Toc194670148"/>
      <w:r w:rsidRPr="00785664">
        <w:lastRenderedPageBreak/>
        <w:t>РАЗДЕЛ </w:t>
      </w:r>
      <w:r w:rsidR="008D4418" w:rsidRPr="00785664">
        <w:t>10</w:t>
      </w:r>
      <w:r w:rsidRPr="00785664">
        <w:t xml:space="preserve"> "</w:t>
      </w:r>
      <w:r w:rsidR="00627DBC" w:rsidRPr="00785664">
        <w:t>ИНВЕСТИЦИИ В СТРОИТЕЛЬСТВО, РЕКОНСТРУКЦИЮ, ТЕХНИЧЕСКОЕ ПЕРЕ</w:t>
      </w:r>
      <w:r w:rsidRPr="00785664">
        <w:t>ВООРУЖЕНИЕ И (ИЛИ) МОДЕРНИЗАЦИЮ</w:t>
      </w:r>
      <w:r w:rsidR="00627DBC" w:rsidRPr="00785664">
        <w:t>"</w:t>
      </w:r>
      <w:bookmarkEnd w:id="150"/>
      <w:bookmarkEnd w:id="173"/>
    </w:p>
    <w:p w:rsidR="00627DBC" w:rsidRPr="00785664" w:rsidRDefault="00627DBC" w:rsidP="00627DBC">
      <w:pPr>
        <w:pStyle w:val="3"/>
      </w:pPr>
      <w:bookmarkStart w:id="174" w:name="_Toc8045708"/>
      <w:bookmarkStart w:id="175" w:name="_Toc194670149"/>
      <w:bookmarkStart w:id="176" w:name="sub_1151"/>
      <w:r w:rsidRPr="00785664">
        <w:t>а) 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bookmarkEnd w:id="174"/>
      <w:bookmarkEnd w:id="175"/>
    </w:p>
    <w:p w:rsidR="00627DBC" w:rsidRPr="00785664" w:rsidRDefault="00627DBC" w:rsidP="00627DBC">
      <w:r w:rsidRPr="00785664">
        <w:t xml:space="preserve">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 </w:t>
      </w:r>
      <w:r w:rsidR="0059215C">
        <w:t>отсутствуют.</w:t>
      </w:r>
    </w:p>
    <w:p w:rsidR="00627DBC" w:rsidRPr="00785664" w:rsidRDefault="00627DBC" w:rsidP="00627DBC">
      <w:pPr>
        <w:pStyle w:val="3"/>
      </w:pPr>
      <w:bookmarkStart w:id="177" w:name="_Toc8045709"/>
      <w:bookmarkStart w:id="178" w:name="_Toc194670150"/>
      <w:r w:rsidRPr="00785664">
        <w:t>б)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bookmarkEnd w:id="177"/>
      <w:bookmarkEnd w:id="178"/>
    </w:p>
    <w:p w:rsidR="00627DBC" w:rsidRDefault="00627DBC" w:rsidP="00627DBC">
      <w:r w:rsidRPr="00785664">
        <w:t xml:space="preserve">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w:t>
      </w:r>
      <w:r w:rsidR="0059215C">
        <w:t>н</w:t>
      </w:r>
      <w:r w:rsidRPr="00785664">
        <w:t xml:space="preserve">а каждом этапе </w:t>
      </w:r>
      <w:r w:rsidR="0059215C">
        <w:t>отсутствуют.</w:t>
      </w:r>
    </w:p>
    <w:p w:rsidR="00627DBC" w:rsidRPr="00785664" w:rsidRDefault="00627DBC" w:rsidP="00B56B9F">
      <w:pPr>
        <w:pStyle w:val="3"/>
      </w:pPr>
      <w:bookmarkStart w:id="179" w:name="_Toc8045710"/>
      <w:bookmarkStart w:id="180" w:name="_Toc194670151"/>
      <w:bookmarkStart w:id="181" w:name="sub_1153"/>
      <w:bookmarkEnd w:id="176"/>
      <w:r w:rsidRPr="00785664">
        <w:t>в)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bookmarkEnd w:id="179"/>
      <w:bookmarkEnd w:id="180"/>
    </w:p>
    <w:p w:rsidR="00D04871" w:rsidRPr="00785664" w:rsidRDefault="00D04871" w:rsidP="00D04871">
      <w:r w:rsidRPr="00785664">
        <w:t>Инвестиции в строительство, реконструкцию и техническое перевооружение тепловых сетей в связи с изменениями температурного графика и гидравлических режимов работы систем теплоснабжения не требуются.</w:t>
      </w:r>
    </w:p>
    <w:p w:rsidR="00627DBC" w:rsidRPr="00785664" w:rsidRDefault="00627DBC" w:rsidP="00AD762E">
      <w:pPr>
        <w:pStyle w:val="3"/>
      </w:pPr>
      <w:bookmarkStart w:id="182" w:name="_Toc8045711"/>
      <w:bookmarkStart w:id="183" w:name="_Toc194670152"/>
      <w:bookmarkStart w:id="184" w:name="sub_1154"/>
      <w:bookmarkEnd w:id="181"/>
      <w:r w:rsidRPr="00785664">
        <w:t>г) </w:t>
      </w:r>
      <w:bookmarkEnd w:id="182"/>
      <w:r w:rsidR="0065381B" w:rsidRPr="00785664">
        <w:t>предложения по величине необходимых инвестиций для перевода открытой системы теплоснабжения (горячего водоснабжения), отдельных участков такой системы на закрытую систему горячего водоснабжения на каждом этапе</w:t>
      </w:r>
      <w:bookmarkEnd w:id="183"/>
    </w:p>
    <w:p w:rsidR="00627DBC" w:rsidRPr="00785664" w:rsidRDefault="00627DBC" w:rsidP="00AD762E">
      <w:bookmarkStart w:id="185" w:name="sub_1155"/>
      <w:bookmarkEnd w:id="184"/>
      <w:r w:rsidRPr="00785664">
        <w:t xml:space="preserve">В соответствии с требованиями Федерального закона от 07.12.2011 №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к 2022 году все потребители в зоне действия открытой системы теплоснабжения должны быть переведены на закрытую схему горячего водоснабжения. </w:t>
      </w:r>
    </w:p>
    <w:p w:rsidR="00627DBC" w:rsidRPr="00785664" w:rsidRDefault="00627DBC" w:rsidP="00AD762E">
      <w:pPr>
        <w:pStyle w:val="3"/>
      </w:pPr>
      <w:bookmarkStart w:id="186" w:name="_Toc8045712"/>
      <w:bookmarkStart w:id="187" w:name="_Toc194670153"/>
      <w:r w:rsidRPr="00785664">
        <w:t>д) оценка эффективности инвестиций по отдельным предложениям</w:t>
      </w:r>
      <w:bookmarkEnd w:id="186"/>
      <w:bookmarkEnd w:id="187"/>
    </w:p>
    <w:bookmarkEnd w:id="185"/>
    <w:p w:rsidR="00627DBC" w:rsidRPr="00785664" w:rsidRDefault="00627DBC" w:rsidP="00AD762E">
      <w:r w:rsidRPr="00785664">
        <w:t>Эффективность инвестиционных затрат оценивается в соответствии с Методическими рекомендациями по оценке эффективности инвестиционных проектов, утвержденными Минэкономики РФ, Минфином РФ и Госстроем РФ от 21.06.1999 № ВК 477.</w:t>
      </w:r>
    </w:p>
    <w:p w:rsidR="00627DBC" w:rsidRPr="00785664" w:rsidRDefault="00627DBC" w:rsidP="00AD762E">
      <w:r w:rsidRPr="00785664">
        <w:t>В качестве критериев оценки эффективности инвестиций использованы:</w:t>
      </w:r>
    </w:p>
    <w:p w:rsidR="00627DBC" w:rsidRPr="00785664" w:rsidRDefault="00627DBC" w:rsidP="00A429A9">
      <w:pPr>
        <w:pStyle w:val="a0"/>
        <w:numPr>
          <w:ilvl w:val="0"/>
          <w:numId w:val="6"/>
        </w:numPr>
        <w:spacing w:line="240" w:lineRule="auto"/>
        <w:ind w:left="993"/>
      </w:pPr>
      <w:r w:rsidRPr="00785664">
        <w:t>чистый дисконтированный доход (NPV) – это разница между суммой денежного потока результатов от реализации проекта, генерируемых в течение прогнозируемого срока реализации проекта, и суммой денежного потока инвестиционных затрат, вызвавших получение данных результатов, дисконтированных на один момент времени;</w:t>
      </w:r>
    </w:p>
    <w:p w:rsidR="00627DBC" w:rsidRPr="00785664" w:rsidRDefault="00627DBC" w:rsidP="00A429A9">
      <w:pPr>
        <w:pStyle w:val="a0"/>
        <w:numPr>
          <w:ilvl w:val="0"/>
          <w:numId w:val="6"/>
        </w:numPr>
        <w:spacing w:line="240" w:lineRule="auto"/>
        <w:ind w:left="993"/>
      </w:pPr>
      <w:r w:rsidRPr="00785664">
        <w:t xml:space="preserve">индекс доходности – это размер дисконтированных результатов, приходящихся на единицу инвестиционных затрат, приведенных к тому же моменту времени; </w:t>
      </w:r>
    </w:p>
    <w:p w:rsidR="00627DBC" w:rsidRPr="00785664" w:rsidRDefault="00627DBC" w:rsidP="00A429A9">
      <w:pPr>
        <w:pStyle w:val="a0"/>
        <w:numPr>
          <w:ilvl w:val="0"/>
          <w:numId w:val="6"/>
        </w:numPr>
        <w:spacing w:line="240" w:lineRule="auto"/>
        <w:ind w:left="993"/>
      </w:pPr>
      <w:r w:rsidRPr="00785664">
        <w:t>срок окупаемости – это время, требуемое для возврата первоначальных инвестиций за счет чистого денежного потока, получаемого от реализации инвестиционного проекта;</w:t>
      </w:r>
    </w:p>
    <w:p w:rsidR="00627DBC" w:rsidRPr="00785664" w:rsidRDefault="00627DBC" w:rsidP="00A429A9">
      <w:pPr>
        <w:pStyle w:val="a0"/>
        <w:numPr>
          <w:ilvl w:val="0"/>
          <w:numId w:val="6"/>
        </w:numPr>
        <w:spacing w:line="240" w:lineRule="auto"/>
        <w:ind w:left="993"/>
      </w:pPr>
      <w:r w:rsidRPr="00785664">
        <w:t>дисконтированный срок окупаемости – это период времени, в течение которого дисконтированная величина результатов покрывает инвестиционные затраты, их вызвавшие.</w:t>
      </w:r>
    </w:p>
    <w:p w:rsidR="00627DBC" w:rsidRPr="00785664" w:rsidRDefault="00627DBC" w:rsidP="00AD762E">
      <w:r w:rsidRPr="00785664">
        <w:lastRenderedPageBreak/>
        <w:t>В качестве эффекта от реализации мероприятий по строительству, реконструкции и техническому перевооружению источников тепловой энергии и тепловых сетей принимаются доходы по инвестиционной составляющей, экономия ресурсов и амортизация по вновь вводимому оборудованию.</w:t>
      </w:r>
    </w:p>
    <w:p w:rsidR="00627DBC" w:rsidRPr="00785664" w:rsidRDefault="00627DBC" w:rsidP="00AD762E">
      <w:r w:rsidRPr="00785664">
        <w:t>При расчете эффективности инвестиций учитывался объем финансирования мероприятий, реализация которых предусмотрена за счет средств внебюджетных источников, размер которых определен с учетом требований доступности услуг теплоснабжения для потребителей.</w:t>
      </w:r>
    </w:p>
    <w:p w:rsidR="00627DBC" w:rsidRPr="00785664" w:rsidRDefault="00627DBC" w:rsidP="00AD762E">
      <w:r w:rsidRPr="00785664">
        <w:t>В качестве коэффициента дисконтирования принята ставка рефинансирования Центрального банка России, установленная на дату проведения расчета показателей экономической эффективности инвестиций.</w:t>
      </w:r>
    </w:p>
    <w:p w:rsidR="00627DBC" w:rsidRPr="00785664" w:rsidRDefault="00627DBC" w:rsidP="00AD762E">
      <w:pPr>
        <w:pStyle w:val="3"/>
      </w:pPr>
      <w:bookmarkStart w:id="188" w:name="_Toc8045713"/>
      <w:bookmarkStart w:id="189" w:name="_Toc194670154"/>
      <w:r w:rsidRPr="00785664">
        <w:t>е)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bookmarkEnd w:id="188"/>
      <w:bookmarkEnd w:id="189"/>
    </w:p>
    <w:p w:rsidR="00627DBC" w:rsidRPr="00785664" w:rsidRDefault="00627DBC" w:rsidP="00AD762E">
      <w:r w:rsidRPr="00785664">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 отсутствует.</w:t>
      </w:r>
    </w:p>
    <w:p w:rsidR="00627DBC" w:rsidRPr="00785664" w:rsidRDefault="00DB1A73" w:rsidP="00AD762E">
      <w:pPr>
        <w:pStyle w:val="1"/>
      </w:pPr>
      <w:bookmarkStart w:id="190" w:name="_Toc8045714"/>
      <w:bookmarkStart w:id="191" w:name="_Toc194670155"/>
      <w:bookmarkStart w:id="192" w:name="sub_24"/>
      <w:bookmarkEnd w:id="151"/>
      <w:r w:rsidRPr="00785664">
        <w:lastRenderedPageBreak/>
        <w:t>РАЗДЕЛ 1</w:t>
      </w:r>
      <w:r w:rsidR="008D4418" w:rsidRPr="00785664">
        <w:t>1</w:t>
      </w:r>
      <w:r w:rsidRPr="00785664">
        <w:t xml:space="preserve"> "</w:t>
      </w:r>
      <w:r w:rsidR="00627DBC" w:rsidRPr="00785664">
        <w:t>РЕШЕНИЕ О ПРИСВОЕНИИ СТАТУСА ЕДИНОЙ ТЕПЛОСНАБЖАЮЩЕЙ ОРГАНИЗАЦИИ (ОРГАНИЗАЦИЯМ)"</w:t>
      </w:r>
      <w:bookmarkEnd w:id="190"/>
      <w:bookmarkEnd w:id="191"/>
    </w:p>
    <w:p w:rsidR="00627DBC" w:rsidRPr="00785664" w:rsidRDefault="00627DBC" w:rsidP="00AD762E">
      <w:r w:rsidRPr="00785664">
        <w:t>В соответствии со статьей 2 п. 28 Федерального закона от 27 июля 2010 года №190-ФЗ «О теплоснабжении»:</w:t>
      </w:r>
    </w:p>
    <w:p w:rsidR="00627DBC" w:rsidRPr="00785664" w:rsidRDefault="00627DBC" w:rsidP="00AD762E">
      <w:r w:rsidRPr="00785664">
        <w:t xml:space="preserve">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w:t>
      </w:r>
    </w:p>
    <w:p w:rsidR="00627DBC" w:rsidRPr="00785664" w:rsidRDefault="00627DBC" w:rsidP="00AD762E">
      <w:r w:rsidRPr="00785664">
        <w:t>В соответствии с пунктом 22 «Требований к порядку разработки и утверждения схем теплоснабжения», утвержденных Постановлением Правительства Российской Федерации от 22.02.2012 №154:</w:t>
      </w:r>
    </w:p>
    <w:p w:rsidR="00627DBC" w:rsidRPr="00785664" w:rsidRDefault="00627DBC" w:rsidP="00AD762E">
      <w:r w:rsidRPr="00785664">
        <w:t xml:space="preserve">Определение в схеме теплоснабжения единой теплоснабжающей организации (организаций) осуществляется в соответствии с критериями и порядком определения единой теплоснабжающей организации установленным Правительством Российской Федерации. </w:t>
      </w:r>
    </w:p>
    <w:p w:rsidR="00627DBC" w:rsidRPr="00785664" w:rsidRDefault="00627DBC" w:rsidP="00113C27">
      <w:pPr>
        <w:pStyle w:val="3"/>
      </w:pPr>
      <w:bookmarkStart w:id="193" w:name="_Toc8045715"/>
      <w:bookmarkStart w:id="194" w:name="_Toc194670156"/>
      <w:bookmarkStart w:id="195" w:name="sub_1171"/>
      <w:r w:rsidRPr="00785664">
        <w:t>а) решение о присвоении статуса единой теплоснабжающей организации (организациям)</w:t>
      </w:r>
      <w:bookmarkEnd w:id="193"/>
      <w:bookmarkEnd w:id="194"/>
    </w:p>
    <w:p w:rsidR="00C01819" w:rsidRPr="00785664" w:rsidRDefault="00C01819" w:rsidP="00F42C89">
      <w:bookmarkStart w:id="196" w:name="_Toc8045716"/>
      <w:bookmarkStart w:id="197" w:name="sub_1172"/>
      <w:bookmarkEnd w:id="195"/>
      <w:r w:rsidRPr="00785664">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w:t>
      </w:r>
    </w:p>
    <w:p w:rsidR="00B17CA1" w:rsidRDefault="00EC187B" w:rsidP="00F42C89">
      <w:r>
        <w:t>Критерии определения единой теплоснабжающей организации утверждены постановлением Правительства Российской Федерации от 8 августа 2012 года 808 «Об организации теплоснабжения в Российской Федерации и о внесении изменений в некоторые акты Правительства Российской Федерации».</w:t>
      </w:r>
    </w:p>
    <w:p w:rsidR="00EC187B" w:rsidRDefault="00EC187B" w:rsidP="00F42C89">
      <w:pPr>
        <w:rPr>
          <w:highlight w:val="yellow"/>
        </w:rPr>
      </w:pPr>
      <w:r>
        <w:t xml:space="preserve">В настоящее время </w:t>
      </w:r>
      <w:r w:rsidR="00A92114" w:rsidRPr="00A92114">
        <w:t>МУП "Кытмановский коммунальщик Кытмановского сельсовета Кытмановского района Алтайского края"</w:t>
      </w:r>
      <w:r w:rsidR="0059215C">
        <w:t xml:space="preserve"> </w:t>
      </w:r>
      <w:r>
        <w:t>отвечает требованиям критериев по определению единой теплоснабжающей организации.</w:t>
      </w:r>
    </w:p>
    <w:p w:rsidR="00F42C89" w:rsidRPr="00EC187B" w:rsidRDefault="00F42C89" w:rsidP="00F42C89">
      <w:r w:rsidRPr="00EC187B">
        <w:t>Реестр утвержденных единых теплоснабжающих организаций, содержащий перечень систем теплоснабжения, входящих в состав единой теплоснабжающей организации, приведен в таблице 1</w:t>
      </w:r>
      <w:r w:rsidR="008D4418" w:rsidRPr="00EC187B">
        <w:t>1</w:t>
      </w:r>
      <w:r w:rsidRPr="00EC187B">
        <w:t>.1.</w:t>
      </w:r>
    </w:p>
    <w:p w:rsidR="00F42C89" w:rsidRPr="00EF4E3D" w:rsidRDefault="00F42C89" w:rsidP="00EF4E3D">
      <w:r w:rsidRPr="00EC187B">
        <w:t>Таблица 1</w:t>
      </w:r>
      <w:r w:rsidR="008D4418" w:rsidRPr="00EC187B">
        <w:t>1</w:t>
      </w:r>
      <w:r w:rsidRPr="00EC187B">
        <w:t>.1</w:t>
      </w:r>
      <w:r w:rsidR="00EF4E3D">
        <w:t xml:space="preserve"> - </w:t>
      </w:r>
      <w:r w:rsidRPr="00EC187B">
        <w:t>Реестр единых теплоснабжающих организаций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2"/>
        <w:gridCol w:w="4189"/>
        <w:gridCol w:w="1593"/>
        <w:gridCol w:w="3253"/>
      </w:tblGrid>
      <w:tr w:rsidR="00C01819" w:rsidRPr="00651C00" w:rsidTr="00A92114">
        <w:trPr>
          <w:tblHeader/>
          <w:jc w:val="center"/>
        </w:trPr>
        <w:tc>
          <w:tcPr>
            <w:tcW w:w="592" w:type="dxa"/>
            <w:shd w:val="clear" w:color="auto" w:fill="auto"/>
            <w:tcMar>
              <w:left w:w="11" w:type="dxa"/>
              <w:right w:w="11" w:type="dxa"/>
            </w:tcMar>
            <w:vAlign w:val="center"/>
          </w:tcPr>
          <w:p w:rsidR="00C01819" w:rsidRPr="00651C00" w:rsidRDefault="00C01819" w:rsidP="00D25028">
            <w:pPr>
              <w:spacing w:line="240" w:lineRule="auto"/>
              <w:ind w:firstLine="0"/>
              <w:jc w:val="center"/>
              <w:rPr>
                <w:b/>
                <w:sz w:val="20"/>
                <w:szCs w:val="20"/>
              </w:rPr>
            </w:pPr>
            <w:r w:rsidRPr="00651C00">
              <w:rPr>
                <w:b/>
                <w:sz w:val="20"/>
                <w:szCs w:val="20"/>
              </w:rPr>
              <w:t>№ ЕТО</w:t>
            </w:r>
          </w:p>
        </w:tc>
        <w:tc>
          <w:tcPr>
            <w:tcW w:w="4189" w:type="dxa"/>
            <w:shd w:val="clear" w:color="auto" w:fill="auto"/>
            <w:tcMar>
              <w:left w:w="11" w:type="dxa"/>
              <w:right w:w="11" w:type="dxa"/>
            </w:tcMar>
            <w:vAlign w:val="center"/>
          </w:tcPr>
          <w:p w:rsidR="00C01819" w:rsidRPr="00651C00" w:rsidRDefault="00C01819" w:rsidP="00D25028">
            <w:pPr>
              <w:spacing w:line="240" w:lineRule="auto"/>
              <w:ind w:firstLine="0"/>
              <w:jc w:val="center"/>
              <w:rPr>
                <w:b/>
                <w:sz w:val="20"/>
                <w:szCs w:val="20"/>
              </w:rPr>
            </w:pPr>
            <w:r w:rsidRPr="00651C00">
              <w:rPr>
                <w:b/>
                <w:sz w:val="20"/>
                <w:szCs w:val="20"/>
              </w:rPr>
              <w:t>Наименование ЕТО</w:t>
            </w:r>
          </w:p>
        </w:tc>
        <w:tc>
          <w:tcPr>
            <w:tcW w:w="1593" w:type="dxa"/>
            <w:vAlign w:val="center"/>
          </w:tcPr>
          <w:p w:rsidR="00C01819" w:rsidRPr="00651C00" w:rsidRDefault="00C01819" w:rsidP="00C01819">
            <w:pPr>
              <w:spacing w:line="240" w:lineRule="auto"/>
              <w:ind w:left="-118" w:firstLine="0"/>
              <w:jc w:val="center"/>
              <w:rPr>
                <w:b/>
                <w:sz w:val="20"/>
                <w:szCs w:val="20"/>
              </w:rPr>
            </w:pPr>
            <w:r w:rsidRPr="00651C00">
              <w:rPr>
                <w:b/>
                <w:sz w:val="20"/>
                <w:szCs w:val="20"/>
              </w:rPr>
              <w:t>Система теплоснабжения</w:t>
            </w:r>
          </w:p>
        </w:tc>
        <w:tc>
          <w:tcPr>
            <w:tcW w:w="3253" w:type="dxa"/>
            <w:shd w:val="clear" w:color="auto" w:fill="auto"/>
            <w:tcMar>
              <w:left w:w="11" w:type="dxa"/>
              <w:right w:w="11" w:type="dxa"/>
            </w:tcMar>
            <w:vAlign w:val="center"/>
          </w:tcPr>
          <w:p w:rsidR="00C01819" w:rsidRPr="00651C00" w:rsidRDefault="00C01819" w:rsidP="00D25028">
            <w:pPr>
              <w:spacing w:line="240" w:lineRule="auto"/>
              <w:ind w:firstLine="0"/>
              <w:jc w:val="center"/>
              <w:rPr>
                <w:b/>
                <w:sz w:val="20"/>
                <w:szCs w:val="20"/>
              </w:rPr>
            </w:pPr>
            <w:r w:rsidRPr="00651C00">
              <w:rPr>
                <w:b/>
                <w:sz w:val="20"/>
                <w:szCs w:val="20"/>
              </w:rPr>
              <w:t>Источник тепловой энергии в зоне деятельности</w:t>
            </w:r>
          </w:p>
        </w:tc>
      </w:tr>
      <w:tr w:rsidR="00651C00" w:rsidRPr="00651C00" w:rsidTr="00A92114">
        <w:trPr>
          <w:jc w:val="center"/>
        </w:trPr>
        <w:tc>
          <w:tcPr>
            <w:tcW w:w="592" w:type="dxa"/>
            <w:shd w:val="clear" w:color="auto" w:fill="auto"/>
            <w:tcMar>
              <w:left w:w="11" w:type="dxa"/>
              <w:right w:w="11" w:type="dxa"/>
            </w:tcMar>
            <w:vAlign w:val="center"/>
          </w:tcPr>
          <w:p w:rsidR="00651C00" w:rsidRPr="00651C00" w:rsidRDefault="00651C00" w:rsidP="00651C00">
            <w:pPr>
              <w:spacing w:line="240" w:lineRule="auto"/>
              <w:ind w:firstLine="0"/>
              <w:jc w:val="center"/>
              <w:rPr>
                <w:sz w:val="20"/>
                <w:szCs w:val="20"/>
              </w:rPr>
            </w:pPr>
            <w:r w:rsidRPr="00651C00">
              <w:rPr>
                <w:sz w:val="20"/>
                <w:szCs w:val="20"/>
              </w:rPr>
              <w:t>1</w:t>
            </w:r>
          </w:p>
        </w:tc>
        <w:tc>
          <w:tcPr>
            <w:tcW w:w="4189" w:type="dxa"/>
            <w:shd w:val="clear" w:color="auto" w:fill="auto"/>
            <w:tcMar>
              <w:left w:w="11" w:type="dxa"/>
              <w:right w:w="11" w:type="dxa"/>
            </w:tcMar>
          </w:tcPr>
          <w:p w:rsidR="00651C00" w:rsidRPr="00651C00" w:rsidRDefault="00A92114" w:rsidP="00056566">
            <w:pPr>
              <w:ind w:firstLine="0"/>
              <w:jc w:val="center"/>
              <w:rPr>
                <w:sz w:val="20"/>
                <w:szCs w:val="20"/>
              </w:rPr>
            </w:pPr>
            <w:r w:rsidRPr="00A92114">
              <w:rPr>
                <w:sz w:val="20"/>
                <w:szCs w:val="20"/>
              </w:rPr>
              <w:t>МУП "Кытмановский коммунальщик Кытмановского сельсовета Кытмановского района Алтайского края"</w:t>
            </w:r>
          </w:p>
        </w:tc>
        <w:tc>
          <w:tcPr>
            <w:tcW w:w="1593" w:type="dxa"/>
            <w:vAlign w:val="center"/>
          </w:tcPr>
          <w:p w:rsidR="00651C00" w:rsidRPr="00651C00" w:rsidRDefault="0059215C" w:rsidP="00651C00">
            <w:pPr>
              <w:spacing w:line="240" w:lineRule="auto"/>
              <w:ind w:left="-118" w:firstLine="0"/>
              <w:jc w:val="center"/>
              <w:rPr>
                <w:rFonts w:eastAsia="Century Schoolbook"/>
                <w:sz w:val="20"/>
                <w:szCs w:val="20"/>
              </w:rPr>
            </w:pPr>
            <w:r>
              <w:rPr>
                <w:sz w:val="20"/>
                <w:szCs w:val="20"/>
              </w:rPr>
              <w:t xml:space="preserve">Котельная </w:t>
            </w:r>
            <w:r w:rsidR="005B778E">
              <w:rPr>
                <w:sz w:val="20"/>
                <w:szCs w:val="20"/>
              </w:rPr>
              <w:t>№2</w:t>
            </w:r>
          </w:p>
        </w:tc>
        <w:tc>
          <w:tcPr>
            <w:tcW w:w="3253" w:type="dxa"/>
            <w:shd w:val="clear" w:color="auto" w:fill="auto"/>
            <w:tcMar>
              <w:left w:w="11" w:type="dxa"/>
              <w:right w:w="11" w:type="dxa"/>
            </w:tcMar>
            <w:vAlign w:val="center"/>
          </w:tcPr>
          <w:p w:rsidR="00651C00" w:rsidRPr="00651C00" w:rsidRDefault="001D7136" w:rsidP="00651C00">
            <w:pPr>
              <w:spacing w:line="240" w:lineRule="auto"/>
              <w:ind w:firstLine="0"/>
              <w:jc w:val="center"/>
              <w:rPr>
                <w:sz w:val="20"/>
                <w:szCs w:val="20"/>
              </w:rPr>
            </w:pPr>
            <w:r>
              <w:rPr>
                <w:rFonts w:eastAsia="Century Schoolbook"/>
                <w:sz w:val="20"/>
                <w:szCs w:val="20"/>
              </w:rPr>
              <w:t>Котельная</w:t>
            </w:r>
          </w:p>
        </w:tc>
      </w:tr>
    </w:tbl>
    <w:p w:rsidR="00627DBC" w:rsidRPr="00C27AE8" w:rsidRDefault="00627DBC" w:rsidP="00AD762E">
      <w:pPr>
        <w:pStyle w:val="3"/>
      </w:pPr>
      <w:bookmarkStart w:id="198" w:name="_Toc194670157"/>
      <w:r w:rsidRPr="00C27AE8">
        <w:t>б) реестр зон деятельности единой теплоснабжающей организации (организаций)</w:t>
      </w:r>
      <w:bookmarkEnd w:id="196"/>
      <w:bookmarkEnd w:id="198"/>
    </w:p>
    <w:p w:rsidR="001E125B" w:rsidRPr="00B04202" w:rsidRDefault="001E125B" w:rsidP="001E125B">
      <w:bookmarkStart w:id="199" w:name="_Toc8045717"/>
      <w:bookmarkStart w:id="200" w:name="sub_1173"/>
      <w:bookmarkEnd w:id="197"/>
      <w:r w:rsidRPr="00C27AE8">
        <w:t xml:space="preserve">Зона действия </w:t>
      </w:r>
      <w:r w:rsidR="00856BAE" w:rsidRPr="00C27AE8">
        <w:t xml:space="preserve">ЕТО </w:t>
      </w:r>
      <w:r w:rsidR="00B04202" w:rsidRPr="00B04202">
        <w:t>МУП "Кытмановский коммунальщик Кытмановского сельсовета Кытмановского района Алтайского края"</w:t>
      </w:r>
      <w:r w:rsidR="00C27AE8" w:rsidRPr="00B04202">
        <w:t xml:space="preserve"> </w:t>
      </w:r>
      <w:r w:rsidRPr="00B04202">
        <w:t>– системы теплосн</w:t>
      </w:r>
      <w:r w:rsidR="00C01819" w:rsidRPr="00B04202">
        <w:t xml:space="preserve">абжения: </w:t>
      </w:r>
      <w:r w:rsidR="0059215C" w:rsidRPr="00B04202">
        <w:t xml:space="preserve">котельная </w:t>
      </w:r>
      <w:r w:rsidR="005B778E" w:rsidRPr="00B04202">
        <w:t>№2</w:t>
      </w:r>
      <w:r w:rsidR="0059215C" w:rsidRPr="00B04202">
        <w:t>.</w:t>
      </w:r>
    </w:p>
    <w:p w:rsidR="00627DBC" w:rsidRPr="0031254A" w:rsidRDefault="00627DBC" w:rsidP="00AD762E">
      <w:pPr>
        <w:pStyle w:val="3"/>
      </w:pPr>
      <w:bookmarkStart w:id="201" w:name="_Toc194670158"/>
      <w:r w:rsidRPr="0031254A">
        <w:t>в) основания, в том числе</w:t>
      </w:r>
      <w:r w:rsidR="00EF4E3D">
        <w:t xml:space="preserve"> </w:t>
      </w:r>
      <w:r w:rsidRPr="0031254A">
        <w:t>критерии, в соответствии с которыми теплоснабжающей организации присвоен статус единой теплоснабжающей организации</w:t>
      </w:r>
      <w:bookmarkEnd w:id="199"/>
      <w:bookmarkEnd w:id="201"/>
    </w:p>
    <w:p w:rsidR="00113C27" w:rsidRPr="0031254A" w:rsidRDefault="00113C27" w:rsidP="00113C27">
      <w:r w:rsidRPr="0031254A">
        <w:t xml:space="preserve">Согласно п.7 постановления Правительства РФ от 08.08.2012 г. № 808 «Об организации теплоснабжения в Российской Федерации и о внесении изменений в некоторые </w:t>
      </w:r>
      <w:r w:rsidRPr="0031254A">
        <w:lastRenderedPageBreak/>
        <w:t xml:space="preserve">акты Правительства Российской Федерации» критериями определения единой теплоснабжающей организации являются: </w:t>
      </w:r>
    </w:p>
    <w:p w:rsidR="00113C27" w:rsidRPr="0031254A" w:rsidRDefault="00113C27" w:rsidP="00113C27">
      <w:r w:rsidRPr="0031254A">
        <w:sym w:font="Symbol" w:char="F02D"/>
      </w:r>
      <w:r w:rsidRPr="0031254A">
        <w:t xml:space="preserve">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113C27" w:rsidRPr="0031254A" w:rsidRDefault="00113C27" w:rsidP="00113C27">
      <w:r w:rsidRPr="0031254A">
        <w:sym w:font="Symbol" w:char="F02D"/>
      </w:r>
      <w:r w:rsidRPr="0031254A">
        <w:t xml:space="preserve"> размер собственного капитала; </w:t>
      </w:r>
    </w:p>
    <w:p w:rsidR="00113C27" w:rsidRPr="0031254A" w:rsidRDefault="00113C27" w:rsidP="00113C27">
      <w:r w:rsidRPr="0031254A">
        <w:sym w:font="Symbol" w:char="F02D"/>
      </w:r>
      <w:r w:rsidRPr="0031254A">
        <w:t xml:space="preserve"> способность в лучшей мере обеспечить надежность теплоснабжения в соответствующей системе теплоснабжения. </w:t>
      </w:r>
    </w:p>
    <w:p w:rsidR="00113C27" w:rsidRPr="0031254A" w:rsidRDefault="00113C27" w:rsidP="00113C27">
      <w:r w:rsidRPr="0031254A">
        <w:t xml:space="preserve">По ПП РФ № 808 под рабочей тепловой мощностью понимается средняя приведенная часовая мощность источника тепловой энергии, определяемая по фактическому полезному отпуску источника тепловой энергии за последние 2 года работы. </w:t>
      </w:r>
    </w:p>
    <w:p w:rsidR="00A9724C" w:rsidRPr="0031254A" w:rsidRDefault="00A9724C" w:rsidP="00113C27">
      <w:r w:rsidRPr="0031254A">
        <w:t>Емкостью тепловых сетей называется произведение протяженности всех тепловых сетей, принадлежащих организации на праве собственности или ином законном основании, на средневзвешенную площадь поперечного сечения тепловых сетей.</w:t>
      </w:r>
    </w:p>
    <w:p w:rsidR="00113C27" w:rsidRPr="0031254A" w:rsidRDefault="00113C27" w:rsidP="00113C27">
      <w:r w:rsidRPr="0031254A">
        <w:t xml:space="preserve">Зона деятельности единой теплоснабжающей организации – одна или несколько систем теплоснабжения на территории поселения, городского округа, в границах которых единая теплоснабжающая организация обязана обслуживать любых обратившихся к ней потребителей тепловой энергии. </w:t>
      </w:r>
    </w:p>
    <w:p w:rsidR="00113C27" w:rsidRPr="0031254A" w:rsidRDefault="00113C27" w:rsidP="00113C27">
      <w:r w:rsidRPr="0031254A">
        <w:t xml:space="preserve">Сравнительный анализ критериев определения единых теплоснабжающих организаций в системах теплоснабжения на территории </w:t>
      </w:r>
      <w:r w:rsidR="009B0B96">
        <w:t>Октябрьского сельсовета</w:t>
      </w:r>
      <w:r w:rsidR="00EF4E3D">
        <w:t xml:space="preserve"> </w:t>
      </w:r>
      <w:r w:rsidRPr="0031254A">
        <w:t>приведен в таблице 1</w:t>
      </w:r>
      <w:r w:rsidR="008D4418" w:rsidRPr="0031254A">
        <w:t>1</w:t>
      </w:r>
      <w:r w:rsidRPr="0031254A">
        <w:t>.</w:t>
      </w:r>
      <w:r w:rsidR="00EE732A" w:rsidRPr="0031254A">
        <w:t>2</w:t>
      </w:r>
      <w:r w:rsidRPr="0031254A">
        <w:t>.</w:t>
      </w:r>
    </w:p>
    <w:p w:rsidR="00113C27" w:rsidRPr="00962E42" w:rsidRDefault="00113C27" w:rsidP="00AD762E">
      <w:pPr>
        <w:rPr>
          <w:highlight w:val="yellow"/>
        </w:rPr>
        <w:sectPr w:rsidR="00113C27" w:rsidRPr="00962E42" w:rsidSect="00B44A30">
          <w:pgSz w:w="11906" w:h="16838"/>
          <w:pgMar w:top="567" w:right="851" w:bottom="567" w:left="1418" w:header="709" w:footer="261" w:gutter="0"/>
          <w:cols w:space="708"/>
          <w:docGrid w:linePitch="360"/>
        </w:sectPr>
      </w:pPr>
    </w:p>
    <w:p w:rsidR="00D04871" w:rsidRPr="0031254A" w:rsidRDefault="00113C27" w:rsidP="00EF4E3D">
      <w:r w:rsidRPr="0031254A">
        <w:lastRenderedPageBreak/>
        <w:t>Таблица 1</w:t>
      </w:r>
      <w:r w:rsidR="008D4418" w:rsidRPr="0031254A">
        <w:t>1</w:t>
      </w:r>
      <w:r w:rsidRPr="0031254A">
        <w:t>.</w:t>
      </w:r>
      <w:r w:rsidR="00EE732A" w:rsidRPr="0031254A">
        <w:t>2</w:t>
      </w:r>
      <w:r w:rsidR="00EF4E3D">
        <w:t xml:space="preserve"> - </w:t>
      </w:r>
      <w:r w:rsidR="00D04871" w:rsidRPr="0031254A">
        <w:t xml:space="preserve">Сравнительный анализ критериев определения ЕТО в системах теплоснабжения на территории </w:t>
      </w:r>
      <w:r w:rsidR="009B0B96">
        <w:t>Октябрьского сельсовета</w:t>
      </w:r>
    </w:p>
    <w:tbl>
      <w:tblPr>
        <w:tblW w:w="156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6"/>
        <w:gridCol w:w="1728"/>
        <w:gridCol w:w="1056"/>
        <w:gridCol w:w="1894"/>
        <w:gridCol w:w="1401"/>
        <w:gridCol w:w="1843"/>
        <w:gridCol w:w="1150"/>
        <w:gridCol w:w="992"/>
        <w:gridCol w:w="850"/>
        <w:gridCol w:w="1985"/>
        <w:gridCol w:w="1842"/>
      </w:tblGrid>
      <w:tr w:rsidR="00A612D7" w:rsidRPr="00831B20" w:rsidTr="00D25028">
        <w:trPr>
          <w:tblHeader/>
        </w:trPr>
        <w:tc>
          <w:tcPr>
            <w:tcW w:w="896" w:type="dxa"/>
            <w:tcMar>
              <w:left w:w="11" w:type="dxa"/>
              <w:right w:w="11" w:type="dxa"/>
            </w:tcMar>
            <w:vAlign w:val="center"/>
          </w:tcPr>
          <w:p w:rsidR="00A612D7" w:rsidRPr="00831B20" w:rsidRDefault="00A612D7" w:rsidP="00EF4E3D">
            <w:pPr>
              <w:pStyle w:val="afffb"/>
              <w:spacing w:line="240" w:lineRule="auto"/>
              <w:ind w:firstLine="0"/>
              <w:jc w:val="center"/>
              <w:rPr>
                <w:rFonts w:ascii="Times New Roman" w:hAnsi="Times New Roman" w:cs="Times New Roman"/>
                <w:b/>
                <w:sz w:val="20"/>
                <w:szCs w:val="20"/>
              </w:rPr>
            </w:pPr>
            <w:r w:rsidRPr="00831B20">
              <w:rPr>
                <w:rFonts w:ascii="Times New Roman" w:hAnsi="Times New Roman" w:cs="Times New Roman"/>
                <w:b/>
                <w:sz w:val="20"/>
                <w:szCs w:val="20"/>
              </w:rPr>
              <w:t>№ системы теплоснабжения</w:t>
            </w:r>
          </w:p>
        </w:tc>
        <w:tc>
          <w:tcPr>
            <w:tcW w:w="1728" w:type="dxa"/>
            <w:tcMar>
              <w:left w:w="11" w:type="dxa"/>
              <w:right w:w="11" w:type="dxa"/>
            </w:tcMar>
            <w:vAlign w:val="center"/>
          </w:tcPr>
          <w:p w:rsidR="00A612D7" w:rsidRPr="00831B20" w:rsidRDefault="00A612D7" w:rsidP="00EF4E3D">
            <w:pPr>
              <w:pStyle w:val="afffb"/>
              <w:spacing w:line="240" w:lineRule="auto"/>
              <w:ind w:firstLine="0"/>
              <w:jc w:val="center"/>
              <w:rPr>
                <w:rFonts w:ascii="Times New Roman" w:hAnsi="Times New Roman" w:cs="Times New Roman"/>
                <w:b/>
                <w:sz w:val="20"/>
                <w:szCs w:val="20"/>
              </w:rPr>
            </w:pPr>
            <w:r w:rsidRPr="00831B20">
              <w:rPr>
                <w:rFonts w:ascii="Times New Roman" w:hAnsi="Times New Roman" w:cs="Times New Roman"/>
                <w:b/>
                <w:sz w:val="20"/>
                <w:szCs w:val="20"/>
              </w:rPr>
              <w:t>Наименования источников тепловой энергии в системе теплоснабжения</w:t>
            </w:r>
          </w:p>
        </w:tc>
        <w:tc>
          <w:tcPr>
            <w:tcW w:w="1056" w:type="dxa"/>
            <w:tcMar>
              <w:left w:w="11" w:type="dxa"/>
              <w:right w:w="11" w:type="dxa"/>
            </w:tcMar>
            <w:vAlign w:val="center"/>
          </w:tcPr>
          <w:p w:rsidR="00A612D7" w:rsidRPr="00831B20" w:rsidRDefault="00A612D7" w:rsidP="00EF4E3D">
            <w:pPr>
              <w:pStyle w:val="afffb"/>
              <w:spacing w:line="240" w:lineRule="auto"/>
              <w:ind w:firstLine="0"/>
              <w:jc w:val="center"/>
              <w:rPr>
                <w:rFonts w:ascii="Times New Roman" w:hAnsi="Times New Roman" w:cs="Times New Roman"/>
                <w:b/>
                <w:sz w:val="20"/>
                <w:szCs w:val="20"/>
              </w:rPr>
            </w:pPr>
            <w:r w:rsidRPr="00831B20">
              <w:rPr>
                <w:rFonts w:ascii="Times New Roman" w:hAnsi="Times New Roman" w:cs="Times New Roman"/>
                <w:b/>
                <w:sz w:val="20"/>
                <w:szCs w:val="20"/>
              </w:rPr>
              <w:t>Располагаемая тепловая мощность источника, Гкал/ч</w:t>
            </w:r>
          </w:p>
        </w:tc>
        <w:tc>
          <w:tcPr>
            <w:tcW w:w="1894" w:type="dxa"/>
            <w:tcMar>
              <w:left w:w="11" w:type="dxa"/>
              <w:right w:w="11" w:type="dxa"/>
            </w:tcMar>
            <w:vAlign w:val="center"/>
          </w:tcPr>
          <w:p w:rsidR="00A612D7" w:rsidRPr="00831B20" w:rsidRDefault="00A612D7" w:rsidP="00EF4E3D">
            <w:pPr>
              <w:pStyle w:val="afffb"/>
              <w:spacing w:line="240" w:lineRule="auto"/>
              <w:ind w:firstLine="0"/>
              <w:jc w:val="center"/>
              <w:rPr>
                <w:rFonts w:ascii="Times New Roman" w:hAnsi="Times New Roman" w:cs="Times New Roman"/>
                <w:b/>
                <w:sz w:val="20"/>
                <w:szCs w:val="20"/>
              </w:rPr>
            </w:pPr>
            <w:r w:rsidRPr="00831B20">
              <w:rPr>
                <w:rFonts w:ascii="Times New Roman" w:hAnsi="Times New Roman" w:cs="Times New Roman"/>
                <w:b/>
                <w:sz w:val="20"/>
                <w:szCs w:val="20"/>
              </w:rPr>
              <w:t>Теплоснабжающие (теплосетевые) организации в границах системы теплоснабжения</w:t>
            </w:r>
          </w:p>
        </w:tc>
        <w:tc>
          <w:tcPr>
            <w:tcW w:w="1401" w:type="dxa"/>
            <w:tcMar>
              <w:left w:w="11" w:type="dxa"/>
              <w:right w:w="11" w:type="dxa"/>
            </w:tcMar>
            <w:vAlign w:val="center"/>
          </w:tcPr>
          <w:p w:rsidR="00A612D7" w:rsidRPr="00831B20" w:rsidRDefault="00A612D7" w:rsidP="00EF4E3D">
            <w:pPr>
              <w:pStyle w:val="afffb"/>
              <w:spacing w:line="240" w:lineRule="auto"/>
              <w:ind w:firstLine="0"/>
              <w:jc w:val="center"/>
              <w:rPr>
                <w:rFonts w:ascii="Times New Roman" w:hAnsi="Times New Roman" w:cs="Times New Roman"/>
                <w:b/>
                <w:sz w:val="20"/>
                <w:szCs w:val="20"/>
              </w:rPr>
            </w:pPr>
            <w:r w:rsidRPr="00831B20">
              <w:rPr>
                <w:rFonts w:ascii="Times New Roman" w:hAnsi="Times New Roman" w:cs="Times New Roman"/>
                <w:b/>
                <w:sz w:val="20"/>
                <w:szCs w:val="20"/>
              </w:rPr>
              <w:t>Размер собственного капитала теплоснабжающей (теплосетевой) организации, тыс. руб.</w:t>
            </w:r>
          </w:p>
        </w:tc>
        <w:tc>
          <w:tcPr>
            <w:tcW w:w="1843" w:type="dxa"/>
            <w:tcMar>
              <w:left w:w="11" w:type="dxa"/>
              <w:right w:w="11" w:type="dxa"/>
            </w:tcMar>
            <w:vAlign w:val="center"/>
          </w:tcPr>
          <w:p w:rsidR="00A612D7" w:rsidRPr="00831B20" w:rsidRDefault="00A612D7" w:rsidP="00EF4E3D">
            <w:pPr>
              <w:pStyle w:val="afffb"/>
              <w:spacing w:line="240" w:lineRule="auto"/>
              <w:ind w:firstLine="0"/>
              <w:jc w:val="center"/>
              <w:rPr>
                <w:rFonts w:ascii="Times New Roman" w:hAnsi="Times New Roman" w:cs="Times New Roman"/>
                <w:b/>
                <w:sz w:val="20"/>
                <w:szCs w:val="20"/>
              </w:rPr>
            </w:pPr>
            <w:r w:rsidRPr="00831B20">
              <w:rPr>
                <w:rFonts w:ascii="Times New Roman" w:hAnsi="Times New Roman" w:cs="Times New Roman"/>
                <w:b/>
                <w:sz w:val="20"/>
                <w:szCs w:val="20"/>
              </w:rPr>
              <w:t>Объекты систем теплоснабжения в обслуживании теплоснабжающей (теплосетевой) организации</w:t>
            </w:r>
          </w:p>
        </w:tc>
        <w:tc>
          <w:tcPr>
            <w:tcW w:w="1150" w:type="dxa"/>
            <w:tcMar>
              <w:left w:w="11" w:type="dxa"/>
              <w:right w:w="11" w:type="dxa"/>
            </w:tcMar>
            <w:vAlign w:val="center"/>
          </w:tcPr>
          <w:p w:rsidR="00A612D7" w:rsidRPr="00831B20" w:rsidRDefault="00A612D7" w:rsidP="00EF4E3D">
            <w:pPr>
              <w:pStyle w:val="afffb"/>
              <w:spacing w:line="240" w:lineRule="auto"/>
              <w:ind w:firstLine="0"/>
              <w:jc w:val="center"/>
              <w:rPr>
                <w:rFonts w:ascii="Times New Roman" w:hAnsi="Times New Roman" w:cs="Times New Roman"/>
                <w:b/>
                <w:sz w:val="20"/>
                <w:szCs w:val="20"/>
              </w:rPr>
            </w:pPr>
            <w:r w:rsidRPr="00831B20">
              <w:rPr>
                <w:rFonts w:ascii="Times New Roman" w:hAnsi="Times New Roman" w:cs="Times New Roman"/>
                <w:b/>
                <w:sz w:val="20"/>
                <w:szCs w:val="20"/>
              </w:rPr>
              <w:t>Вид имущественного права</w:t>
            </w:r>
          </w:p>
        </w:tc>
        <w:tc>
          <w:tcPr>
            <w:tcW w:w="992" w:type="dxa"/>
            <w:tcMar>
              <w:left w:w="11" w:type="dxa"/>
              <w:right w:w="11" w:type="dxa"/>
            </w:tcMar>
            <w:vAlign w:val="center"/>
          </w:tcPr>
          <w:p w:rsidR="00A612D7" w:rsidRPr="00831B20" w:rsidRDefault="00A612D7" w:rsidP="00EF4E3D">
            <w:pPr>
              <w:pStyle w:val="afffb"/>
              <w:spacing w:line="240" w:lineRule="auto"/>
              <w:ind w:firstLine="0"/>
              <w:jc w:val="center"/>
              <w:rPr>
                <w:rFonts w:ascii="Times New Roman" w:hAnsi="Times New Roman" w:cs="Times New Roman"/>
                <w:b/>
                <w:sz w:val="20"/>
                <w:szCs w:val="20"/>
              </w:rPr>
            </w:pPr>
            <w:r w:rsidRPr="00831B20">
              <w:rPr>
                <w:rFonts w:ascii="Times New Roman" w:hAnsi="Times New Roman" w:cs="Times New Roman"/>
                <w:b/>
                <w:sz w:val="20"/>
                <w:szCs w:val="20"/>
              </w:rPr>
              <w:t>Информация о подаче заявки на присвоение статуса ЕТО</w:t>
            </w:r>
          </w:p>
        </w:tc>
        <w:tc>
          <w:tcPr>
            <w:tcW w:w="850" w:type="dxa"/>
            <w:tcMar>
              <w:left w:w="11" w:type="dxa"/>
              <w:right w:w="11" w:type="dxa"/>
            </w:tcMar>
            <w:vAlign w:val="center"/>
          </w:tcPr>
          <w:p w:rsidR="00A612D7" w:rsidRPr="00831B20" w:rsidRDefault="00A612D7" w:rsidP="00EF4E3D">
            <w:pPr>
              <w:pStyle w:val="afffb"/>
              <w:spacing w:line="240" w:lineRule="auto"/>
              <w:ind w:firstLine="0"/>
              <w:jc w:val="center"/>
              <w:rPr>
                <w:rFonts w:ascii="Times New Roman" w:hAnsi="Times New Roman" w:cs="Times New Roman"/>
                <w:b/>
                <w:sz w:val="20"/>
                <w:szCs w:val="20"/>
              </w:rPr>
            </w:pPr>
            <w:r w:rsidRPr="00831B20">
              <w:rPr>
                <w:rFonts w:ascii="Times New Roman" w:hAnsi="Times New Roman" w:cs="Times New Roman"/>
                <w:b/>
                <w:sz w:val="20"/>
                <w:szCs w:val="20"/>
              </w:rPr>
              <w:t>№ зоны деятельности</w:t>
            </w:r>
          </w:p>
        </w:tc>
        <w:tc>
          <w:tcPr>
            <w:tcW w:w="1985" w:type="dxa"/>
            <w:tcMar>
              <w:left w:w="11" w:type="dxa"/>
              <w:right w:w="11" w:type="dxa"/>
            </w:tcMar>
            <w:vAlign w:val="center"/>
          </w:tcPr>
          <w:p w:rsidR="00A612D7" w:rsidRPr="00831B20" w:rsidRDefault="00A612D7" w:rsidP="00EF4E3D">
            <w:pPr>
              <w:pStyle w:val="afffb"/>
              <w:spacing w:line="240" w:lineRule="auto"/>
              <w:ind w:firstLine="0"/>
              <w:jc w:val="center"/>
              <w:rPr>
                <w:rFonts w:ascii="Times New Roman" w:hAnsi="Times New Roman" w:cs="Times New Roman"/>
                <w:b/>
                <w:sz w:val="20"/>
                <w:szCs w:val="20"/>
              </w:rPr>
            </w:pPr>
            <w:r w:rsidRPr="00831B20">
              <w:rPr>
                <w:rFonts w:ascii="Times New Roman" w:hAnsi="Times New Roman" w:cs="Times New Roman"/>
                <w:b/>
                <w:sz w:val="20"/>
                <w:szCs w:val="20"/>
              </w:rPr>
              <w:t>Утвержденная ЕТО</w:t>
            </w:r>
          </w:p>
        </w:tc>
        <w:tc>
          <w:tcPr>
            <w:tcW w:w="1842" w:type="dxa"/>
            <w:tcMar>
              <w:left w:w="11" w:type="dxa"/>
              <w:right w:w="11" w:type="dxa"/>
            </w:tcMar>
            <w:vAlign w:val="center"/>
          </w:tcPr>
          <w:p w:rsidR="00A612D7" w:rsidRPr="00831B20" w:rsidRDefault="00A612D7" w:rsidP="00EF4E3D">
            <w:pPr>
              <w:pStyle w:val="afffb"/>
              <w:spacing w:line="240" w:lineRule="auto"/>
              <w:ind w:firstLine="0"/>
              <w:jc w:val="center"/>
              <w:rPr>
                <w:rFonts w:ascii="Times New Roman" w:hAnsi="Times New Roman" w:cs="Times New Roman"/>
                <w:b/>
                <w:sz w:val="20"/>
                <w:szCs w:val="20"/>
              </w:rPr>
            </w:pPr>
            <w:r w:rsidRPr="00831B20">
              <w:rPr>
                <w:rFonts w:ascii="Times New Roman" w:hAnsi="Times New Roman" w:cs="Times New Roman"/>
                <w:b/>
                <w:sz w:val="20"/>
                <w:szCs w:val="20"/>
              </w:rPr>
              <w:t>Основание для присвоения статуса ЕТО</w:t>
            </w:r>
          </w:p>
        </w:tc>
      </w:tr>
      <w:tr w:rsidR="000B4E11" w:rsidRPr="00831B20" w:rsidTr="00D25028">
        <w:tc>
          <w:tcPr>
            <w:tcW w:w="896" w:type="dxa"/>
            <w:tcMar>
              <w:left w:w="11" w:type="dxa"/>
              <w:right w:w="11" w:type="dxa"/>
            </w:tcMar>
            <w:vAlign w:val="center"/>
          </w:tcPr>
          <w:p w:rsidR="000B4E11" w:rsidRPr="00831B20" w:rsidRDefault="000B4E11" w:rsidP="00EF4E3D">
            <w:pPr>
              <w:spacing w:line="240" w:lineRule="auto"/>
              <w:ind w:firstLine="0"/>
              <w:jc w:val="center"/>
              <w:rPr>
                <w:sz w:val="20"/>
                <w:szCs w:val="20"/>
              </w:rPr>
            </w:pPr>
            <w:r w:rsidRPr="00831B20">
              <w:rPr>
                <w:sz w:val="20"/>
                <w:szCs w:val="20"/>
              </w:rPr>
              <w:t>1</w:t>
            </w:r>
          </w:p>
        </w:tc>
        <w:tc>
          <w:tcPr>
            <w:tcW w:w="1728" w:type="dxa"/>
            <w:tcMar>
              <w:left w:w="11" w:type="dxa"/>
              <w:right w:w="11" w:type="dxa"/>
            </w:tcMar>
            <w:vAlign w:val="center"/>
          </w:tcPr>
          <w:p w:rsidR="000B4E11" w:rsidRPr="00831B20" w:rsidRDefault="0059215C" w:rsidP="00EF4E3D">
            <w:pPr>
              <w:ind w:firstLine="0"/>
              <w:jc w:val="center"/>
              <w:rPr>
                <w:sz w:val="20"/>
                <w:szCs w:val="20"/>
              </w:rPr>
            </w:pPr>
            <w:r>
              <w:rPr>
                <w:sz w:val="20"/>
                <w:szCs w:val="20"/>
              </w:rPr>
              <w:t xml:space="preserve">Котельная </w:t>
            </w:r>
            <w:r w:rsidR="005B778E">
              <w:rPr>
                <w:sz w:val="20"/>
                <w:szCs w:val="20"/>
              </w:rPr>
              <w:t>№2</w:t>
            </w:r>
          </w:p>
        </w:tc>
        <w:tc>
          <w:tcPr>
            <w:tcW w:w="1056" w:type="dxa"/>
            <w:shd w:val="clear" w:color="auto" w:fill="auto"/>
            <w:tcMar>
              <w:left w:w="11" w:type="dxa"/>
              <w:right w:w="11" w:type="dxa"/>
            </w:tcMar>
            <w:vAlign w:val="center"/>
          </w:tcPr>
          <w:p w:rsidR="000B4E11" w:rsidRPr="00831B20" w:rsidRDefault="00A92114" w:rsidP="00EF4E3D">
            <w:pPr>
              <w:ind w:firstLine="0"/>
              <w:jc w:val="center"/>
              <w:rPr>
                <w:sz w:val="20"/>
                <w:szCs w:val="20"/>
              </w:rPr>
            </w:pPr>
            <w:r>
              <w:rPr>
                <w:sz w:val="20"/>
                <w:szCs w:val="20"/>
              </w:rPr>
              <w:t>2,4</w:t>
            </w:r>
          </w:p>
        </w:tc>
        <w:tc>
          <w:tcPr>
            <w:tcW w:w="1894" w:type="dxa"/>
            <w:tcMar>
              <w:left w:w="11" w:type="dxa"/>
              <w:right w:w="11" w:type="dxa"/>
            </w:tcMar>
            <w:vAlign w:val="center"/>
          </w:tcPr>
          <w:p w:rsidR="000B4E11" w:rsidRPr="00831B20" w:rsidRDefault="00A92114" w:rsidP="00A92114">
            <w:pPr>
              <w:spacing w:line="240" w:lineRule="auto"/>
              <w:ind w:firstLine="0"/>
              <w:jc w:val="center"/>
              <w:rPr>
                <w:sz w:val="20"/>
                <w:szCs w:val="20"/>
              </w:rPr>
            </w:pPr>
            <w:r w:rsidRPr="00A92114">
              <w:rPr>
                <w:sz w:val="20"/>
                <w:szCs w:val="20"/>
              </w:rPr>
              <w:t>МУП "Кытмановский коммунальщик Кытмановского сельсовета Кытмановского района Алтайского края"</w:t>
            </w:r>
          </w:p>
        </w:tc>
        <w:tc>
          <w:tcPr>
            <w:tcW w:w="1401" w:type="dxa"/>
            <w:tcMar>
              <w:left w:w="11" w:type="dxa"/>
              <w:right w:w="11" w:type="dxa"/>
            </w:tcMar>
            <w:vAlign w:val="center"/>
          </w:tcPr>
          <w:p w:rsidR="000B4E11" w:rsidRPr="00831B20" w:rsidRDefault="000B4E11" w:rsidP="00EF4E3D">
            <w:pPr>
              <w:pStyle w:val="afffb"/>
              <w:spacing w:line="240" w:lineRule="auto"/>
              <w:ind w:firstLine="0"/>
              <w:jc w:val="center"/>
              <w:rPr>
                <w:rFonts w:ascii="Times New Roman" w:hAnsi="Times New Roman" w:cs="Times New Roman"/>
                <w:sz w:val="20"/>
                <w:szCs w:val="20"/>
              </w:rPr>
            </w:pPr>
            <w:r w:rsidRPr="00831B20">
              <w:rPr>
                <w:rFonts w:ascii="Times New Roman" w:hAnsi="Times New Roman" w:cs="Times New Roman"/>
                <w:sz w:val="20"/>
                <w:szCs w:val="20"/>
              </w:rPr>
              <w:t>н/д</w:t>
            </w:r>
          </w:p>
        </w:tc>
        <w:tc>
          <w:tcPr>
            <w:tcW w:w="1843" w:type="dxa"/>
            <w:tcMar>
              <w:left w:w="11" w:type="dxa"/>
              <w:right w:w="11" w:type="dxa"/>
            </w:tcMar>
            <w:vAlign w:val="center"/>
          </w:tcPr>
          <w:p w:rsidR="000B4E11" w:rsidRPr="00831B20" w:rsidRDefault="000B4E11" w:rsidP="00EF4E3D">
            <w:pPr>
              <w:spacing w:line="240" w:lineRule="auto"/>
              <w:ind w:firstLine="0"/>
              <w:jc w:val="center"/>
              <w:rPr>
                <w:sz w:val="20"/>
                <w:szCs w:val="20"/>
              </w:rPr>
            </w:pPr>
            <w:r w:rsidRPr="00831B20">
              <w:rPr>
                <w:sz w:val="20"/>
                <w:szCs w:val="20"/>
              </w:rPr>
              <w:t>Источник тепловой энергии, тепловые сети</w:t>
            </w:r>
          </w:p>
        </w:tc>
        <w:tc>
          <w:tcPr>
            <w:tcW w:w="1150" w:type="dxa"/>
            <w:tcMar>
              <w:left w:w="11" w:type="dxa"/>
              <w:right w:w="11" w:type="dxa"/>
            </w:tcMar>
            <w:vAlign w:val="center"/>
          </w:tcPr>
          <w:p w:rsidR="000B4E11" w:rsidRPr="00831B20" w:rsidRDefault="000B4E11" w:rsidP="00EF4E3D">
            <w:pPr>
              <w:pStyle w:val="afffb"/>
              <w:spacing w:line="240" w:lineRule="auto"/>
              <w:ind w:firstLine="0"/>
              <w:jc w:val="center"/>
              <w:rPr>
                <w:rFonts w:ascii="Times New Roman" w:hAnsi="Times New Roman" w:cs="Times New Roman"/>
                <w:sz w:val="20"/>
                <w:szCs w:val="20"/>
              </w:rPr>
            </w:pPr>
            <w:r w:rsidRPr="00831B20">
              <w:rPr>
                <w:rFonts w:ascii="Times New Roman" w:hAnsi="Times New Roman" w:cs="Times New Roman"/>
                <w:sz w:val="20"/>
                <w:szCs w:val="20"/>
              </w:rPr>
              <w:t>н/д</w:t>
            </w:r>
          </w:p>
        </w:tc>
        <w:tc>
          <w:tcPr>
            <w:tcW w:w="992" w:type="dxa"/>
            <w:tcMar>
              <w:left w:w="11" w:type="dxa"/>
              <w:right w:w="11" w:type="dxa"/>
            </w:tcMar>
            <w:vAlign w:val="center"/>
          </w:tcPr>
          <w:p w:rsidR="000B4E11" w:rsidRPr="00831B20" w:rsidRDefault="000B4E11" w:rsidP="00EF4E3D">
            <w:pPr>
              <w:pStyle w:val="afffb"/>
              <w:spacing w:line="240" w:lineRule="auto"/>
              <w:ind w:firstLine="0"/>
              <w:jc w:val="center"/>
              <w:rPr>
                <w:rFonts w:ascii="Times New Roman" w:hAnsi="Times New Roman" w:cs="Times New Roman"/>
                <w:sz w:val="20"/>
                <w:szCs w:val="20"/>
              </w:rPr>
            </w:pPr>
            <w:r w:rsidRPr="00831B20">
              <w:rPr>
                <w:rFonts w:ascii="Times New Roman" w:hAnsi="Times New Roman" w:cs="Times New Roman"/>
                <w:sz w:val="20"/>
                <w:szCs w:val="20"/>
              </w:rPr>
              <w:t>н/д</w:t>
            </w:r>
          </w:p>
        </w:tc>
        <w:tc>
          <w:tcPr>
            <w:tcW w:w="850" w:type="dxa"/>
            <w:tcMar>
              <w:left w:w="11" w:type="dxa"/>
              <w:right w:w="11" w:type="dxa"/>
            </w:tcMar>
            <w:vAlign w:val="center"/>
          </w:tcPr>
          <w:p w:rsidR="000B4E11" w:rsidRPr="00831B20" w:rsidRDefault="000B4E11" w:rsidP="00EF4E3D">
            <w:pPr>
              <w:spacing w:line="240" w:lineRule="auto"/>
              <w:ind w:firstLine="0"/>
              <w:jc w:val="center"/>
              <w:rPr>
                <w:sz w:val="20"/>
                <w:szCs w:val="20"/>
              </w:rPr>
            </w:pPr>
            <w:r w:rsidRPr="00831B20">
              <w:rPr>
                <w:sz w:val="20"/>
                <w:szCs w:val="20"/>
              </w:rPr>
              <w:t>н/д</w:t>
            </w:r>
          </w:p>
        </w:tc>
        <w:tc>
          <w:tcPr>
            <w:tcW w:w="1985" w:type="dxa"/>
            <w:tcMar>
              <w:left w:w="11" w:type="dxa"/>
              <w:right w:w="11" w:type="dxa"/>
            </w:tcMar>
            <w:vAlign w:val="center"/>
          </w:tcPr>
          <w:p w:rsidR="000B4E11" w:rsidRPr="00831B20" w:rsidRDefault="00A92114" w:rsidP="00EF4E3D">
            <w:pPr>
              <w:spacing w:line="240" w:lineRule="auto"/>
              <w:ind w:firstLine="0"/>
              <w:jc w:val="center"/>
              <w:rPr>
                <w:sz w:val="20"/>
                <w:szCs w:val="20"/>
              </w:rPr>
            </w:pPr>
            <w:r w:rsidRPr="00A92114">
              <w:rPr>
                <w:sz w:val="20"/>
                <w:szCs w:val="20"/>
              </w:rPr>
              <w:t>МУП "Кытмановский коммунальщик Кытмановского сельсовета Кытмановского района Алтайского края"</w:t>
            </w:r>
          </w:p>
        </w:tc>
        <w:tc>
          <w:tcPr>
            <w:tcW w:w="1842" w:type="dxa"/>
            <w:tcMar>
              <w:left w:w="11" w:type="dxa"/>
              <w:right w:w="11" w:type="dxa"/>
            </w:tcMar>
            <w:vAlign w:val="center"/>
          </w:tcPr>
          <w:p w:rsidR="000B4E11" w:rsidRPr="00831B20" w:rsidRDefault="00ED2C60" w:rsidP="00EF4E3D">
            <w:pPr>
              <w:spacing w:line="240" w:lineRule="auto"/>
              <w:ind w:firstLine="0"/>
              <w:jc w:val="center"/>
              <w:rPr>
                <w:sz w:val="20"/>
                <w:szCs w:val="20"/>
              </w:rPr>
            </w:pPr>
            <w:r w:rsidRPr="00831B20">
              <w:rPr>
                <w:sz w:val="20"/>
                <w:szCs w:val="20"/>
              </w:rPr>
              <w:t>н/д</w:t>
            </w:r>
          </w:p>
        </w:tc>
      </w:tr>
    </w:tbl>
    <w:p w:rsidR="00D04871" w:rsidRPr="00962E42" w:rsidRDefault="00D04871" w:rsidP="00AD762E">
      <w:pPr>
        <w:rPr>
          <w:highlight w:val="yellow"/>
        </w:rPr>
      </w:pPr>
    </w:p>
    <w:p w:rsidR="00113C27" w:rsidRPr="00962E42" w:rsidRDefault="00113C27" w:rsidP="00AD762E">
      <w:pPr>
        <w:rPr>
          <w:highlight w:val="yellow"/>
        </w:rPr>
        <w:sectPr w:rsidR="00113C27" w:rsidRPr="00962E42" w:rsidSect="00D04871">
          <w:pgSz w:w="16838" w:h="11906" w:orient="landscape"/>
          <w:pgMar w:top="1418" w:right="567" w:bottom="851" w:left="567" w:header="709" w:footer="261" w:gutter="0"/>
          <w:cols w:space="708"/>
          <w:docGrid w:linePitch="360"/>
        </w:sectPr>
      </w:pPr>
    </w:p>
    <w:p w:rsidR="00627DBC" w:rsidRPr="00831B20" w:rsidRDefault="00627DBC" w:rsidP="00AD762E">
      <w:pPr>
        <w:pStyle w:val="3"/>
      </w:pPr>
      <w:bookmarkStart w:id="202" w:name="_Toc8045718"/>
      <w:bookmarkStart w:id="203" w:name="_Toc194670159"/>
      <w:bookmarkStart w:id="204" w:name="sub_1174"/>
      <w:bookmarkEnd w:id="200"/>
      <w:r w:rsidRPr="00831B20">
        <w:lastRenderedPageBreak/>
        <w:t>г) информацию о поданных теплоснабжающими организациями заявках на присвоение статуса единой теплоснабжающей организации</w:t>
      </w:r>
      <w:bookmarkEnd w:id="202"/>
      <w:bookmarkEnd w:id="203"/>
    </w:p>
    <w:p w:rsidR="00F42C89" w:rsidRPr="00831B20" w:rsidRDefault="000B4E11" w:rsidP="00F42C89">
      <w:bookmarkStart w:id="205" w:name="_Toc8045719"/>
      <w:bookmarkStart w:id="206" w:name="sub_1175"/>
      <w:bookmarkEnd w:id="204"/>
      <w:r w:rsidRPr="00831B20">
        <w:t>Информация о поданных теплоснабжающими организациями заявках на присвоение статуса единой теплоснабжающей организации</w:t>
      </w:r>
      <w:r w:rsidR="0029203B" w:rsidRPr="00831B20">
        <w:t>, отсутствует.</w:t>
      </w:r>
    </w:p>
    <w:p w:rsidR="00627DBC" w:rsidRPr="00831B20" w:rsidRDefault="00627DBC" w:rsidP="00AD762E">
      <w:pPr>
        <w:pStyle w:val="3"/>
      </w:pPr>
      <w:bookmarkStart w:id="207" w:name="_Toc194670160"/>
      <w:r w:rsidRPr="00831B20">
        <w:t>д)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205"/>
      <w:bookmarkEnd w:id="207"/>
    </w:p>
    <w:bookmarkEnd w:id="206"/>
    <w:p w:rsidR="00F42C89" w:rsidRPr="00831B20" w:rsidRDefault="00F42C89" w:rsidP="00F42C89">
      <w:r w:rsidRPr="00831B20">
        <w:t>Понятие «Единая теплоснабжающая организация» введено Федеральным законом от 27.07.2012 № 190 «О теплоснабжении».</w:t>
      </w:r>
    </w:p>
    <w:p w:rsidR="00F42C89" w:rsidRPr="00831B20" w:rsidRDefault="00F42C89" w:rsidP="00F42C89">
      <w:r w:rsidRPr="00831B20">
        <w:t>В соответствии с пунктом 23 постановления Правительства РФ от 03.04.2018 № 405 «О внесении изменений в некоторые акты Правительства РФ» в схеме теплоснабжения должен быть проработан раздел, содержащий обоснования решения по определению единой теплоснабжающей организации, который должен содержать обоснование соответствия предлагаемой к определению в качестве единой теплоснабжающей организации критериям единой теплоснабжающей организации, установленным в правилах организации теплоснабжения, утверждаемых Правительством РФ.</w:t>
      </w:r>
    </w:p>
    <w:p w:rsidR="00F42C89" w:rsidRPr="00831B20" w:rsidRDefault="00F42C89" w:rsidP="00F42C89">
      <w:r w:rsidRPr="00831B20">
        <w:t xml:space="preserve">Реестр систем теплоснабжения, содержащий перечень теплоснабжающих организаций в границах </w:t>
      </w:r>
      <w:r w:rsidR="009B0B96">
        <w:t>Октябрьского сельсовета</w:t>
      </w:r>
      <w:r w:rsidRPr="00831B20">
        <w:t xml:space="preserve"> представлен в таблице </w:t>
      </w:r>
      <w:r w:rsidR="00EE732A" w:rsidRPr="00831B20">
        <w:t>1</w:t>
      </w:r>
      <w:r w:rsidR="008D4418" w:rsidRPr="00831B20">
        <w:t>1</w:t>
      </w:r>
      <w:r w:rsidR="00EE732A" w:rsidRPr="00831B20">
        <w:t>.3</w:t>
      </w:r>
      <w:r w:rsidRPr="00831B20">
        <w:t>.</w:t>
      </w:r>
    </w:p>
    <w:p w:rsidR="004027A2" w:rsidRPr="00962E42" w:rsidRDefault="004027A2" w:rsidP="00F42C89">
      <w:pPr>
        <w:jc w:val="right"/>
        <w:rPr>
          <w:highlight w:val="yellow"/>
        </w:rPr>
        <w:sectPr w:rsidR="004027A2" w:rsidRPr="00962E42" w:rsidSect="00B44A30">
          <w:pgSz w:w="11906" w:h="16838"/>
          <w:pgMar w:top="567" w:right="851" w:bottom="567" w:left="1418" w:header="709" w:footer="499" w:gutter="0"/>
          <w:cols w:space="708"/>
          <w:docGrid w:linePitch="360"/>
        </w:sectPr>
      </w:pPr>
    </w:p>
    <w:p w:rsidR="00F42C89" w:rsidRPr="00831B20" w:rsidRDefault="00F42C89" w:rsidP="00EF4E3D">
      <w:r w:rsidRPr="00831B20">
        <w:lastRenderedPageBreak/>
        <w:t xml:space="preserve">Таблица </w:t>
      </w:r>
      <w:r w:rsidR="00EE732A" w:rsidRPr="00831B20">
        <w:t>1</w:t>
      </w:r>
      <w:r w:rsidR="008D4418" w:rsidRPr="00831B20">
        <w:t>1</w:t>
      </w:r>
      <w:r w:rsidR="00EE732A" w:rsidRPr="00831B20">
        <w:t>.3</w:t>
      </w:r>
      <w:r w:rsidR="00EF4E3D">
        <w:t xml:space="preserve"> - </w:t>
      </w:r>
      <w:r w:rsidRPr="00831B20">
        <w:t>Реестр систем теплоснабжения</w:t>
      </w:r>
    </w:p>
    <w:tbl>
      <w:tblPr>
        <w:tblW w:w="15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62"/>
        <w:gridCol w:w="2693"/>
        <w:gridCol w:w="3544"/>
        <w:gridCol w:w="2977"/>
        <w:gridCol w:w="1134"/>
        <w:gridCol w:w="2409"/>
        <w:gridCol w:w="2127"/>
      </w:tblGrid>
      <w:tr w:rsidR="00A612D7" w:rsidRPr="00831B20" w:rsidTr="00D25028">
        <w:trPr>
          <w:tblHeader/>
        </w:trPr>
        <w:tc>
          <w:tcPr>
            <w:tcW w:w="862" w:type="dxa"/>
            <w:tcMar>
              <w:left w:w="11" w:type="dxa"/>
              <w:right w:w="11" w:type="dxa"/>
            </w:tcMar>
            <w:vAlign w:val="center"/>
          </w:tcPr>
          <w:p w:rsidR="00A612D7" w:rsidRPr="00831B20" w:rsidRDefault="00A612D7" w:rsidP="00D25028">
            <w:pPr>
              <w:keepNext/>
              <w:spacing w:line="240" w:lineRule="auto"/>
              <w:ind w:firstLine="0"/>
              <w:jc w:val="center"/>
              <w:rPr>
                <w:b/>
                <w:sz w:val="20"/>
                <w:szCs w:val="20"/>
              </w:rPr>
            </w:pPr>
            <w:r w:rsidRPr="00831B20">
              <w:rPr>
                <w:b/>
                <w:sz w:val="20"/>
                <w:szCs w:val="20"/>
              </w:rPr>
              <w:t>№ системы теплоснабжения</w:t>
            </w:r>
          </w:p>
        </w:tc>
        <w:tc>
          <w:tcPr>
            <w:tcW w:w="2693" w:type="dxa"/>
            <w:tcMar>
              <w:left w:w="11" w:type="dxa"/>
              <w:right w:w="11" w:type="dxa"/>
            </w:tcMar>
            <w:vAlign w:val="center"/>
          </w:tcPr>
          <w:p w:rsidR="00A612D7" w:rsidRPr="00831B20" w:rsidRDefault="00A612D7" w:rsidP="00D25028">
            <w:pPr>
              <w:keepNext/>
              <w:spacing w:line="240" w:lineRule="auto"/>
              <w:ind w:firstLine="0"/>
              <w:jc w:val="center"/>
              <w:rPr>
                <w:b/>
                <w:sz w:val="20"/>
                <w:szCs w:val="20"/>
              </w:rPr>
            </w:pPr>
            <w:r w:rsidRPr="00831B20">
              <w:rPr>
                <w:b/>
                <w:sz w:val="20"/>
                <w:szCs w:val="20"/>
              </w:rPr>
              <w:t>Наименования источников тепловой энергии в системе теплоснабжения</w:t>
            </w:r>
          </w:p>
        </w:tc>
        <w:tc>
          <w:tcPr>
            <w:tcW w:w="3544" w:type="dxa"/>
            <w:tcMar>
              <w:left w:w="11" w:type="dxa"/>
              <w:right w:w="11" w:type="dxa"/>
            </w:tcMar>
            <w:vAlign w:val="center"/>
          </w:tcPr>
          <w:p w:rsidR="00A612D7" w:rsidRPr="00831B20" w:rsidRDefault="00A612D7" w:rsidP="00D25028">
            <w:pPr>
              <w:keepNext/>
              <w:spacing w:line="240" w:lineRule="auto"/>
              <w:ind w:firstLine="0"/>
              <w:jc w:val="center"/>
              <w:rPr>
                <w:b/>
                <w:sz w:val="20"/>
                <w:szCs w:val="20"/>
              </w:rPr>
            </w:pPr>
            <w:r w:rsidRPr="00831B20">
              <w:rPr>
                <w:b/>
                <w:sz w:val="20"/>
                <w:szCs w:val="20"/>
              </w:rPr>
              <w:t>Теплоснабжающие (теплосетевые) организации в границах системы теплоснабжения</w:t>
            </w:r>
          </w:p>
        </w:tc>
        <w:tc>
          <w:tcPr>
            <w:tcW w:w="2977" w:type="dxa"/>
            <w:tcMar>
              <w:left w:w="11" w:type="dxa"/>
              <w:right w:w="11" w:type="dxa"/>
            </w:tcMar>
            <w:vAlign w:val="center"/>
          </w:tcPr>
          <w:p w:rsidR="00A612D7" w:rsidRPr="00831B20" w:rsidRDefault="00A612D7" w:rsidP="00D25028">
            <w:pPr>
              <w:keepNext/>
              <w:spacing w:line="240" w:lineRule="auto"/>
              <w:ind w:firstLine="0"/>
              <w:jc w:val="center"/>
              <w:rPr>
                <w:b/>
                <w:sz w:val="20"/>
                <w:szCs w:val="20"/>
              </w:rPr>
            </w:pPr>
            <w:r w:rsidRPr="00831B20">
              <w:rPr>
                <w:b/>
                <w:sz w:val="20"/>
                <w:szCs w:val="20"/>
              </w:rPr>
              <w:t>Объекты систем теплоснабжения в обслуживании теплоснабжающей (теплосетевой) организации</w:t>
            </w:r>
          </w:p>
        </w:tc>
        <w:tc>
          <w:tcPr>
            <w:tcW w:w="1134" w:type="dxa"/>
            <w:tcMar>
              <w:left w:w="11" w:type="dxa"/>
              <w:right w:w="11" w:type="dxa"/>
            </w:tcMar>
            <w:vAlign w:val="center"/>
          </w:tcPr>
          <w:p w:rsidR="00A612D7" w:rsidRPr="00831B20" w:rsidRDefault="00A612D7" w:rsidP="00D25028">
            <w:pPr>
              <w:keepNext/>
              <w:spacing w:line="240" w:lineRule="auto"/>
              <w:ind w:firstLine="0"/>
              <w:jc w:val="center"/>
              <w:rPr>
                <w:b/>
                <w:sz w:val="20"/>
                <w:szCs w:val="20"/>
              </w:rPr>
            </w:pPr>
            <w:r w:rsidRPr="00831B20">
              <w:rPr>
                <w:b/>
                <w:sz w:val="20"/>
                <w:szCs w:val="20"/>
              </w:rPr>
              <w:t>№ зоны деятельности</w:t>
            </w:r>
          </w:p>
        </w:tc>
        <w:tc>
          <w:tcPr>
            <w:tcW w:w="2409" w:type="dxa"/>
            <w:tcMar>
              <w:left w:w="11" w:type="dxa"/>
              <w:right w:w="11" w:type="dxa"/>
            </w:tcMar>
            <w:vAlign w:val="center"/>
          </w:tcPr>
          <w:p w:rsidR="00A612D7" w:rsidRPr="00831B20" w:rsidRDefault="00A612D7" w:rsidP="00D25028">
            <w:pPr>
              <w:keepNext/>
              <w:spacing w:line="240" w:lineRule="auto"/>
              <w:ind w:firstLine="0"/>
              <w:jc w:val="center"/>
              <w:rPr>
                <w:b/>
                <w:sz w:val="20"/>
                <w:szCs w:val="20"/>
              </w:rPr>
            </w:pPr>
            <w:r w:rsidRPr="00831B20">
              <w:rPr>
                <w:b/>
                <w:sz w:val="20"/>
                <w:szCs w:val="20"/>
              </w:rPr>
              <w:t>Утвержденная ЕТО</w:t>
            </w:r>
          </w:p>
        </w:tc>
        <w:tc>
          <w:tcPr>
            <w:tcW w:w="2127" w:type="dxa"/>
            <w:tcMar>
              <w:left w:w="11" w:type="dxa"/>
              <w:right w:w="11" w:type="dxa"/>
            </w:tcMar>
            <w:vAlign w:val="center"/>
          </w:tcPr>
          <w:p w:rsidR="00A612D7" w:rsidRPr="00831B20" w:rsidRDefault="00A612D7" w:rsidP="00D25028">
            <w:pPr>
              <w:keepNext/>
              <w:spacing w:line="240" w:lineRule="auto"/>
              <w:ind w:firstLine="0"/>
              <w:jc w:val="center"/>
              <w:rPr>
                <w:b/>
                <w:sz w:val="20"/>
                <w:szCs w:val="20"/>
              </w:rPr>
            </w:pPr>
            <w:r w:rsidRPr="00831B20">
              <w:rPr>
                <w:b/>
                <w:sz w:val="20"/>
                <w:szCs w:val="20"/>
              </w:rPr>
              <w:t>Основание для присвоения статуса ЕТО</w:t>
            </w:r>
          </w:p>
        </w:tc>
      </w:tr>
      <w:tr w:rsidR="0029203B" w:rsidRPr="00831B20" w:rsidTr="007A7202">
        <w:tc>
          <w:tcPr>
            <w:tcW w:w="862" w:type="dxa"/>
            <w:tcMar>
              <w:left w:w="11" w:type="dxa"/>
              <w:right w:w="11" w:type="dxa"/>
            </w:tcMar>
            <w:vAlign w:val="center"/>
          </w:tcPr>
          <w:p w:rsidR="0029203B" w:rsidRPr="00831B20" w:rsidRDefault="0029203B" w:rsidP="0029203B">
            <w:pPr>
              <w:spacing w:line="240" w:lineRule="auto"/>
              <w:ind w:firstLine="0"/>
              <w:jc w:val="center"/>
              <w:rPr>
                <w:sz w:val="20"/>
                <w:szCs w:val="20"/>
              </w:rPr>
            </w:pPr>
            <w:r w:rsidRPr="00831B20">
              <w:rPr>
                <w:sz w:val="20"/>
                <w:szCs w:val="20"/>
              </w:rPr>
              <w:t>1</w:t>
            </w:r>
          </w:p>
        </w:tc>
        <w:tc>
          <w:tcPr>
            <w:tcW w:w="2693" w:type="dxa"/>
            <w:tcMar>
              <w:left w:w="11" w:type="dxa"/>
              <w:right w:w="11" w:type="dxa"/>
            </w:tcMar>
            <w:vAlign w:val="center"/>
          </w:tcPr>
          <w:p w:rsidR="0029203B" w:rsidRPr="00831B20" w:rsidRDefault="0059215C" w:rsidP="0029203B">
            <w:pPr>
              <w:ind w:hanging="11"/>
              <w:jc w:val="center"/>
              <w:rPr>
                <w:sz w:val="20"/>
                <w:szCs w:val="20"/>
              </w:rPr>
            </w:pPr>
            <w:r>
              <w:rPr>
                <w:sz w:val="20"/>
                <w:szCs w:val="20"/>
              </w:rPr>
              <w:t xml:space="preserve">Котельная </w:t>
            </w:r>
            <w:r w:rsidR="005B778E">
              <w:rPr>
                <w:sz w:val="20"/>
                <w:szCs w:val="20"/>
              </w:rPr>
              <w:t>№2</w:t>
            </w:r>
          </w:p>
        </w:tc>
        <w:tc>
          <w:tcPr>
            <w:tcW w:w="3544" w:type="dxa"/>
            <w:tcMar>
              <w:left w:w="11" w:type="dxa"/>
              <w:right w:w="11" w:type="dxa"/>
            </w:tcMar>
            <w:vAlign w:val="center"/>
          </w:tcPr>
          <w:p w:rsidR="0029203B" w:rsidRPr="00831B20" w:rsidRDefault="00A92114" w:rsidP="0029203B">
            <w:pPr>
              <w:ind w:firstLine="0"/>
              <w:jc w:val="center"/>
              <w:rPr>
                <w:sz w:val="20"/>
                <w:szCs w:val="20"/>
              </w:rPr>
            </w:pPr>
            <w:r w:rsidRPr="00A92114">
              <w:rPr>
                <w:sz w:val="20"/>
                <w:szCs w:val="20"/>
              </w:rPr>
              <w:t>МУП "Кытмановский коммунальщик Кытмановского сельсовета Кытмановского района Алтайского края"</w:t>
            </w:r>
          </w:p>
        </w:tc>
        <w:tc>
          <w:tcPr>
            <w:tcW w:w="2977" w:type="dxa"/>
            <w:tcMar>
              <w:left w:w="11" w:type="dxa"/>
              <w:right w:w="11" w:type="dxa"/>
            </w:tcMar>
            <w:vAlign w:val="center"/>
          </w:tcPr>
          <w:p w:rsidR="0029203B" w:rsidRPr="00831B20" w:rsidRDefault="0029203B" w:rsidP="0029203B">
            <w:pPr>
              <w:spacing w:line="240" w:lineRule="auto"/>
              <w:ind w:right="-10" w:firstLine="0"/>
              <w:jc w:val="center"/>
              <w:rPr>
                <w:sz w:val="20"/>
                <w:szCs w:val="20"/>
              </w:rPr>
            </w:pPr>
            <w:r w:rsidRPr="00831B20">
              <w:rPr>
                <w:sz w:val="20"/>
                <w:szCs w:val="20"/>
              </w:rPr>
              <w:t>Источник тепловой энергии, тепловые сети</w:t>
            </w:r>
          </w:p>
        </w:tc>
        <w:tc>
          <w:tcPr>
            <w:tcW w:w="1134" w:type="dxa"/>
            <w:tcMar>
              <w:left w:w="11" w:type="dxa"/>
              <w:right w:w="11" w:type="dxa"/>
            </w:tcMar>
            <w:vAlign w:val="center"/>
          </w:tcPr>
          <w:p w:rsidR="0029203B" w:rsidRPr="00831B20" w:rsidRDefault="0029203B" w:rsidP="0029203B">
            <w:pPr>
              <w:spacing w:line="240" w:lineRule="auto"/>
              <w:ind w:firstLine="0"/>
              <w:jc w:val="center"/>
              <w:rPr>
                <w:sz w:val="20"/>
                <w:szCs w:val="20"/>
              </w:rPr>
            </w:pPr>
            <w:r w:rsidRPr="00831B20">
              <w:rPr>
                <w:sz w:val="20"/>
                <w:szCs w:val="20"/>
              </w:rPr>
              <w:t>н/д</w:t>
            </w:r>
          </w:p>
        </w:tc>
        <w:tc>
          <w:tcPr>
            <w:tcW w:w="2409" w:type="dxa"/>
            <w:tcMar>
              <w:left w:w="11" w:type="dxa"/>
              <w:right w:w="11" w:type="dxa"/>
            </w:tcMar>
            <w:vAlign w:val="center"/>
          </w:tcPr>
          <w:p w:rsidR="0029203B" w:rsidRPr="00831B20" w:rsidRDefault="00A92114" w:rsidP="0029203B">
            <w:pPr>
              <w:ind w:firstLine="0"/>
              <w:jc w:val="center"/>
              <w:rPr>
                <w:sz w:val="20"/>
                <w:szCs w:val="20"/>
              </w:rPr>
            </w:pPr>
            <w:r w:rsidRPr="00A92114">
              <w:rPr>
                <w:sz w:val="20"/>
                <w:szCs w:val="20"/>
              </w:rPr>
              <w:t>МУП "Кытмановский коммунальщик Кытмановского сельсовета Кытмановского района Алтайского края"</w:t>
            </w:r>
          </w:p>
        </w:tc>
        <w:tc>
          <w:tcPr>
            <w:tcW w:w="2127" w:type="dxa"/>
            <w:shd w:val="clear" w:color="auto" w:fill="FFFF00"/>
            <w:tcMar>
              <w:left w:w="11" w:type="dxa"/>
              <w:right w:w="11" w:type="dxa"/>
            </w:tcMar>
            <w:vAlign w:val="center"/>
          </w:tcPr>
          <w:p w:rsidR="0029203B" w:rsidRPr="00831B20" w:rsidRDefault="0029203B" w:rsidP="0029203B">
            <w:pPr>
              <w:spacing w:line="240" w:lineRule="auto"/>
              <w:ind w:firstLine="0"/>
              <w:jc w:val="center"/>
              <w:rPr>
                <w:sz w:val="20"/>
                <w:szCs w:val="20"/>
              </w:rPr>
            </w:pPr>
          </w:p>
        </w:tc>
      </w:tr>
    </w:tbl>
    <w:p w:rsidR="004027A2" w:rsidRPr="00962E42" w:rsidRDefault="004027A2" w:rsidP="00D04871">
      <w:pPr>
        <w:rPr>
          <w:highlight w:val="yellow"/>
        </w:rPr>
        <w:sectPr w:rsidR="004027A2" w:rsidRPr="00962E42" w:rsidSect="004027A2">
          <w:pgSz w:w="16838" w:h="11906" w:orient="landscape"/>
          <w:pgMar w:top="1418" w:right="567" w:bottom="851" w:left="567" w:header="709" w:footer="499" w:gutter="0"/>
          <w:cols w:space="708"/>
          <w:docGrid w:linePitch="360"/>
        </w:sectPr>
      </w:pPr>
    </w:p>
    <w:p w:rsidR="00627DBC" w:rsidRPr="00C27AE8" w:rsidRDefault="00627DBC" w:rsidP="00AD762E">
      <w:pPr>
        <w:pStyle w:val="1"/>
      </w:pPr>
      <w:bookmarkStart w:id="208" w:name="_Toc8045720"/>
      <w:bookmarkStart w:id="209" w:name="_Toc194670161"/>
      <w:bookmarkStart w:id="210" w:name="sub_1411"/>
      <w:bookmarkEnd w:id="192"/>
      <w:r w:rsidRPr="00C27AE8">
        <w:lastRenderedPageBreak/>
        <w:t>РАЗДЕЛ 1</w:t>
      </w:r>
      <w:r w:rsidR="008D4418" w:rsidRPr="00C27AE8">
        <w:t>2</w:t>
      </w:r>
      <w:r w:rsidRPr="00C27AE8">
        <w:t xml:space="preserve"> "РЕШЕНИЯ О РАСПРЕДЕЛЕНИИ ТЕПЛОВОЙ НАГРУЗКИ МЕЖДУ ИСТОЧНИКАМИ ТЕПЛОВОЙ ЭНЕРГИИ"</w:t>
      </w:r>
      <w:bookmarkEnd w:id="208"/>
      <w:bookmarkEnd w:id="209"/>
    </w:p>
    <w:p w:rsidR="00D04871" w:rsidRPr="00C27AE8" w:rsidRDefault="00D04871" w:rsidP="00D04871">
      <w:bookmarkStart w:id="211" w:name="_Toc8045721"/>
      <w:bookmarkStart w:id="212" w:name="sub_1412"/>
      <w:bookmarkEnd w:id="210"/>
      <w:r w:rsidRPr="00C27AE8">
        <w:t>Перераспределение существующей тепловой нагрузки между источниками тепловой энергии не требуется.</w:t>
      </w:r>
    </w:p>
    <w:p w:rsidR="00627DBC" w:rsidRPr="00831B20" w:rsidRDefault="00627DBC" w:rsidP="00AD762E">
      <w:pPr>
        <w:pStyle w:val="1"/>
      </w:pPr>
      <w:bookmarkStart w:id="213" w:name="_Toc194670162"/>
      <w:r w:rsidRPr="00831B20">
        <w:lastRenderedPageBreak/>
        <w:t>РАЗДЕЛ 1</w:t>
      </w:r>
      <w:r w:rsidR="008D4418" w:rsidRPr="00831B20">
        <w:t>3</w:t>
      </w:r>
      <w:r w:rsidRPr="00831B20">
        <w:t xml:space="preserve"> "РЕШЕНИЯ ПО БЕСХОЗЯЙНЫМ ТЕПЛОВЫМ СЕТЯМ"</w:t>
      </w:r>
      <w:bookmarkEnd w:id="211"/>
      <w:bookmarkEnd w:id="213"/>
    </w:p>
    <w:p w:rsidR="00D04871" w:rsidRPr="00831B20" w:rsidRDefault="00D04871" w:rsidP="00D04871">
      <w:r w:rsidRPr="00831B20">
        <w:t xml:space="preserve">Бесхозяйные тепловые сети на территории </w:t>
      </w:r>
      <w:r w:rsidR="009B0B96">
        <w:t>Октябрьского сельсовета</w:t>
      </w:r>
      <w:r w:rsidRPr="00831B20">
        <w:t xml:space="preserve"> отсутствуют. Дополнительных решений по данному вопросу принимать нет необходимости. </w:t>
      </w:r>
    </w:p>
    <w:p w:rsidR="00D04871" w:rsidRPr="00831B20" w:rsidRDefault="00D04871" w:rsidP="00D04871">
      <w:r w:rsidRPr="00831B20">
        <w:t>В случае выявления бесхозяйных тепловых сетей (тепловых сетей, не имеющих эксплуатирующей организации) орган местного самоуправления поселения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w:t>
      </w:r>
    </w:p>
    <w:p w:rsidR="00627DBC" w:rsidRPr="008635A8" w:rsidRDefault="00627DBC" w:rsidP="00AD762E">
      <w:pPr>
        <w:pStyle w:val="1"/>
      </w:pPr>
      <w:bookmarkStart w:id="214" w:name="_Toc8045722"/>
      <w:bookmarkStart w:id="215" w:name="_Toc194670163"/>
      <w:bookmarkStart w:id="216" w:name="sub_1413"/>
      <w:bookmarkEnd w:id="212"/>
      <w:r w:rsidRPr="008635A8">
        <w:lastRenderedPageBreak/>
        <w:t>РАЗДЕЛ 1</w:t>
      </w:r>
      <w:r w:rsidR="008D4418" w:rsidRPr="008635A8">
        <w:t>4</w:t>
      </w:r>
      <w:r w:rsidRPr="008635A8">
        <w:t xml:space="preserve"> "</w:t>
      </w:r>
      <w:r w:rsidR="0065381B" w:rsidRPr="008635A8">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 ГОРОДА ФЕДЕРАЛЬНОГО ЗНАЧЕНИЯ</w:t>
      </w:r>
      <w:r w:rsidRPr="008635A8">
        <w:t>"</w:t>
      </w:r>
      <w:bookmarkEnd w:id="214"/>
      <w:bookmarkEnd w:id="215"/>
    </w:p>
    <w:p w:rsidR="00627DBC" w:rsidRPr="008635A8" w:rsidRDefault="00627DBC" w:rsidP="00AD762E">
      <w:pPr>
        <w:pStyle w:val="3"/>
      </w:pPr>
      <w:bookmarkStart w:id="217" w:name="_Toc8045723"/>
      <w:bookmarkStart w:id="218" w:name="_Toc194670164"/>
      <w:bookmarkStart w:id="219" w:name="sub_98"/>
      <w:r w:rsidRPr="008635A8">
        <w:t>а)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bookmarkEnd w:id="217"/>
      <w:bookmarkEnd w:id="218"/>
    </w:p>
    <w:p w:rsidR="00D04871" w:rsidRPr="008635A8" w:rsidRDefault="00D04871" w:rsidP="00D04871">
      <w:bookmarkStart w:id="220" w:name="_Toc8045724"/>
      <w:bookmarkStart w:id="221" w:name="sub_99"/>
      <w:bookmarkEnd w:id="219"/>
      <w:r w:rsidRPr="008635A8">
        <w:t>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 не предусмотрено.</w:t>
      </w:r>
    </w:p>
    <w:p w:rsidR="00627DBC" w:rsidRPr="008635A8" w:rsidRDefault="00627DBC" w:rsidP="00AD762E">
      <w:pPr>
        <w:pStyle w:val="3"/>
      </w:pPr>
      <w:bookmarkStart w:id="222" w:name="_Toc194670165"/>
      <w:r w:rsidRPr="008635A8">
        <w:t>б) описание проблем организации газоснабжения источников тепловой энергии</w:t>
      </w:r>
      <w:bookmarkEnd w:id="220"/>
      <w:bookmarkEnd w:id="222"/>
    </w:p>
    <w:p w:rsidR="00D04871" w:rsidRPr="008635A8" w:rsidRDefault="00D04871" w:rsidP="00D04871">
      <w:r w:rsidRPr="008635A8">
        <w:t>Проблемы организации газоснабжения источников тепловой энергии отсутствуют.</w:t>
      </w:r>
    </w:p>
    <w:p w:rsidR="00627DBC" w:rsidRPr="008635A8" w:rsidRDefault="00627DBC" w:rsidP="00AD762E">
      <w:pPr>
        <w:pStyle w:val="3"/>
      </w:pPr>
      <w:bookmarkStart w:id="223" w:name="_Toc194670166"/>
      <w:bookmarkEnd w:id="221"/>
      <w:r w:rsidRPr="008635A8">
        <w:t>в)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223"/>
    </w:p>
    <w:p w:rsidR="00D04871" w:rsidRPr="008635A8" w:rsidRDefault="00D04871" w:rsidP="00D04871">
      <w:r w:rsidRPr="008635A8">
        <w:t>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отсутствуют.</w:t>
      </w:r>
    </w:p>
    <w:p w:rsidR="00627DBC" w:rsidRPr="008635A8" w:rsidRDefault="00D04871" w:rsidP="007E63EF">
      <w:pPr>
        <w:pStyle w:val="3"/>
      </w:pPr>
      <w:bookmarkStart w:id="224" w:name="_Toc8045726"/>
      <w:bookmarkStart w:id="225" w:name="_Toc194670167"/>
      <w:bookmarkStart w:id="226" w:name="sub_1204"/>
      <w:r w:rsidRPr="008635A8">
        <w:t xml:space="preserve">г) </w:t>
      </w:r>
      <w:bookmarkEnd w:id="224"/>
      <w:r w:rsidR="0065381B" w:rsidRPr="008635A8">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225"/>
    </w:p>
    <w:p w:rsidR="009A5D16" w:rsidRPr="008635A8" w:rsidRDefault="00C731AA" w:rsidP="007E63EF">
      <w:r w:rsidRPr="008635A8">
        <w:t>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 не предусмотрено.</w:t>
      </w:r>
    </w:p>
    <w:p w:rsidR="00627DBC" w:rsidRPr="007A45EF" w:rsidRDefault="00627DBC" w:rsidP="00AD762E">
      <w:pPr>
        <w:pStyle w:val="3"/>
      </w:pPr>
      <w:bookmarkStart w:id="227" w:name="_Toc8045727"/>
      <w:bookmarkStart w:id="228" w:name="_Toc194670168"/>
      <w:bookmarkStart w:id="229" w:name="sub_1205"/>
      <w:bookmarkEnd w:id="226"/>
      <w:r w:rsidRPr="007A45EF">
        <w:lastRenderedPageBreak/>
        <w:t>д) </w:t>
      </w:r>
      <w:bookmarkEnd w:id="227"/>
      <w:r w:rsidR="0065381B" w:rsidRPr="007A45EF">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bookmarkEnd w:id="228"/>
    </w:p>
    <w:p w:rsidR="00D04871" w:rsidRPr="007A45EF" w:rsidRDefault="00D04871" w:rsidP="00D04871">
      <w:r w:rsidRPr="007A45EF">
        <w:t>Источники с комбинированной выработкой тепловой и электрической энергии на территории</w:t>
      </w:r>
      <w:r w:rsidR="006F4142">
        <w:t xml:space="preserve"> </w:t>
      </w:r>
      <w:r w:rsidR="009B0B96">
        <w:t>Октябрьского сельсовета</w:t>
      </w:r>
      <w:r w:rsidRPr="007A45EF">
        <w:t xml:space="preserve"> отсутствуют.</w:t>
      </w:r>
    </w:p>
    <w:p w:rsidR="00627DBC" w:rsidRPr="007A45EF" w:rsidRDefault="00627DBC" w:rsidP="00AD762E">
      <w:pPr>
        <w:pStyle w:val="3"/>
      </w:pPr>
      <w:bookmarkStart w:id="230" w:name="_Toc8045728"/>
      <w:bookmarkStart w:id="231" w:name="_Toc194670169"/>
      <w:bookmarkStart w:id="232" w:name="sub_1206"/>
      <w:bookmarkEnd w:id="229"/>
      <w:r w:rsidRPr="007A45EF">
        <w:t>е) описание решений (вырабатываемых с учетом положений утвержденной схемы водоснабжения поселения, утвержденной единой схемы водоснабжения и водоотведения) о развитии соответствующей системы водоснабжения в части, относящейся к системам теплоснабжения</w:t>
      </w:r>
      <w:bookmarkEnd w:id="230"/>
      <w:bookmarkEnd w:id="231"/>
    </w:p>
    <w:p w:rsidR="00D04871" w:rsidRPr="007A45EF" w:rsidRDefault="00D04871" w:rsidP="00D04871">
      <w:r w:rsidRPr="007A45EF">
        <w:t>Решения (вырабатываемых с учетом положений утвержденной схемы водоснабжения поселения) о развитии соответствующей системы водоснабжения в части, относящейся к системам теплоснабжения, не предусмотрены.</w:t>
      </w:r>
    </w:p>
    <w:p w:rsidR="00627DBC" w:rsidRPr="007A45EF" w:rsidRDefault="00627DBC" w:rsidP="00AD762E">
      <w:pPr>
        <w:pStyle w:val="3"/>
      </w:pPr>
      <w:bookmarkStart w:id="233" w:name="_Toc8045729"/>
      <w:bookmarkStart w:id="234" w:name="_Toc194670170"/>
      <w:bookmarkStart w:id="235" w:name="sub_1207"/>
      <w:bookmarkEnd w:id="232"/>
      <w:r w:rsidRPr="007A45EF">
        <w:t>ж) предложения по корректировке, утвержденной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233"/>
      <w:bookmarkEnd w:id="234"/>
    </w:p>
    <w:bookmarkEnd w:id="235"/>
    <w:p w:rsidR="00D04871" w:rsidRPr="007A45EF" w:rsidRDefault="00D04871" w:rsidP="00AD762E">
      <w:r w:rsidRPr="007A45EF">
        <w:t>Предложения по корректировке утвержденной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отсутствуют.</w:t>
      </w:r>
    </w:p>
    <w:p w:rsidR="00627DBC" w:rsidRPr="008176AD" w:rsidRDefault="00DB1A73" w:rsidP="00AD762E">
      <w:pPr>
        <w:pStyle w:val="1"/>
      </w:pPr>
      <w:bookmarkStart w:id="236" w:name="_Toc8045730"/>
      <w:bookmarkStart w:id="237" w:name="_Toc194670171"/>
      <w:bookmarkStart w:id="238" w:name="sub_1414"/>
      <w:bookmarkEnd w:id="216"/>
      <w:r w:rsidRPr="008176AD">
        <w:lastRenderedPageBreak/>
        <w:t>РАЗДЕЛ 1</w:t>
      </w:r>
      <w:r w:rsidR="008D4418" w:rsidRPr="008176AD">
        <w:t>5</w:t>
      </w:r>
      <w:r w:rsidRPr="008176AD">
        <w:t xml:space="preserve"> "</w:t>
      </w:r>
      <w:r w:rsidR="00627DBC" w:rsidRPr="008176AD">
        <w:t>ИНДИКАТОРЫ РАЗВИТИЯ СИСТЕМ ТЕПЛОСНАБЖЕНИЯ ПОСЕЛЕНИЯ, ГОРОДСКОГО ОКРУГ</w:t>
      </w:r>
      <w:r w:rsidRPr="008176AD">
        <w:t>А, ГОРОДА ФЕДЕРАЛЬНОГО ЗНАЧЕНИЯ</w:t>
      </w:r>
      <w:r w:rsidR="00627DBC" w:rsidRPr="008176AD">
        <w:t>"</w:t>
      </w:r>
      <w:bookmarkEnd w:id="236"/>
      <w:bookmarkEnd w:id="237"/>
    </w:p>
    <w:p w:rsidR="00CD23D8" w:rsidRPr="008176AD" w:rsidRDefault="00CD23D8" w:rsidP="00CD23D8">
      <w:bookmarkStart w:id="239" w:name="sub_1791"/>
      <w:r w:rsidRPr="008176AD">
        <w:t xml:space="preserve">Индикаторы развития систем теплоснабжения включает следующие показатели: </w:t>
      </w:r>
    </w:p>
    <w:p w:rsidR="00CD23D8" w:rsidRPr="008176AD" w:rsidRDefault="00CD23D8" w:rsidP="00CD23D8">
      <w:r w:rsidRPr="008176AD">
        <w:sym w:font="Symbol" w:char="F02D"/>
      </w:r>
      <w:r w:rsidRPr="008176AD">
        <w:t xml:space="preserve"> количество прекращений подачи тепловой энергии, теплоносителя в результате технологических нарушений на тепловых сетях; </w:t>
      </w:r>
    </w:p>
    <w:p w:rsidR="00CD23D8" w:rsidRPr="008176AD" w:rsidRDefault="00CD23D8" w:rsidP="00CD23D8">
      <w:r w:rsidRPr="008176AD">
        <w:sym w:font="Symbol" w:char="F02D"/>
      </w:r>
      <w:r w:rsidRPr="008176AD">
        <w:t xml:space="preserve"> количество прекращений подачи тепловой энергии, теплоносителя в результате технологических нарушений на источниках тепловой энергии; </w:t>
      </w:r>
    </w:p>
    <w:p w:rsidR="00CD23D8" w:rsidRPr="008176AD" w:rsidRDefault="00CD23D8" w:rsidP="00CD23D8">
      <w:r w:rsidRPr="008176AD">
        <w:sym w:font="Symbol" w:char="F02D"/>
      </w:r>
      <w:r w:rsidRPr="008176AD">
        <w:t xml:space="preserve"> удельный расход условного топлива на единицу тепловой энергии, отпускаемой с коллекторов источников тепловой энергии; </w:t>
      </w:r>
    </w:p>
    <w:p w:rsidR="00CD23D8" w:rsidRPr="008176AD" w:rsidRDefault="00CD23D8" w:rsidP="00CD23D8">
      <w:r w:rsidRPr="008176AD">
        <w:sym w:font="Symbol" w:char="F02D"/>
      </w:r>
      <w:r w:rsidRPr="008176AD">
        <w:t xml:space="preserve"> отношение величины технологических потерь тепловой энергии, теплоносителя к материальной характеристике тепловой сети; </w:t>
      </w:r>
    </w:p>
    <w:p w:rsidR="00CD23D8" w:rsidRPr="008176AD" w:rsidRDefault="00CD23D8" w:rsidP="00CD23D8">
      <w:r w:rsidRPr="008176AD">
        <w:sym w:font="Symbol" w:char="F02D"/>
      </w:r>
      <w:r w:rsidRPr="008176AD">
        <w:t xml:space="preserve"> коэффициент использования установленной тепловой мощности; </w:t>
      </w:r>
    </w:p>
    <w:p w:rsidR="00CD23D8" w:rsidRPr="008176AD" w:rsidRDefault="00CD23D8" w:rsidP="00CD23D8">
      <w:r w:rsidRPr="008176AD">
        <w:sym w:font="Symbol" w:char="F02D"/>
      </w:r>
      <w:r w:rsidRPr="008176AD">
        <w:t xml:space="preserve"> удельная материальная характеристика тепловых сетей, приведенная к расчетной тепловой нагрузке; </w:t>
      </w:r>
    </w:p>
    <w:p w:rsidR="00CD23D8" w:rsidRPr="008176AD" w:rsidRDefault="00CD23D8" w:rsidP="00CD23D8">
      <w:r w:rsidRPr="008176AD">
        <w:sym w:font="Symbol" w:char="F02D"/>
      </w:r>
      <w:r w:rsidRPr="008176AD">
        <w:t xml:space="preserve">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 </w:t>
      </w:r>
    </w:p>
    <w:p w:rsidR="00CD23D8" w:rsidRPr="008176AD" w:rsidRDefault="00CD23D8" w:rsidP="00CD23D8">
      <w:r w:rsidRPr="008176AD">
        <w:sym w:font="Symbol" w:char="F02D"/>
      </w:r>
      <w:r w:rsidRPr="008176AD">
        <w:t xml:space="preserve"> удельный расход условного топлива на отпуск электрической энергии; </w:t>
      </w:r>
    </w:p>
    <w:p w:rsidR="00CD23D8" w:rsidRPr="008176AD" w:rsidRDefault="00CD23D8" w:rsidP="00CD23D8">
      <w:r w:rsidRPr="008176AD">
        <w:sym w:font="Symbol" w:char="F02D"/>
      </w:r>
      <w:r w:rsidRPr="008176AD">
        <w:t xml:space="preserve">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 </w:t>
      </w:r>
    </w:p>
    <w:p w:rsidR="00CD23D8" w:rsidRPr="008176AD" w:rsidRDefault="00CD23D8" w:rsidP="00CD23D8">
      <w:r w:rsidRPr="008176AD">
        <w:sym w:font="Symbol" w:char="F02D"/>
      </w:r>
      <w:r w:rsidRPr="008176AD">
        <w:t xml:space="preserve"> доля отпуска тепловой энергии, осуществляемого потребителям по приборам учета, в общем объеме отпущенной тепловой энергии; </w:t>
      </w:r>
    </w:p>
    <w:p w:rsidR="00CD23D8" w:rsidRPr="008176AD" w:rsidRDefault="00CD23D8" w:rsidP="00CD23D8">
      <w:r w:rsidRPr="008176AD">
        <w:sym w:font="Symbol" w:char="F02D"/>
      </w:r>
      <w:r w:rsidRPr="008176AD">
        <w:t xml:space="preserve"> средневзвешенный (по материальной характеристике) срок эксплуатации тепловых сетей; </w:t>
      </w:r>
    </w:p>
    <w:p w:rsidR="00CD23D8" w:rsidRPr="008176AD" w:rsidRDefault="00CD23D8" w:rsidP="00CD23D8">
      <w:r w:rsidRPr="008176AD">
        <w:sym w:font="Symbol" w:char="F02D"/>
      </w:r>
      <w:r w:rsidRPr="008176AD">
        <w:t xml:space="preserve"> отношение материальной характеристики тепловых сетей, реконструированных за год, к общей материальной характеристике тепловых сетей;</w:t>
      </w:r>
    </w:p>
    <w:p w:rsidR="00CD23D8" w:rsidRPr="008176AD" w:rsidRDefault="00CD23D8" w:rsidP="00CD23D8">
      <w:r w:rsidRPr="008176AD">
        <w:sym w:font="Symbol" w:char="F02D"/>
      </w:r>
      <w:r w:rsidRPr="008176AD">
        <w:t xml:space="preserve">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p w:rsidR="00CD23D8" w:rsidRPr="008176AD" w:rsidRDefault="00CD23D8" w:rsidP="00CD23D8">
      <w:r w:rsidRPr="008176AD">
        <w:sym w:font="Symbol" w:char="F02D"/>
      </w:r>
      <w:r w:rsidRPr="008176AD">
        <w:t xml:space="preserve">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rsidR="00BC5ECB" w:rsidRDefault="00F676C8" w:rsidP="00F676C8">
      <w:r>
        <w:t>З</w:t>
      </w:r>
      <w:r w:rsidR="00CD23D8" w:rsidRPr="008176AD">
        <w:t>начения индикаторов развития систем теплоснабжения</w:t>
      </w:r>
      <w:r w:rsidR="006F4142">
        <w:t xml:space="preserve"> </w:t>
      </w:r>
      <w:r w:rsidR="009B0B96">
        <w:t>Октябрьского сельсовета</w:t>
      </w:r>
      <w:r>
        <w:t xml:space="preserve"> отсутствуют.</w:t>
      </w:r>
    </w:p>
    <w:p w:rsidR="00F676C8" w:rsidRPr="00F676C8" w:rsidRDefault="00F676C8" w:rsidP="00F676C8">
      <w:pPr>
        <w:sectPr w:rsidR="00F676C8" w:rsidRPr="00F676C8" w:rsidSect="00B44A30">
          <w:pgSz w:w="11906" w:h="16838"/>
          <w:pgMar w:top="567" w:right="851" w:bottom="567" w:left="1418" w:header="709" w:footer="499" w:gutter="0"/>
          <w:cols w:space="708"/>
          <w:docGrid w:linePitch="360"/>
        </w:sectPr>
      </w:pPr>
    </w:p>
    <w:p w:rsidR="00627DBC" w:rsidRPr="00143A48" w:rsidRDefault="00627DBC" w:rsidP="00AD762E">
      <w:pPr>
        <w:pStyle w:val="1"/>
      </w:pPr>
      <w:bookmarkStart w:id="240" w:name="_Toc8045745"/>
      <w:bookmarkStart w:id="241" w:name="_Toc194670172"/>
      <w:bookmarkEnd w:id="238"/>
      <w:bookmarkEnd w:id="239"/>
      <w:r w:rsidRPr="00143A48">
        <w:lastRenderedPageBreak/>
        <w:t>РАЗДЕЛ 1</w:t>
      </w:r>
      <w:r w:rsidR="008D4418" w:rsidRPr="00143A48">
        <w:t>6</w:t>
      </w:r>
      <w:r w:rsidRPr="00143A48">
        <w:t xml:space="preserve"> "ЦЕНОВЫЕ (ТАРИФНЫЕ) ПОСЛЕДСТВИЯ"</w:t>
      </w:r>
      <w:bookmarkEnd w:id="240"/>
      <w:bookmarkEnd w:id="241"/>
    </w:p>
    <w:p w:rsidR="009F71B8" w:rsidRPr="00143A48" w:rsidRDefault="009F71B8" w:rsidP="009F71B8">
      <w:r w:rsidRPr="00143A48">
        <w:t xml:space="preserve">Использование индексов-дефляторов позволяет привести финансовые потребности для осуществления производственной деятельности теплоснабжающей и/или теплосетевой организации и реализации проектов схемы теплоснабжения к ценам соответствующих лет. </w:t>
      </w:r>
    </w:p>
    <w:p w:rsidR="009F71B8" w:rsidRPr="00143A48" w:rsidRDefault="009F71B8" w:rsidP="009F71B8">
      <w:r w:rsidRPr="00143A48">
        <w:t>Сводные данные о применяемых в расчетах ценовых последствий реализации схемы теплоснабжения индексах-дефляторах представлены в таблице 1</w:t>
      </w:r>
      <w:r w:rsidR="008D4418" w:rsidRPr="00143A48">
        <w:t>6</w:t>
      </w:r>
      <w:r w:rsidRPr="00143A48">
        <w:t>.1.</w:t>
      </w:r>
    </w:p>
    <w:p w:rsidR="00AB753A" w:rsidRPr="00143A48" w:rsidRDefault="00AB753A" w:rsidP="007671A1">
      <w:r w:rsidRPr="00143A48">
        <w:t>Таблица 1</w:t>
      </w:r>
      <w:r w:rsidR="008D4418" w:rsidRPr="00143A48">
        <w:t>6</w:t>
      </w:r>
      <w:r w:rsidRPr="00143A48">
        <w:t>.1</w:t>
      </w:r>
      <w:r w:rsidR="007671A1">
        <w:t xml:space="preserve"> - </w:t>
      </w:r>
      <w:r w:rsidRPr="00143A48">
        <w:t>Индексы-дефляторы и инфляция до 20</w:t>
      </w:r>
      <w:r w:rsidR="00865EE1">
        <w:t>35</w:t>
      </w:r>
      <w:r w:rsidRPr="00143A48">
        <w:t xml:space="preserve"> г. (в %, за год к предыдущему году)</w:t>
      </w: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8"/>
        <w:gridCol w:w="1608"/>
        <w:gridCol w:w="1609"/>
        <w:gridCol w:w="1608"/>
        <w:gridCol w:w="1608"/>
        <w:gridCol w:w="1609"/>
      </w:tblGrid>
      <w:tr w:rsidR="00124E09" w:rsidRPr="00143A48" w:rsidTr="00D25028">
        <w:tc>
          <w:tcPr>
            <w:tcW w:w="1608" w:type="dxa"/>
            <w:shd w:val="clear" w:color="auto" w:fill="auto"/>
            <w:tcMar>
              <w:left w:w="11" w:type="dxa"/>
              <w:right w:w="11" w:type="dxa"/>
            </w:tcMar>
          </w:tcPr>
          <w:p w:rsidR="00124E09" w:rsidRPr="00143A48" w:rsidRDefault="00124E09" w:rsidP="00D25028">
            <w:pPr>
              <w:pStyle w:val="aff0"/>
              <w:rPr>
                <w:b/>
              </w:rPr>
            </w:pPr>
            <w:r w:rsidRPr="00143A48">
              <w:rPr>
                <w:b/>
              </w:rPr>
              <w:t>2023</w:t>
            </w:r>
          </w:p>
        </w:tc>
        <w:tc>
          <w:tcPr>
            <w:tcW w:w="1608" w:type="dxa"/>
            <w:shd w:val="clear" w:color="auto" w:fill="auto"/>
            <w:tcMar>
              <w:left w:w="11" w:type="dxa"/>
              <w:right w:w="11" w:type="dxa"/>
            </w:tcMar>
          </w:tcPr>
          <w:p w:rsidR="00124E09" w:rsidRPr="00143A48" w:rsidRDefault="00124E09" w:rsidP="00D25028">
            <w:pPr>
              <w:pStyle w:val="aff0"/>
              <w:rPr>
                <w:b/>
              </w:rPr>
            </w:pPr>
            <w:r w:rsidRPr="00143A48">
              <w:rPr>
                <w:b/>
              </w:rPr>
              <w:t>2024</w:t>
            </w:r>
          </w:p>
        </w:tc>
        <w:tc>
          <w:tcPr>
            <w:tcW w:w="1609" w:type="dxa"/>
            <w:shd w:val="clear" w:color="auto" w:fill="auto"/>
            <w:tcMar>
              <w:left w:w="11" w:type="dxa"/>
              <w:right w:w="11" w:type="dxa"/>
            </w:tcMar>
          </w:tcPr>
          <w:p w:rsidR="00124E09" w:rsidRPr="00143A48" w:rsidRDefault="00124E09" w:rsidP="00D25028">
            <w:pPr>
              <w:pStyle w:val="aff0"/>
              <w:rPr>
                <w:b/>
              </w:rPr>
            </w:pPr>
            <w:r w:rsidRPr="00143A48">
              <w:rPr>
                <w:b/>
              </w:rPr>
              <w:t>2025</w:t>
            </w:r>
          </w:p>
        </w:tc>
        <w:tc>
          <w:tcPr>
            <w:tcW w:w="1608" w:type="dxa"/>
            <w:shd w:val="clear" w:color="auto" w:fill="auto"/>
            <w:tcMar>
              <w:left w:w="11" w:type="dxa"/>
              <w:right w:w="11" w:type="dxa"/>
            </w:tcMar>
          </w:tcPr>
          <w:p w:rsidR="00124E09" w:rsidRPr="00143A48" w:rsidRDefault="00124E09" w:rsidP="00D25028">
            <w:pPr>
              <w:pStyle w:val="aff0"/>
              <w:rPr>
                <w:b/>
              </w:rPr>
            </w:pPr>
            <w:r w:rsidRPr="00143A48">
              <w:rPr>
                <w:b/>
              </w:rPr>
              <w:t>2026</w:t>
            </w:r>
          </w:p>
        </w:tc>
        <w:tc>
          <w:tcPr>
            <w:tcW w:w="1608" w:type="dxa"/>
            <w:shd w:val="clear" w:color="auto" w:fill="auto"/>
            <w:tcMar>
              <w:left w:w="11" w:type="dxa"/>
              <w:right w:w="11" w:type="dxa"/>
            </w:tcMar>
          </w:tcPr>
          <w:p w:rsidR="00124E09" w:rsidRPr="00143A48" w:rsidRDefault="00124E09" w:rsidP="00D25028">
            <w:pPr>
              <w:pStyle w:val="aff0"/>
              <w:rPr>
                <w:b/>
              </w:rPr>
            </w:pPr>
            <w:r w:rsidRPr="00143A48">
              <w:rPr>
                <w:b/>
              </w:rPr>
              <w:t>2027</w:t>
            </w:r>
          </w:p>
        </w:tc>
        <w:tc>
          <w:tcPr>
            <w:tcW w:w="1609" w:type="dxa"/>
          </w:tcPr>
          <w:p w:rsidR="00124E09" w:rsidRPr="00143A48" w:rsidRDefault="00124E09" w:rsidP="00D25028">
            <w:pPr>
              <w:pStyle w:val="aff0"/>
              <w:rPr>
                <w:b/>
              </w:rPr>
            </w:pPr>
            <w:r w:rsidRPr="00143A48">
              <w:rPr>
                <w:b/>
              </w:rPr>
              <w:t>2028</w:t>
            </w:r>
          </w:p>
        </w:tc>
      </w:tr>
      <w:tr w:rsidR="006D6562" w:rsidRPr="00143A48" w:rsidTr="006D6562">
        <w:trPr>
          <w:trHeight w:val="180"/>
        </w:trPr>
        <w:tc>
          <w:tcPr>
            <w:tcW w:w="1608" w:type="dxa"/>
            <w:shd w:val="clear" w:color="auto" w:fill="auto"/>
            <w:tcMar>
              <w:left w:w="11" w:type="dxa"/>
              <w:right w:w="11" w:type="dxa"/>
            </w:tcMar>
            <w:vAlign w:val="center"/>
          </w:tcPr>
          <w:p w:rsidR="006D6562" w:rsidRPr="00D031BD" w:rsidRDefault="006D6562" w:rsidP="006D6562">
            <w:pPr>
              <w:pStyle w:val="aff0"/>
              <w:rPr>
                <w:highlight w:val="yellow"/>
                <w:lang w:eastAsia="ru-RU"/>
              </w:rPr>
            </w:pPr>
            <w:r w:rsidRPr="00E24855">
              <w:rPr>
                <w:lang w:eastAsia="ru-RU"/>
              </w:rPr>
              <w:t>109,4</w:t>
            </w:r>
          </w:p>
        </w:tc>
        <w:tc>
          <w:tcPr>
            <w:tcW w:w="1608" w:type="dxa"/>
            <w:shd w:val="clear" w:color="auto" w:fill="auto"/>
            <w:tcMar>
              <w:left w:w="11" w:type="dxa"/>
              <w:right w:w="11" w:type="dxa"/>
            </w:tcMar>
            <w:vAlign w:val="center"/>
          </w:tcPr>
          <w:p w:rsidR="006D6562" w:rsidRPr="00D031BD" w:rsidRDefault="006D6562" w:rsidP="006D6562">
            <w:pPr>
              <w:pStyle w:val="aff0"/>
              <w:rPr>
                <w:highlight w:val="yellow"/>
                <w:lang w:eastAsia="ru-RU"/>
              </w:rPr>
            </w:pPr>
            <w:r w:rsidRPr="00E24855">
              <w:rPr>
                <w:lang w:eastAsia="ru-RU"/>
              </w:rPr>
              <w:t>108,9</w:t>
            </w:r>
          </w:p>
        </w:tc>
        <w:tc>
          <w:tcPr>
            <w:tcW w:w="1609" w:type="dxa"/>
            <w:shd w:val="clear" w:color="auto" w:fill="auto"/>
            <w:tcMar>
              <w:left w:w="11" w:type="dxa"/>
              <w:right w:w="11" w:type="dxa"/>
            </w:tcMar>
            <w:vAlign w:val="center"/>
          </w:tcPr>
          <w:p w:rsidR="006D6562" w:rsidRPr="00143A48" w:rsidRDefault="006D6562" w:rsidP="006D6562">
            <w:pPr>
              <w:pStyle w:val="aff0"/>
              <w:rPr>
                <w:lang w:eastAsia="ru-RU"/>
              </w:rPr>
            </w:pPr>
            <w:r w:rsidRPr="00E24855">
              <w:rPr>
                <w:lang w:eastAsia="ru-RU"/>
              </w:rPr>
              <w:t>104,</w:t>
            </w:r>
            <w:r>
              <w:rPr>
                <w:lang w:eastAsia="ru-RU"/>
              </w:rPr>
              <w:t>3</w:t>
            </w:r>
          </w:p>
        </w:tc>
        <w:tc>
          <w:tcPr>
            <w:tcW w:w="1608" w:type="dxa"/>
            <w:shd w:val="clear" w:color="auto" w:fill="auto"/>
            <w:tcMar>
              <w:left w:w="11" w:type="dxa"/>
              <w:right w:w="11" w:type="dxa"/>
            </w:tcMar>
            <w:vAlign w:val="center"/>
          </w:tcPr>
          <w:p w:rsidR="006D6562" w:rsidRPr="00143A48" w:rsidRDefault="006D6562" w:rsidP="006D6562">
            <w:pPr>
              <w:pStyle w:val="aff0"/>
              <w:rPr>
                <w:lang w:eastAsia="ru-RU"/>
              </w:rPr>
            </w:pPr>
            <w:r w:rsidRPr="00143A48">
              <w:rPr>
                <w:lang w:eastAsia="ru-RU"/>
              </w:rPr>
              <w:t>104,0</w:t>
            </w:r>
          </w:p>
        </w:tc>
        <w:tc>
          <w:tcPr>
            <w:tcW w:w="1608" w:type="dxa"/>
            <w:shd w:val="clear" w:color="auto" w:fill="auto"/>
            <w:tcMar>
              <w:left w:w="11" w:type="dxa"/>
              <w:right w:w="11" w:type="dxa"/>
            </w:tcMar>
            <w:vAlign w:val="center"/>
          </w:tcPr>
          <w:p w:rsidR="006D6562" w:rsidRPr="00143A48" w:rsidRDefault="006D6562" w:rsidP="006D6562">
            <w:pPr>
              <w:pStyle w:val="aff0"/>
              <w:rPr>
                <w:lang w:eastAsia="ru-RU"/>
              </w:rPr>
            </w:pPr>
            <w:r w:rsidRPr="00143A48">
              <w:rPr>
                <w:lang w:eastAsia="ru-RU"/>
              </w:rPr>
              <w:t>104,0</w:t>
            </w:r>
          </w:p>
        </w:tc>
        <w:tc>
          <w:tcPr>
            <w:tcW w:w="1609" w:type="dxa"/>
            <w:vAlign w:val="center"/>
          </w:tcPr>
          <w:p w:rsidR="006D6562" w:rsidRPr="00143A48" w:rsidRDefault="006D6562" w:rsidP="006D6562">
            <w:pPr>
              <w:pStyle w:val="aff0"/>
              <w:rPr>
                <w:lang w:eastAsia="ru-RU"/>
              </w:rPr>
            </w:pPr>
            <w:r w:rsidRPr="00143A48">
              <w:rPr>
                <w:lang w:eastAsia="ru-RU"/>
              </w:rPr>
              <w:t>104,0</w:t>
            </w:r>
          </w:p>
        </w:tc>
      </w:tr>
    </w:tbl>
    <w:p w:rsidR="00AB753A" w:rsidRPr="00143A48" w:rsidRDefault="00AB753A" w:rsidP="00AB753A"/>
    <w:p w:rsidR="00AB753A" w:rsidRPr="00143A48" w:rsidRDefault="00AB753A" w:rsidP="007671A1">
      <w:r w:rsidRPr="00143A48">
        <w:t>Продолжение таблицы 1</w:t>
      </w:r>
      <w:r w:rsidR="008D4418" w:rsidRPr="00143A48">
        <w:t>6</w:t>
      </w:r>
      <w:r w:rsidRPr="00143A48">
        <w:t>.</w:t>
      </w:r>
      <w:r w:rsidR="008D4418" w:rsidRPr="00143A48">
        <w:t>1</w:t>
      </w: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8"/>
        <w:gridCol w:w="1379"/>
        <w:gridCol w:w="1378"/>
        <w:gridCol w:w="1379"/>
        <w:gridCol w:w="1378"/>
        <w:gridCol w:w="1379"/>
        <w:gridCol w:w="1379"/>
      </w:tblGrid>
      <w:tr w:rsidR="00AB753A" w:rsidRPr="00143A48" w:rsidTr="003F1279">
        <w:tc>
          <w:tcPr>
            <w:tcW w:w="1378" w:type="dxa"/>
            <w:shd w:val="clear" w:color="auto" w:fill="auto"/>
            <w:tcMar>
              <w:left w:w="11" w:type="dxa"/>
              <w:right w:w="11" w:type="dxa"/>
            </w:tcMar>
          </w:tcPr>
          <w:p w:rsidR="00AB753A" w:rsidRPr="00143A48" w:rsidRDefault="00AB753A" w:rsidP="00AB753A">
            <w:pPr>
              <w:pStyle w:val="aff0"/>
              <w:spacing w:line="240" w:lineRule="auto"/>
              <w:rPr>
                <w:b/>
              </w:rPr>
            </w:pPr>
            <w:r w:rsidRPr="00143A48">
              <w:rPr>
                <w:b/>
              </w:rPr>
              <w:t>2029</w:t>
            </w:r>
          </w:p>
        </w:tc>
        <w:tc>
          <w:tcPr>
            <w:tcW w:w="1379" w:type="dxa"/>
            <w:shd w:val="clear" w:color="auto" w:fill="auto"/>
            <w:tcMar>
              <w:left w:w="11" w:type="dxa"/>
              <w:right w:w="11" w:type="dxa"/>
            </w:tcMar>
          </w:tcPr>
          <w:p w:rsidR="00AB753A" w:rsidRPr="00143A48" w:rsidRDefault="00AB753A" w:rsidP="00AB753A">
            <w:pPr>
              <w:pStyle w:val="aff0"/>
              <w:spacing w:line="240" w:lineRule="auto"/>
              <w:rPr>
                <w:b/>
              </w:rPr>
            </w:pPr>
            <w:r w:rsidRPr="00143A48">
              <w:rPr>
                <w:b/>
              </w:rPr>
              <w:t>2030</w:t>
            </w:r>
          </w:p>
        </w:tc>
        <w:tc>
          <w:tcPr>
            <w:tcW w:w="1378" w:type="dxa"/>
            <w:shd w:val="clear" w:color="auto" w:fill="auto"/>
            <w:tcMar>
              <w:left w:w="11" w:type="dxa"/>
              <w:right w:w="11" w:type="dxa"/>
            </w:tcMar>
          </w:tcPr>
          <w:p w:rsidR="00AB753A" w:rsidRPr="00143A48" w:rsidRDefault="00AB753A" w:rsidP="00AB753A">
            <w:pPr>
              <w:pStyle w:val="aff0"/>
              <w:spacing w:line="240" w:lineRule="auto"/>
              <w:rPr>
                <w:b/>
              </w:rPr>
            </w:pPr>
            <w:r w:rsidRPr="00143A48">
              <w:rPr>
                <w:b/>
              </w:rPr>
              <w:t>2031</w:t>
            </w:r>
          </w:p>
        </w:tc>
        <w:tc>
          <w:tcPr>
            <w:tcW w:w="1379" w:type="dxa"/>
            <w:shd w:val="clear" w:color="auto" w:fill="auto"/>
            <w:tcMar>
              <w:left w:w="11" w:type="dxa"/>
              <w:right w:w="11" w:type="dxa"/>
            </w:tcMar>
          </w:tcPr>
          <w:p w:rsidR="00AB753A" w:rsidRPr="00143A48" w:rsidRDefault="00AB753A" w:rsidP="00AB753A">
            <w:pPr>
              <w:pStyle w:val="aff0"/>
              <w:spacing w:line="240" w:lineRule="auto"/>
              <w:rPr>
                <w:b/>
              </w:rPr>
            </w:pPr>
            <w:r w:rsidRPr="00143A48">
              <w:rPr>
                <w:b/>
              </w:rPr>
              <w:t>2032</w:t>
            </w:r>
          </w:p>
        </w:tc>
        <w:tc>
          <w:tcPr>
            <w:tcW w:w="1378" w:type="dxa"/>
            <w:shd w:val="clear" w:color="auto" w:fill="auto"/>
            <w:tcMar>
              <w:left w:w="11" w:type="dxa"/>
              <w:right w:w="11" w:type="dxa"/>
            </w:tcMar>
          </w:tcPr>
          <w:p w:rsidR="00AB753A" w:rsidRPr="00143A48" w:rsidRDefault="00AB753A" w:rsidP="00AB753A">
            <w:pPr>
              <w:pStyle w:val="aff0"/>
              <w:spacing w:line="240" w:lineRule="auto"/>
              <w:rPr>
                <w:b/>
              </w:rPr>
            </w:pPr>
            <w:r w:rsidRPr="00143A48">
              <w:rPr>
                <w:b/>
              </w:rPr>
              <w:t>2033</w:t>
            </w:r>
          </w:p>
        </w:tc>
        <w:tc>
          <w:tcPr>
            <w:tcW w:w="1379" w:type="dxa"/>
            <w:shd w:val="clear" w:color="auto" w:fill="auto"/>
            <w:tcMar>
              <w:left w:w="11" w:type="dxa"/>
              <w:right w:w="11" w:type="dxa"/>
            </w:tcMar>
          </w:tcPr>
          <w:p w:rsidR="00AB753A" w:rsidRPr="00143A48" w:rsidRDefault="00AB753A" w:rsidP="00AB753A">
            <w:pPr>
              <w:pStyle w:val="aff0"/>
              <w:spacing w:line="240" w:lineRule="auto"/>
              <w:rPr>
                <w:b/>
              </w:rPr>
            </w:pPr>
            <w:r w:rsidRPr="00143A48">
              <w:rPr>
                <w:b/>
              </w:rPr>
              <w:t>2034</w:t>
            </w:r>
          </w:p>
        </w:tc>
        <w:tc>
          <w:tcPr>
            <w:tcW w:w="1379" w:type="dxa"/>
            <w:shd w:val="clear" w:color="auto" w:fill="auto"/>
            <w:tcMar>
              <w:left w:w="11" w:type="dxa"/>
              <w:right w:w="11" w:type="dxa"/>
            </w:tcMar>
          </w:tcPr>
          <w:p w:rsidR="00AB753A" w:rsidRPr="00143A48" w:rsidRDefault="00AB753A" w:rsidP="00AB753A">
            <w:pPr>
              <w:pStyle w:val="aff0"/>
              <w:spacing w:line="240" w:lineRule="auto"/>
              <w:rPr>
                <w:b/>
              </w:rPr>
            </w:pPr>
            <w:r w:rsidRPr="00143A48">
              <w:rPr>
                <w:b/>
              </w:rPr>
              <w:t>2035</w:t>
            </w:r>
          </w:p>
        </w:tc>
      </w:tr>
      <w:tr w:rsidR="00A12FE7" w:rsidRPr="00143A48" w:rsidTr="008E6616">
        <w:tc>
          <w:tcPr>
            <w:tcW w:w="1378" w:type="dxa"/>
            <w:shd w:val="clear" w:color="auto" w:fill="auto"/>
            <w:tcMar>
              <w:left w:w="11" w:type="dxa"/>
              <w:right w:w="11" w:type="dxa"/>
            </w:tcMar>
          </w:tcPr>
          <w:p w:rsidR="00A12FE7" w:rsidRPr="00143A48" w:rsidRDefault="00A12FE7" w:rsidP="00A12FE7">
            <w:pPr>
              <w:ind w:firstLine="0"/>
              <w:jc w:val="center"/>
              <w:rPr>
                <w:sz w:val="20"/>
                <w:szCs w:val="20"/>
              </w:rPr>
            </w:pPr>
            <w:r w:rsidRPr="00143A48">
              <w:rPr>
                <w:sz w:val="20"/>
                <w:szCs w:val="20"/>
              </w:rPr>
              <w:t>104,0</w:t>
            </w:r>
          </w:p>
        </w:tc>
        <w:tc>
          <w:tcPr>
            <w:tcW w:w="1379" w:type="dxa"/>
            <w:shd w:val="clear" w:color="auto" w:fill="auto"/>
            <w:tcMar>
              <w:left w:w="11" w:type="dxa"/>
              <w:right w:w="11" w:type="dxa"/>
            </w:tcMar>
          </w:tcPr>
          <w:p w:rsidR="00A12FE7" w:rsidRPr="00143A48" w:rsidRDefault="00A12FE7" w:rsidP="00A12FE7">
            <w:pPr>
              <w:ind w:firstLine="0"/>
              <w:jc w:val="center"/>
              <w:rPr>
                <w:sz w:val="20"/>
                <w:szCs w:val="20"/>
              </w:rPr>
            </w:pPr>
            <w:r w:rsidRPr="00143A48">
              <w:rPr>
                <w:sz w:val="20"/>
                <w:szCs w:val="20"/>
              </w:rPr>
              <w:t>104,0</w:t>
            </w:r>
          </w:p>
        </w:tc>
        <w:tc>
          <w:tcPr>
            <w:tcW w:w="1378" w:type="dxa"/>
            <w:shd w:val="clear" w:color="auto" w:fill="auto"/>
            <w:tcMar>
              <w:left w:w="11" w:type="dxa"/>
              <w:right w:w="11" w:type="dxa"/>
            </w:tcMar>
          </w:tcPr>
          <w:p w:rsidR="00A12FE7" w:rsidRPr="00143A48" w:rsidRDefault="00A12FE7" w:rsidP="00A12FE7">
            <w:pPr>
              <w:ind w:firstLine="0"/>
              <w:jc w:val="center"/>
              <w:rPr>
                <w:sz w:val="20"/>
                <w:szCs w:val="20"/>
              </w:rPr>
            </w:pPr>
            <w:r w:rsidRPr="00143A48">
              <w:rPr>
                <w:sz w:val="20"/>
                <w:szCs w:val="20"/>
              </w:rPr>
              <w:t>104,0</w:t>
            </w:r>
          </w:p>
        </w:tc>
        <w:tc>
          <w:tcPr>
            <w:tcW w:w="1379" w:type="dxa"/>
            <w:shd w:val="clear" w:color="auto" w:fill="auto"/>
            <w:tcMar>
              <w:left w:w="11" w:type="dxa"/>
              <w:right w:w="11" w:type="dxa"/>
            </w:tcMar>
          </w:tcPr>
          <w:p w:rsidR="00A12FE7" w:rsidRPr="00143A48" w:rsidRDefault="00A12FE7" w:rsidP="00A12FE7">
            <w:pPr>
              <w:ind w:firstLine="0"/>
              <w:jc w:val="center"/>
              <w:rPr>
                <w:sz w:val="20"/>
                <w:szCs w:val="20"/>
              </w:rPr>
            </w:pPr>
            <w:r w:rsidRPr="00143A48">
              <w:rPr>
                <w:sz w:val="20"/>
                <w:szCs w:val="20"/>
              </w:rPr>
              <w:t>104,0</w:t>
            </w:r>
          </w:p>
        </w:tc>
        <w:tc>
          <w:tcPr>
            <w:tcW w:w="1378" w:type="dxa"/>
            <w:shd w:val="clear" w:color="auto" w:fill="auto"/>
            <w:tcMar>
              <w:left w:w="11" w:type="dxa"/>
              <w:right w:w="11" w:type="dxa"/>
            </w:tcMar>
          </w:tcPr>
          <w:p w:rsidR="00A12FE7" w:rsidRPr="00143A48" w:rsidRDefault="00A12FE7" w:rsidP="00A12FE7">
            <w:pPr>
              <w:ind w:firstLine="0"/>
              <w:jc w:val="center"/>
              <w:rPr>
                <w:sz w:val="20"/>
                <w:szCs w:val="20"/>
              </w:rPr>
            </w:pPr>
            <w:r w:rsidRPr="00143A48">
              <w:rPr>
                <w:sz w:val="20"/>
                <w:szCs w:val="20"/>
              </w:rPr>
              <w:t>104,0</w:t>
            </w:r>
          </w:p>
        </w:tc>
        <w:tc>
          <w:tcPr>
            <w:tcW w:w="1379" w:type="dxa"/>
            <w:shd w:val="clear" w:color="auto" w:fill="auto"/>
            <w:tcMar>
              <w:left w:w="11" w:type="dxa"/>
              <w:right w:w="11" w:type="dxa"/>
            </w:tcMar>
          </w:tcPr>
          <w:p w:rsidR="00A12FE7" w:rsidRPr="00143A48" w:rsidRDefault="00A12FE7" w:rsidP="00A12FE7">
            <w:pPr>
              <w:ind w:firstLine="0"/>
              <w:jc w:val="center"/>
              <w:rPr>
                <w:sz w:val="20"/>
                <w:szCs w:val="20"/>
              </w:rPr>
            </w:pPr>
            <w:r w:rsidRPr="00143A48">
              <w:rPr>
                <w:sz w:val="20"/>
                <w:szCs w:val="20"/>
              </w:rPr>
              <w:t>104,0</w:t>
            </w:r>
          </w:p>
        </w:tc>
        <w:tc>
          <w:tcPr>
            <w:tcW w:w="1379" w:type="dxa"/>
            <w:shd w:val="clear" w:color="auto" w:fill="auto"/>
            <w:tcMar>
              <w:left w:w="11" w:type="dxa"/>
              <w:right w:w="11" w:type="dxa"/>
            </w:tcMar>
          </w:tcPr>
          <w:p w:rsidR="00A12FE7" w:rsidRPr="00143A48" w:rsidRDefault="00A12FE7" w:rsidP="00A12FE7">
            <w:pPr>
              <w:ind w:firstLine="0"/>
              <w:jc w:val="center"/>
              <w:rPr>
                <w:sz w:val="20"/>
                <w:szCs w:val="20"/>
              </w:rPr>
            </w:pPr>
            <w:r w:rsidRPr="00143A48">
              <w:rPr>
                <w:sz w:val="20"/>
                <w:szCs w:val="20"/>
              </w:rPr>
              <w:t>104,0</w:t>
            </w:r>
          </w:p>
        </w:tc>
      </w:tr>
    </w:tbl>
    <w:p w:rsidR="009F71B8" w:rsidRPr="00143A48" w:rsidRDefault="009F71B8" w:rsidP="009F71B8"/>
    <w:p w:rsidR="00F676C8" w:rsidRDefault="00F676C8" w:rsidP="00F676C8">
      <w:pPr>
        <w:keepNext/>
        <w:widowControl w:val="0"/>
        <w:spacing w:line="240" w:lineRule="auto"/>
      </w:pPr>
      <w:bookmarkStart w:id="242" w:name="sub_10201"/>
      <w:r>
        <w:t>Таблица 16.2 - Средние тарифы на отпущенную тепловую энергию (без НДС), руб./Гкал</w:t>
      </w:r>
      <w:bookmarkEnd w:id="242"/>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3402"/>
        <w:gridCol w:w="1134"/>
        <w:gridCol w:w="1134"/>
        <w:gridCol w:w="1134"/>
        <w:gridCol w:w="1134"/>
        <w:gridCol w:w="1134"/>
      </w:tblGrid>
      <w:tr w:rsidR="00256928" w:rsidTr="00A3578C">
        <w:trPr>
          <w:tblHeader/>
        </w:trPr>
        <w:tc>
          <w:tcPr>
            <w:tcW w:w="567" w:type="dxa"/>
            <w:tcBorders>
              <w:top w:val="single" w:sz="4" w:space="0" w:color="auto"/>
              <w:bottom w:val="single" w:sz="4" w:space="0" w:color="auto"/>
              <w:right w:val="single" w:sz="4" w:space="0" w:color="auto"/>
            </w:tcBorders>
            <w:vAlign w:val="center"/>
          </w:tcPr>
          <w:p w:rsidR="00256928" w:rsidRDefault="00256928" w:rsidP="00256928">
            <w:pPr>
              <w:keepNext/>
              <w:ind w:firstLine="0"/>
              <w:jc w:val="center"/>
              <w:rPr>
                <w:b/>
                <w:sz w:val="20"/>
                <w:szCs w:val="20"/>
              </w:rPr>
            </w:pPr>
            <w:r>
              <w:rPr>
                <w:b/>
                <w:sz w:val="20"/>
                <w:szCs w:val="20"/>
              </w:rPr>
              <w:t>№ п/п</w:t>
            </w:r>
          </w:p>
        </w:tc>
        <w:tc>
          <w:tcPr>
            <w:tcW w:w="3402" w:type="dxa"/>
            <w:tcBorders>
              <w:top w:val="single" w:sz="4" w:space="0" w:color="auto"/>
              <w:left w:val="single" w:sz="4" w:space="0" w:color="auto"/>
              <w:bottom w:val="single" w:sz="4" w:space="0" w:color="auto"/>
              <w:right w:val="single" w:sz="4" w:space="0" w:color="auto"/>
            </w:tcBorders>
            <w:vAlign w:val="center"/>
          </w:tcPr>
          <w:p w:rsidR="00256928" w:rsidRDefault="00256928" w:rsidP="00256928">
            <w:pPr>
              <w:keepNext/>
              <w:ind w:firstLine="0"/>
              <w:jc w:val="center"/>
              <w:rPr>
                <w:b/>
                <w:sz w:val="20"/>
                <w:szCs w:val="20"/>
              </w:rPr>
            </w:pPr>
            <w:r>
              <w:rPr>
                <w:b/>
                <w:sz w:val="20"/>
                <w:szCs w:val="20"/>
              </w:rPr>
              <w:t>Наименование снабжающей (теплосетевой) организации</w:t>
            </w:r>
          </w:p>
        </w:tc>
        <w:tc>
          <w:tcPr>
            <w:tcW w:w="1134" w:type="dxa"/>
            <w:tcBorders>
              <w:top w:val="single" w:sz="4" w:space="0" w:color="auto"/>
              <w:left w:val="single" w:sz="4" w:space="0" w:color="auto"/>
              <w:bottom w:val="single" w:sz="4" w:space="0" w:color="auto"/>
              <w:right w:val="single" w:sz="4" w:space="0" w:color="auto"/>
            </w:tcBorders>
            <w:vAlign w:val="center"/>
          </w:tcPr>
          <w:p w:rsidR="00256928" w:rsidRDefault="00256928" w:rsidP="00256928">
            <w:pPr>
              <w:keepNext/>
              <w:ind w:firstLine="0"/>
              <w:jc w:val="center"/>
              <w:rPr>
                <w:b/>
                <w:sz w:val="20"/>
                <w:szCs w:val="20"/>
              </w:rPr>
            </w:pPr>
            <w:r>
              <w:rPr>
                <w:b/>
                <w:sz w:val="20"/>
                <w:szCs w:val="20"/>
              </w:rPr>
              <w:t>2020</w:t>
            </w:r>
          </w:p>
        </w:tc>
        <w:tc>
          <w:tcPr>
            <w:tcW w:w="1134" w:type="dxa"/>
            <w:tcBorders>
              <w:top w:val="single" w:sz="4" w:space="0" w:color="auto"/>
              <w:left w:val="single" w:sz="4" w:space="0" w:color="auto"/>
              <w:bottom w:val="single" w:sz="4" w:space="0" w:color="auto"/>
              <w:right w:val="single" w:sz="4" w:space="0" w:color="auto"/>
            </w:tcBorders>
            <w:vAlign w:val="center"/>
          </w:tcPr>
          <w:p w:rsidR="00256928" w:rsidRDefault="00256928" w:rsidP="00256928">
            <w:pPr>
              <w:keepNext/>
              <w:ind w:firstLine="0"/>
              <w:jc w:val="center"/>
              <w:rPr>
                <w:b/>
                <w:sz w:val="20"/>
                <w:szCs w:val="20"/>
              </w:rPr>
            </w:pPr>
            <w:r>
              <w:rPr>
                <w:b/>
                <w:sz w:val="20"/>
                <w:szCs w:val="20"/>
              </w:rPr>
              <w:t>2021</w:t>
            </w:r>
          </w:p>
        </w:tc>
        <w:tc>
          <w:tcPr>
            <w:tcW w:w="1134" w:type="dxa"/>
            <w:tcBorders>
              <w:top w:val="single" w:sz="4" w:space="0" w:color="auto"/>
              <w:left w:val="single" w:sz="4" w:space="0" w:color="auto"/>
              <w:bottom w:val="single" w:sz="4" w:space="0" w:color="auto"/>
              <w:right w:val="single" w:sz="4" w:space="0" w:color="auto"/>
            </w:tcBorders>
            <w:vAlign w:val="center"/>
          </w:tcPr>
          <w:p w:rsidR="00256928" w:rsidRDefault="00256928" w:rsidP="00256928">
            <w:pPr>
              <w:keepNext/>
              <w:ind w:firstLine="0"/>
              <w:jc w:val="center"/>
              <w:rPr>
                <w:b/>
                <w:sz w:val="20"/>
                <w:szCs w:val="20"/>
              </w:rPr>
            </w:pPr>
            <w:r>
              <w:rPr>
                <w:b/>
                <w:sz w:val="20"/>
                <w:szCs w:val="20"/>
              </w:rPr>
              <w:t>2022</w:t>
            </w:r>
          </w:p>
        </w:tc>
        <w:tc>
          <w:tcPr>
            <w:tcW w:w="1134" w:type="dxa"/>
            <w:tcBorders>
              <w:top w:val="single" w:sz="4" w:space="0" w:color="auto"/>
              <w:left w:val="single" w:sz="4" w:space="0" w:color="auto"/>
              <w:bottom w:val="single" w:sz="4" w:space="0" w:color="auto"/>
              <w:right w:val="single" w:sz="4" w:space="0" w:color="auto"/>
            </w:tcBorders>
            <w:vAlign w:val="center"/>
          </w:tcPr>
          <w:p w:rsidR="00256928" w:rsidRDefault="00256928" w:rsidP="00256928">
            <w:pPr>
              <w:keepNext/>
              <w:ind w:firstLine="0"/>
              <w:jc w:val="center"/>
              <w:rPr>
                <w:b/>
                <w:sz w:val="20"/>
                <w:szCs w:val="20"/>
              </w:rPr>
            </w:pPr>
            <w:r>
              <w:rPr>
                <w:b/>
                <w:sz w:val="20"/>
                <w:szCs w:val="20"/>
              </w:rPr>
              <w:t>2023</w:t>
            </w:r>
          </w:p>
        </w:tc>
        <w:tc>
          <w:tcPr>
            <w:tcW w:w="1134" w:type="dxa"/>
            <w:tcBorders>
              <w:top w:val="single" w:sz="4" w:space="0" w:color="auto"/>
              <w:left w:val="single" w:sz="4" w:space="0" w:color="auto"/>
              <w:bottom w:val="single" w:sz="4" w:space="0" w:color="auto"/>
            </w:tcBorders>
            <w:vAlign w:val="center"/>
          </w:tcPr>
          <w:p w:rsidR="00256928" w:rsidRDefault="00256928" w:rsidP="00256928">
            <w:pPr>
              <w:keepNext/>
              <w:ind w:firstLine="0"/>
              <w:jc w:val="center"/>
              <w:rPr>
                <w:b/>
                <w:sz w:val="20"/>
                <w:szCs w:val="20"/>
              </w:rPr>
            </w:pPr>
            <w:r>
              <w:rPr>
                <w:b/>
                <w:sz w:val="20"/>
                <w:szCs w:val="20"/>
              </w:rPr>
              <w:t>2024</w:t>
            </w:r>
          </w:p>
        </w:tc>
      </w:tr>
      <w:tr w:rsidR="00A92114" w:rsidTr="00A92114">
        <w:tc>
          <w:tcPr>
            <w:tcW w:w="567" w:type="dxa"/>
            <w:tcBorders>
              <w:top w:val="single" w:sz="4" w:space="0" w:color="auto"/>
              <w:bottom w:val="single" w:sz="4" w:space="0" w:color="auto"/>
              <w:right w:val="single" w:sz="4" w:space="0" w:color="auto"/>
            </w:tcBorders>
            <w:vAlign w:val="center"/>
          </w:tcPr>
          <w:p w:rsidR="00A92114" w:rsidRDefault="00A92114" w:rsidP="00A92114">
            <w:pPr>
              <w:ind w:firstLine="0"/>
              <w:jc w:val="center"/>
              <w:rPr>
                <w:sz w:val="20"/>
                <w:szCs w:val="20"/>
              </w:rPr>
            </w:pPr>
            <w:r>
              <w:rPr>
                <w:sz w:val="20"/>
                <w:szCs w:val="20"/>
              </w:rPr>
              <w:t>1</w:t>
            </w:r>
          </w:p>
        </w:tc>
        <w:tc>
          <w:tcPr>
            <w:tcW w:w="3402" w:type="dxa"/>
            <w:tcBorders>
              <w:top w:val="single" w:sz="4" w:space="0" w:color="auto"/>
              <w:left w:val="single" w:sz="4" w:space="0" w:color="auto"/>
              <w:bottom w:val="single" w:sz="4" w:space="0" w:color="auto"/>
              <w:right w:val="single" w:sz="4" w:space="0" w:color="auto"/>
            </w:tcBorders>
            <w:vAlign w:val="center"/>
          </w:tcPr>
          <w:p w:rsidR="00A92114" w:rsidRPr="00F859FD" w:rsidRDefault="00A92114" w:rsidP="00A92114">
            <w:pPr>
              <w:ind w:firstLine="0"/>
              <w:jc w:val="center"/>
              <w:rPr>
                <w:sz w:val="20"/>
                <w:szCs w:val="20"/>
              </w:rPr>
            </w:pPr>
            <w:r w:rsidRPr="00A92114">
              <w:rPr>
                <w:sz w:val="20"/>
                <w:szCs w:val="20"/>
              </w:rPr>
              <w:t>МУП "Кытмановский коммунальщик Кытмановского сельсовета Кытмановского района Алтайского края"</w:t>
            </w:r>
          </w:p>
        </w:tc>
        <w:tc>
          <w:tcPr>
            <w:tcW w:w="1134" w:type="dxa"/>
            <w:tcBorders>
              <w:top w:val="single" w:sz="4" w:space="0" w:color="auto"/>
              <w:left w:val="single" w:sz="4" w:space="0" w:color="auto"/>
              <w:bottom w:val="single" w:sz="4" w:space="0" w:color="auto"/>
              <w:right w:val="single" w:sz="4" w:space="0" w:color="auto"/>
            </w:tcBorders>
            <w:vAlign w:val="center"/>
          </w:tcPr>
          <w:p w:rsidR="00A92114" w:rsidRPr="00F859FD" w:rsidRDefault="00A92114" w:rsidP="00A92114">
            <w:pPr>
              <w:ind w:firstLine="0"/>
              <w:jc w:val="center"/>
              <w:rPr>
                <w:sz w:val="20"/>
                <w:szCs w:val="20"/>
              </w:rPr>
            </w:pPr>
            <w:r>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92114" w:rsidRPr="00F859FD" w:rsidRDefault="00A92114" w:rsidP="00A92114">
            <w:pPr>
              <w:ind w:firstLine="0"/>
              <w:jc w:val="center"/>
              <w:rPr>
                <w:sz w:val="20"/>
                <w:szCs w:val="20"/>
              </w:rPr>
            </w:pPr>
            <w:r w:rsidRPr="002621C7">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92114" w:rsidRPr="00F859FD" w:rsidRDefault="00A92114" w:rsidP="00A92114">
            <w:pPr>
              <w:ind w:firstLine="0"/>
              <w:jc w:val="center"/>
              <w:rPr>
                <w:sz w:val="20"/>
                <w:szCs w:val="20"/>
              </w:rPr>
            </w:pPr>
            <w:r w:rsidRPr="002621C7">
              <w:rPr>
                <w:sz w:val="20"/>
                <w:szCs w:val="20"/>
              </w:rPr>
              <w:t>н/д</w:t>
            </w:r>
          </w:p>
        </w:tc>
        <w:tc>
          <w:tcPr>
            <w:tcW w:w="1134" w:type="dxa"/>
            <w:tcBorders>
              <w:top w:val="single" w:sz="4" w:space="0" w:color="auto"/>
              <w:left w:val="single" w:sz="4" w:space="0" w:color="auto"/>
              <w:bottom w:val="single" w:sz="4" w:space="0" w:color="auto"/>
              <w:right w:val="single" w:sz="4" w:space="0" w:color="auto"/>
            </w:tcBorders>
            <w:vAlign w:val="center"/>
          </w:tcPr>
          <w:p w:rsidR="00A92114" w:rsidRDefault="00A92114" w:rsidP="00A92114">
            <w:pPr>
              <w:ind w:firstLine="0"/>
              <w:jc w:val="center"/>
              <w:rPr>
                <w:sz w:val="20"/>
                <w:szCs w:val="20"/>
              </w:rPr>
            </w:pPr>
            <w:r w:rsidRPr="002621C7">
              <w:rPr>
                <w:sz w:val="20"/>
                <w:szCs w:val="20"/>
              </w:rPr>
              <w:t>н/д</w:t>
            </w:r>
          </w:p>
        </w:tc>
        <w:tc>
          <w:tcPr>
            <w:tcW w:w="1134" w:type="dxa"/>
            <w:tcBorders>
              <w:top w:val="single" w:sz="4" w:space="0" w:color="auto"/>
              <w:left w:val="single" w:sz="4" w:space="0" w:color="auto"/>
              <w:bottom w:val="single" w:sz="4" w:space="0" w:color="auto"/>
            </w:tcBorders>
            <w:shd w:val="clear" w:color="auto" w:fill="auto"/>
            <w:vAlign w:val="center"/>
          </w:tcPr>
          <w:p w:rsidR="00A92114" w:rsidRDefault="00A92114" w:rsidP="00A92114">
            <w:pPr>
              <w:ind w:firstLine="0"/>
              <w:jc w:val="center"/>
              <w:rPr>
                <w:sz w:val="20"/>
                <w:szCs w:val="20"/>
              </w:rPr>
            </w:pPr>
            <w:r>
              <w:rPr>
                <w:sz w:val="20"/>
                <w:szCs w:val="20"/>
              </w:rPr>
              <w:t>3750</w:t>
            </w:r>
          </w:p>
        </w:tc>
      </w:tr>
    </w:tbl>
    <w:p w:rsidR="00F676C8" w:rsidRDefault="00F676C8" w:rsidP="00F676C8">
      <w:pPr>
        <w:keepNext/>
      </w:pPr>
    </w:p>
    <w:p w:rsidR="00F676C8" w:rsidRDefault="00F676C8" w:rsidP="00F676C8">
      <w:pPr>
        <w:keepNext/>
        <w:widowControl w:val="0"/>
        <w:spacing w:line="240" w:lineRule="auto"/>
      </w:pPr>
      <w:bookmarkStart w:id="243" w:name="sub_10203"/>
      <w:r>
        <w:t>Таблица 16.3 - Средневзвешенный тариф на отпущенную тепловую энергию в зонах деятельности единой теплоснабжающей организации (без НДС), руб./Гкал</w:t>
      </w:r>
      <w:bookmarkEnd w:id="243"/>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134"/>
        <w:gridCol w:w="1134"/>
        <w:gridCol w:w="1134"/>
        <w:gridCol w:w="1134"/>
        <w:gridCol w:w="1134"/>
      </w:tblGrid>
      <w:tr w:rsidR="00256928" w:rsidTr="00F676C8">
        <w:trPr>
          <w:trHeight w:val="490"/>
          <w:tblHeader/>
        </w:trPr>
        <w:tc>
          <w:tcPr>
            <w:tcW w:w="3969" w:type="dxa"/>
            <w:tcBorders>
              <w:top w:val="single" w:sz="4" w:space="0" w:color="auto"/>
              <w:bottom w:val="single" w:sz="4" w:space="0" w:color="auto"/>
              <w:right w:val="single" w:sz="4" w:space="0" w:color="auto"/>
            </w:tcBorders>
            <w:vAlign w:val="center"/>
          </w:tcPr>
          <w:p w:rsidR="00256928" w:rsidRDefault="00256928" w:rsidP="00256928">
            <w:pPr>
              <w:keepNext/>
              <w:ind w:firstLine="0"/>
              <w:jc w:val="center"/>
              <w:rPr>
                <w:b/>
                <w:sz w:val="20"/>
                <w:szCs w:val="20"/>
              </w:rPr>
            </w:pPr>
            <w:r>
              <w:rPr>
                <w:b/>
                <w:sz w:val="20"/>
                <w:szCs w:val="20"/>
              </w:rPr>
              <w:t>Наименование поселения, городского округа, города федерального значения</w:t>
            </w:r>
          </w:p>
        </w:tc>
        <w:tc>
          <w:tcPr>
            <w:tcW w:w="1134" w:type="dxa"/>
            <w:tcBorders>
              <w:top w:val="single" w:sz="4" w:space="0" w:color="auto"/>
              <w:left w:val="single" w:sz="4" w:space="0" w:color="auto"/>
              <w:bottom w:val="single" w:sz="4" w:space="0" w:color="auto"/>
              <w:right w:val="single" w:sz="4" w:space="0" w:color="auto"/>
            </w:tcBorders>
            <w:vAlign w:val="center"/>
          </w:tcPr>
          <w:p w:rsidR="00256928" w:rsidRDefault="00256928" w:rsidP="00256928">
            <w:pPr>
              <w:keepNext/>
              <w:ind w:firstLine="0"/>
              <w:jc w:val="center"/>
              <w:rPr>
                <w:b/>
                <w:sz w:val="20"/>
                <w:szCs w:val="20"/>
              </w:rPr>
            </w:pPr>
            <w:r>
              <w:rPr>
                <w:b/>
                <w:sz w:val="20"/>
                <w:szCs w:val="20"/>
              </w:rPr>
              <w:t>2020</w:t>
            </w:r>
          </w:p>
        </w:tc>
        <w:tc>
          <w:tcPr>
            <w:tcW w:w="1134" w:type="dxa"/>
            <w:tcBorders>
              <w:top w:val="single" w:sz="4" w:space="0" w:color="auto"/>
              <w:left w:val="single" w:sz="4" w:space="0" w:color="auto"/>
              <w:bottom w:val="single" w:sz="4" w:space="0" w:color="auto"/>
              <w:right w:val="single" w:sz="4" w:space="0" w:color="auto"/>
            </w:tcBorders>
            <w:vAlign w:val="center"/>
          </w:tcPr>
          <w:p w:rsidR="00256928" w:rsidRDefault="00256928" w:rsidP="00256928">
            <w:pPr>
              <w:keepNext/>
              <w:ind w:firstLine="0"/>
              <w:jc w:val="center"/>
              <w:rPr>
                <w:b/>
                <w:sz w:val="20"/>
                <w:szCs w:val="20"/>
              </w:rPr>
            </w:pPr>
            <w:r>
              <w:rPr>
                <w:b/>
                <w:sz w:val="20"/>
                <w:szCs w:val="20"/>
              </w:rPr>
              <w:t>2021</w:t>
            </w:r>
          </w:p>
        </w:tc>
        <w:tc>
          <w:tcPr>
            <w:tcW w:w="1134" w:type="dxa"/>
            <w:tcBorders>
              <w:top w:val="single" w:sz="4" w:space="0" w:color="auto"/>
              <w:left w:val="single" w:sz="4" w:space="0" w:color="auto"/>
              <w:bottom w:val="single" w:sz="4" w:space="0" w:color="auto"/>
              <w:right w:val="single" w:sz="4" w:space="0" w:color="auto"/>
            </w:tcBorders>
            <w:vAlign w:val="center"/>
          </w:tcPr>
          <w:p w:rsidR="00256928" w:rsidRDefault="00256928" w:rsidP="00256928">
            <w:pPr>
              <w:keepNext/>
              <w:ind w:firstLine="0"/>
              <w:jc w:val="center"/>
              <w:rPr>
                <w:b/>
                <w:sz w:val="20"/>
                <w:szCs w:val="20"/>
              </w:rPr>
            </w:pPr>
            <w:r>
              <w:rPr>
                <w:b/>
                <w:sz w:val="20"/>
                <w:szCs w:val="20"/>
              </w:rPr>
              <w:t>2022</w:t>
            </w:r>
          </w:p>
        </w:tc>
        <w:tc>
          <w:tcPr>
            <w:tcW w:w="1134" w:type="dxa"/>
            <w:tcBorders>
              <w:top w:val="single" w:sz="4" w:space="0" w:color="auto"/>
              <w:left w:val="single" w:sz="4" w:space="0" w:color="auto"/>
              <w:bottom w:val="single" w:sz="4" w:space="0" w:color="auto"/>
              <w:right w:val="single" w:sz="4" w:space="0" w:color="auto"/>
            </w:tcBorders>
            <w:vAlign w:val="center"/>
          </w:tcPr>
          <w:p w:rsidR="00256928" w:rsidRDefault="00256928" w:rsidP="00256928">
            <w:pPr>
              <w:keepNext/>
              <w:ind w:firstLine="0"/>
              <w:jc w:val="center"/>
              <w:rPr>
                <w:b/>
                <w:sz w:val="20"/>
                <w:szCs w:val="20"/>
              </w:rPr>
            </w:pPr>
            <w:r>
              <w:rPr>
                <w:b/>
                <w:sz w:val="20"/>
                <w:szCs w:val="20"/>
              </w:rPr>
              <w:t>2023</w:t>
            </w:r>
          </w:p>
        </w:tc>
        <w:tc>
          <w:tcPr>
            <w:tcW w:w="1134" w:type="dxa"/>
            <w:tcBorders>
              <w:top w:val="single" w:sz="4" w:space="0" w:color="auto"/>
              <w:left w:val="single" w:sz="4" w:space="0" w:color="auto"/>
              <w:bottom w:val="single" w:sz="4" w:space="0" w:color="auto"/>
            </w:tcBorders>
            <w:vAlign w:val="center"/>
          </w:tcPr>
          <w:p w:rsidR="00256928" w:rsidRDefault="00256928" w:rsidP="00256928">
            <w:pPr>
              <w:keepNext/>
              <w:ind w:firstLine="0"/>
              <w:jc w:val="center"/>
              <w:rPr>
                <w:b/>
                <w:sz w:val="20"/>
                <w:szCs w:val="20"/>
              </w:rPr>
            </w:pPr>
            <w:r>
              <w:rPr>
                <w:b/>
                <w:sz w:val="20"/>
                <w:szCs w:val="20"/>
              </w:rPr>
              <w:t>2024</w:t>
            </w:r>
          </w:p>
        </w:tc>
      </w:tr>
      <w:tr w:rsidR="00C74554" w:rsidTr="00206CD6">
        <w:tc>
          <w:tcPr>
            <w:tcW w:w="3969" w:type="dxa"/>
            <w:tcBorders>
              <w:top w:val="single" w:sz="4" w:space="0" w:color="auto"/>
              <w:left w:val="single" w:sz="4" w:space="0" w:color="auto"/>
              <w:bottom w:val="single" w:sz="4" w:space="0" w:color="auto"/>
              <w:right w:val="single" w:sz="4" w:space="0" w:color="auto"/>
            </w:tcBorders>
            <w:vAlign w:val="center"/>
          </w:tcPr>
          <w:p w:rsidR="00C74554" w:rsidRPr="00F859FD" w:rsidRDefault="00643C51" w:rsidP="00C74554">
            <w:pPr>
              <w:ind w:firstLine="0"/>
              <w:jc w:val="center"/>
              <w:rPr>
                <w:sz w:val="20"/>
                <w:szCs w:val="20"/>
              </w:rPr>
            </w:pPr>
            <w:r>
              <w:rPr>
                <w:sz w:val="20"/>
                <w:szCs w:val="20"/>
              </w:rPr>
              <w:t>пос. Октябрьский</w:t>
            </w:r>
          </w:p>
        </w:tc>
        <w:tc>
          <w:tcPr>
            <w:tcW w:w="1134" w:type="dxa"/>
            <w:tcBorders>
              <w:top w:val="single" w:sz="4" w:space="0" w:color="auto"/>
              <w:left w:val="single" w:sz="4" w:space="0" w:color="auto"/>
              <w:bottom w:val="single" w:sz="4" w:space="0" w:color="auto"/>
              <w:right w:val="single" w:sz="4" w:space="0" w:color="auto"/>
            </w:tcBorders>
          </w:tcPr>
          <w:p w:rsidR="00C74554" w:rsidRPr="00F859FD" w:rsidRDefault="00C74554" w:rsidP="00C74554">
            <w:pPr>
              <w:ind w:firstLine="0"/>
              <w:jc w:val="center"/>
              <w:rPr>
                <w:sz w:val="20"/>
                <w:szCs w:val="20"/>
              </w:rPr>
            </w:pPr>
            <w:r w:rsidRPr="00F1577D">
              <w:rPr>
                <w:sz w:val="20"/>
                <w:szCs w:val="20"/>
              </w:rPr>
              <w:t>н/д</w:t>
            </w:r>
          </w:p>
        </w:tc>
        <w:tc>
          <w:tcPr>
            <w:tcW w:w="1134" w:type="dxa"/>
            <w:tcBorders>
              <w:top w:val="single" w:sz="4" w:space="0" w:color="auto"/>
              <w:left w:val="single" w:sz="4" w:space="0" w:color="auto"/>
              <w:bottom w:val="single" w:sz="4" w:space="0" w:color="auto"/>
              <w:right w:val="single" w:sz="4" w:space="0" w:color="auto"/>
            </w:tcBorders>
          </w:tcPr>
          <w:p w:rsidR="00C74554" w:rsidRPr="00F859FD" w:rsidRDefault="00C74554" w:rsidP="00C74554">
            <w:pPr>
              <w:ind w:firstLine="0"/>
              <w:jc w:val="center"/>
              <w:rPr>
                <w:sz w:val="20"/>
                <w:szCs w:val="20"/>
              </w:rPr>
            </w:pPr>
            <w:r w:rsidRPr="00F1577D">
              <w:rPr>
                <w:sz w:val="20"/>
                <w:szCs w:val="20"/>
              </w:rPr>
              <w:t>н/д</w:t>
            </w:r>
          </w:p>
        </w:tc>
        <w:tc>
          <w:tcPr>
            <w:tcW w:w="1134" w:type="dxa"/>
            <w:tcBorders>
              <w:top w:val="single" w:sz="4" w:space="0" w:color="auto"/>
              <w:left w:val="single" w:sz="4" w:space="0" w:color="auto"/>
              <w:bottom w:val="single" w:sz="4" w:space="0" w:color="auto"/>
              <w:right w:val="single" w:sz="4" w:space="0" w:color="auto"/>
            </w:tcBorders>
          </w:tcPr>
          <w:p w:rsidR="00C74554" w:rsidRPr="00F859FD" w:rsidRDefault="00C74554" w:rsidP="00C74554">
            <w:pPr>
              <w:ind w:firstLine="0"/>
              <w:jc w:val="center"/>
              <w:rPr>
                <w:sz w:val="20"/>
                <w:szCs w:val="20"/>
              </w:rPr>
            </w:pPr>
            <w:r w:rsidRPr="00F1577D">
              <w:rPr>
                <w:sz w:val="20"/>
                <w:szCs w:val="20"/>
              </w:rPr>
              <w:t>н/д</w:t>
            </w:r>
          </w:p>
        </w:tc>
        <w:tc>
          <w:tcPr>
            <w:tcW w:w="1134" w:type="dxa"/>
            <w:tcBorders>
              <w:top w:val="single" w:sz="4" w:space="0" w:color="auto"/>
              <w:left w:val="single" w:sz="4" w:space="0" w:color="auto"/>
              <w:bottom w:val="single" w:sz="4" w:space="0" w:color="auto"/>
              <w:right w:val="single" w:sz="4" w:space="0" w:color="auto"/>
            </w:tcBorders>
          </w:tcPr>
          <w:p w:rsidR="00C74554" w:rsidRDefault="00C74554" w:rsidP="00C74554">
            <w:pPr>
              <w:ind w:firstLine="0"/>
              <w:jc w:val="center"/>
              <w:rPr>
                <w:sz w:val="20"/>
                <w:szCs w:val="20"/>
              </w:rPr>
            </w:pPr>
            <w:r w:rsidRPr="00F1577D">
              <w:rPr>
                <w:sz w:val="20"/>
                <w:szCs w:val="20"/>
              </w:rPr>
              <w:t>н/д</w:t>
            </w:r>
          </w:p>
        </w:tc>
        <w:tc>
          <w:tcPr>
            <w:tcW w:w="1134" w:type="dxa"/>
            <w:tcBorders>
              <w:top w:val="single" w:sz="4" w:space="0" w:color="auto"/>
              <w:left w:val="single" w:sz="4" w:space="0" w:color="auto"/>
              <w:bottom w:val="single" w:sz="4" w:space="0" w:color="auto"/>
            </w:tcBorders>
            <w:shd w:val="clear" w:color="auto" w:fill="auto"/>
          </w:tcPr>
          <w:p w:rsidR="00C74554" w:rsidRDefault="00C74554" w:rsidP="00C74554">
            <w:pPr>
              <w:ind w:firstLine="0"/>
              <w:jc w:val="center"/>
              <w:rPr>
                <w:sz w:val="20"/>
                <w:szCs w:val="20"/>
              </w:rPr>
            </w:pPr>
            <w:r>
              <w:rPr>
                <w:sz w:val="20"/>
                <w:szCs w:val="20"/>
              </w:rPr>
              <w:t>3750</w:t>
            </w:r>
          </w:p>
        </w:tc>
      </w:tr>
    </w:tbl>
    <w:p w:rsidR="00F676C8" w:rsidRDefault="00F676C8" w:rsidP="00F676C8"/>
    <w:p w:rsidR="00F676C8" w:rsidRDefault="00F676C8" w:rsidP="00F676C8">
      <w:pPr>
        <w:keepNext/>
        <w:widowControl w:val="0"/>
        <w:spacing w:line="240" w:lineRule="auto"/>
      </w:pPr>
      <w:bookmarkStart w:id="244" w:name="sub_10204"/>
      <w:r>
        <w:t>Таблица 16.4 - Тарифы на теплоноситель в виде горячей воды для потребителей (без НДС), руб./м</w:t>
      </w:r>
      <w:r>
        <w:rPr>
          <w:vertAlign w:val="superscript"/>
        </w:rPr>
        <w:t>3</w:t>
      </w:r>
      <w:bookmarkEnd w:id="244"/>
    </w:p>
    <w:tbl>
      <w:tblPr>
        <w:tblW w:w="9639" w:type="dxa"/>
        <w:tblInd w:w="2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3402"/>
        <w:gridCol w:w="1134"/>
        <w:gridCol w:w="1134"/>
        <w:gridCol w:w="1134"/>
        <w:gridCol w:w="1134"/>
        <w:gridCol w:w="1134"/>
      </w:tblGrid>
      <w:tr w:rsidR="00367F66" w:rsidTr="00F676C8">
        <w:trPr>
          <w:tblHeader/>
        </w:trPr>
        <w:tc>
          <w:tcPr>
            <w:tcW w:w="567" w:type="dxa"/>
            <w:tcBorders>
              <w:top w:val="single" w:sz="4" w:space="0" w:color="auto"/>
              <w:bottom w:val="single" w:sz="4" w:space="0" w:color="auto"/>
              <w:right w:val="single" w:sz="4" w:space="0" w:color="auto"/>
            </w:tcBorders>
            <w:tcMar>
              <w:left w:w="28" w:type="dxa"/>
              <w:right w:w="28" w:type="dxa"/>
            </w:tcMar>
            <w:vAlign w:val="center"/>
          </w:tcPr>
          <w:p w:rsidR="00367F66" w:rsidRDefault="00367F66" w:rsidP="00367F66">
            <w:pPr>
              <w:keepNext/>
              <w:ind w:firstLine="0"/>
              <w:jc w:val="center"/>
              <w:rPr>
                <w:b/>
                <w:sz w:val="20"/>
                <w:szCs w:val="20"/>
              </w:rPr>
            </w:pPr>
            <w:r>
              <w:rPr>
                <w:b/>
                <w:sz w:val="20"/>
                <w:szCs w:val="20"/>
              </w:rPr>
              <w:t>№ п/п</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67F66" w:rsidRDefault="00367F66" w:rsidP="00367F66">
            <w:pPr>
              <w:keepNext/>
              <w:ind w:firstLine="0"/>
              <w:jc w:val="center"/>
              <w:rPr>
                <w:b/>
                <w:sz w:val="20"/>
                <w:szCs w:val="20"/>
              </w:rPr>
            </w:pPr>
            <w:r>
              <w:rPr>
                <w:b/>
                <w:sz w:val="20"/>
                <w:szCs w:val="20"/>
              </w:rPr>
              <w:t>Наименование снабжающей (теплосетевой) организации</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67F66" w:rsidRDefault="00367F66" w:rsidP="00367F66">
            <w:pPr>
              <w:keepNext/>
              <w:ind w:firstLine="0"/>
              <w:jc w:val="center"/>
              <w:rPr>
                <w:b/>
                <w:sz w:val="20"/>
                <w:szCs w:val="20"/>
              </w:rPr>
            </w:pPr>
            <w:r>
              <w:rPr>
                <w:b/>
                <w:sz w:val="20"/>
                <w:szCs w:val="20"/>
              </w:rPr>
              <w:t>2020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67F66" w:rsidRDefault="00367F66" w:rsidP="00367F66">
            <w:pPr>
              <w:keepNext/>
              <w:ind w:firstLine="0"/>
              <w:jc w:val="center"/>
              <w:rPr>
                <w:b/>
                <w:sz w:val="20"/>
                <w:szCs w:val="20"/>
              </w:rPr>
            </w:pPr>
            <w:r>
              <w:rPr>
                <w:b/>
                <w:sz w:val="20"/>
                <w:szCs w:val="20"/>
              </w:rPr>
              <w:t>2021</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67F66" w:rsidRDefault="00367F66" w:rsidP="00367F66">
            <w:pPr>
              <w:keepNext/>
              <w:ind w:firstLine="0"/>
              <w:jc w:val="center"/>
              <w:rPr>
                <w:b/>
                <w:sz w:val="20"/>
                <w:szCs w:val="20"/>
              </w:rPr>
            </w:pPr>
            <w:r>
              <w:rPr>
                <w:b/>
                <w:sz w:val="20"/>
                <w:szCs w:val="20"/>
              </w:rPr>
              <w:t>2022</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67F66" w:rsidRDefault="00367F66" w:rsidP="00367F66">
            <w:pPr>
              <w:keepNext/>
              <w:ind w:firstLine="0"/>
              <w:jc w:val="center"/>
              <w:rPr>
                <w:b/>
                <w:sz w:val="20"/>
                <w:szCs w:val="20"/>
              </w:rPr>
            </w:pPr>
            <w:r>
              <w:rPr>
                <w:b/>
                <w:sz w:val="20"/>
                <w:szCs w:val="20"/>
              </w:rPr>
              <w:t>2023</w:t>
            </w:r>
          </w:p>
        </w:tc>
        <w:tc>
          <w:tcPr>
            <w:tcW w:w="1134" w:type="dxa"/>
            <w:tcBorders>
              <w:top w:val="single" w:sz="4" w:space="0" w:color="auto"/>
              <w:left w:val="single" w:sz="4" w:space="0" w:color="auto"/>
              <w:bottom w:val="single" w:sz="4" w:space="0" w:color="auto"/>
            </w:tcBorders>
            <w:tcMar>
              <w:left w:w="28" w:type="dxa"/>
              <w:right w:w="28" w:type="dxa"/>
            </w:tcMar>
            <w:vAlign w:val="center"/>
          </w:tcPr>
          <w:p w:rsidR="00367F66" w:rsidRDefault="00367F66" w:rsidP="00367F66">
            <w:pPr>
              <w:keepNext/>
              <w:ind w:firstLine="0"/>
              <w:jc w:val="center"/>
              <w:rPr>
                <w:b/>
                <w:sz w:val="20"/>
                <w:szCs w:val="20"/>
              </w:rPr>
            </w:pPr>
            <w:r>
              <w:rPr>
                <w:b/>
                <w:sz w:val="20"/>
                <w:szCs w:val="20"/>
              </w:rPr>
              <w:t>2024</w:t>
            </w:r>
          </w:p>
        </w:tc>
      </w:tr>
      <w:tr w:rsidR="00367F66" w:rsidTr="00F676C8">
        <w:tc>
          <w:tcPr>
            <w:tcW w:w="567" w:type="dxa"/>
            <w:tcBorders>
              <w:top w:val="single" w:sz="4" w:space="0" w:color="auto"/>
              <w:bottom w:val="single" w:sz="4" w:space="0" w:color="auto"/>
              <w:right w:val="single" w:sz="4" w:space="0" w:color="auto"/>
            </w:tcBorders>
            <w:shd w:val="clear" w:color="auto" w:fill="auto"/>
            <w:tcMar>
              <w:left w:w="28" w:type="dxa"/>
              <w:right w:w="28" w:type="dxa"/>
            </w:tcMar>
            <w:vAlign w:val="center"/>
          </w:tcPr>
          <w:p w:rsidR="00367F66" w:rsidRDefault="00367F66" w:rsidP="00367F66">
            <w:pPr>
              <w:ind w:firstLine="0"/>
              <w:jc w:val="center"/>
              <w:rPr>
                <w:sz w:val="20"/>
                <w:szCs w:val="20"/>
              </w:rPr>
            </w:pPr>
            <w:r>
              <w:rPr>
                <w:sz w:val="20"/>
                <w:szCs w:val="20"/>
              </w:rPr>
              <w:t>1</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367F66" w:rsidRDefault="00C74554" w:rsidP="00367F66">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367F66" w:rsidRDefault="00C74554" w:rsidP="00367F66">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367F66" w:rsidRDefault="00C74554" w:rsidP="00367F66">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367F66" w:rsidRDefault="00C74554" w:rsidP="00367F66">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367F66" w:rsidRDefault="00C74554" w:rsidP="00367F66">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tcBorders>
            <w:shd w:val="clear" w:color="auto" w:fill="auto"/>
            <w:tcMar>
              <w:left w:w="28" w:type="dxa"/>
              <w:right w:w="28" w:type="dxa"/>
            </w:tcMar>
            <w:vAlign w:val="center"/>
          </w:tcPr>
          <w:p w:rsidR="00367F66" w:rsidRDefault="00C74554" w:rsidP="00367F66">
            <w:pPr>
              <w:ind w:firstLine="0"/>
              <w:jc w:val="center"/>
              <w:rPr>
                <w:sz w:val="20"/>
                <w:szCs w:val="20"/>
              </w:rPr>
            </w:pPr>
            <w:r>
              <w:rPr>
                <w:sz w:val="20"/>
                <w:szCs w:val="20"/>
              </w:rPr>
              <w:t>-</w:t>
            </w:r>
          </w:p>
        </w:tc>
      </w:tr>
    </w:tbl>
    <w:p w:rsidR="00F676C8" w:rsidRDefault="00F676C8" w:rsidP="00F676C8"/>
    <w:p w:rsidR="00F676C8" w:rsidRDefault="00F676C8" w:rsidP="00F676C8">
      <w:pPr>
        <w:keepNext/>
        <w:widowControl w:val="0"/>
        <w:spacing w:line="240" w:lineRule="auto"/>
      </w:pPr>
      <w:bookmarkStart w:id="245" w:name="sub_10206"/>
      <w:r>
        <w:t xml:space="preserve">Таблица 16.5 - Тарифы на горячую воду для потребителей в открытых системах теплоснабжения (горячего водоснабжения) (с НДС), </w:t>
      </w:r>
      <w:bookmarkEnd w:id="245"/>
      <w:r>
        <w:t>руб./м</w:t>
      </w:r>
      <w:r>
        <w:rPr>
          <w:vertAlign w:val="superscript"/>
        </w:rPr>
        <w:t>3</w:t>
      </w:r>
    </w:p>
    <w:tbl>
      <w:tblPr>
        <w:tblW w:w="9639" w:type="dxa"/>
        <w:tblInd w:w="2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3402"/>
        <w:gridCol w:w="1134"/>
        <w:gridCol w:w="1134"/>
        <w:gridCol w:w="1134"/>
        <w:gridCol w:w="1134"/>
        <w:gridCol w:w="1134"/>
      </w:tblGrid>
      <w:tr w:rsidR="00F676C8" w:rsidTr="00F676C8">
        <w:trPr>
          <w:tblHeader/>
        </w:trPr>
        <w:tc>
          <w:tcPr>
            <w:tcW w:w="567" w:type="dxa"/>
            <w:tcBorders>
              <w:top w:val="single" w:sz="4" w:space="0" w:color="auto"/>
              <w:bottom w:val="single" w:sz="4" w:space="0" w:color="auto"/>
              <w:right w:val="single" w:sz="4" w:space="0" w:color="auto"/>
            </w:tcBorders>
            <w:tcMar>
              <w:left w:w="28" w:type="dxa"/>
              <w:right w:w="28" w:type="dxa"/>
            </w:tcMar>
            <w:vAlign w:val="center"/>
          </w:tcPr>
          <w:p w:rsidR="00F676C8" w:rsidRDefault="00F676C8" w:rsidP="00F676C8">
            <w:pPr>
              <w:keepNext/>
              <w:ind w:firstLine="0"/>
              <w:jc w:val="center"/>
              <w:rPr>
                <w:b/>
                <w:sz w:val="20"/>
                <w:szCs w:val="20"/>
              </w:rPr>
            </w:pPr>
            <w:r>
              <w:rPr>
                <w:b/>
                <w:sz w:val="20"/>
                <w:szCs w:val="20"/>
              </w:rPr>
              <w:t>№ п/п</w:t>
            </w:r>
          </w:p>
        </w:tc>
        <w:tc>
          <w:tcPr>
            <w:tcW w:w="34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76C8" w:rsidRDefault="00F676C8" w:rsidP="00F676C8">
            <w:pPr>
              <w:keepNext/>
              <w:ind w:firstLine="0"/>
              <w:jc w:val="center"/>
              <w:rPr>
                <w:b/>
                <w:sz w:val="20"/>
                <w:szCs w:val="20"/>
              </w:rPr>
            </w:pPr>
            <w:r>
              <w:rPr>
                <w:b/>
                <w:sz w:val="20"/>
                <w:szCs w:val="20"/>
              </w:rPr>
              <w:t>Наименование снабжающей (теплосетевой) организации</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76C8" w:rsidRDefault="00F676C8" w:rsidP="00F676C8">
            <w:pPr>
              <w:keepNext/>
              <w:ind w:firstLine="0"/>
              <w:jc w:val="center"/>
              <w:rPr>
                <w:b/>
                <w:sz w:val="20"/>
                <w:szCs w:val="20"/>
              </w:rPr>
            </w:pPr>
            <w:r>
              <w:rPr>
                <w:b/>
                <w:sz w:val="20"/>
                <w:szCs w:val="20"/>
              </w:rPr>
              <w:t>2019</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76C8" w:rsidRDefault="00F676C8" w:rsidP="00F676C8">
            <w:pPr>
              <w:keepNext/>
              <w:ind w:firstLine="0"/>
              <w:jc w:val="center"/>
              <w:rPr>
                <w:b/>
                <w:sz w:val="20"/>
                <w:szCs w:val="20"/>
              </w:rPr>
            </w:pPr>
            <w:r>
              <w:rPr>
                <w:b/>
                <w:sz w:val="20"/>
                <w:szCs w:val="20"/>
              </w:rPr>
              <w:t>2020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76C8" w:rsidRDefault="00F676C8" w:rsidP="00F676C8">
            <w:pPr>
              <w:keepNext/>
              <w:ind w:firstLine="0"/>
              <w:jc w:val="center"/>
              <w:rPr>
                <w:b/>
                <w:sz w:val="20"/>
                <w:szCs w:val="20"/>
              </w:rPr>
            </w:pPr>
            <w:r>
              <w:rPr>
                <w:b/>
                <w:sz w:val="20"/>
                <w:szCs w:val="20"/>
              </w:rPr>
              <w:t>2021</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676C8" w:rsidRDefault="00F676C8" w:rsidP="00F676C8">
            <w:pPr>
              <w:keepNext/>
              <w:ind w:firstLine="0"/>
              <w:jc w:val="center"/>
              <w:rPr>
                <w:b/>
                <w:sz w:val="20"/>
                <w:szCs w:val="20"/>
              </w:rPr>
            </w:pPr>
            <w:r>
              <w:rPr>
                <w:b/>
                <w:sz w:val="20"/>
                <w:szCs w:val="20"/>
              </w:rPr>
              <w:t>2022</w:t>
            </w:r>
          </w:p>
        </w:tc>
        <w:tc>
          <w:tcPr>
            <w:tcW w:w="1134" w:type="dxa"/>
            <w:tcBorders>
              <w:top w:val="single" w:sz="4" w:space="0" w:color="auto"/>
              <w:left w:val="single" w:sz="4" w:space="0" w:color="auto"/>
              <w:bottom w:val="single" w:sz="4" w:space="0" w:color="auto"/>
            </w:tcBorders>
            <w:tcMar>
              <w:left w:w="28" w:type="dxa"/>
              <w:right w:w="28" w:type="dxa"/>
            </w:tcMar>
            <w:vAlign w:val="center"/>
          </w:tcPr>
          <w:p w:rsidR="00F676C8" w:rsidRDefault="00F676C8" w:rsidP="00F676C8">
            <w:pPr>
              <w:keepNext/>
              <w:ind w:firstLine="0"/>
              <w:jc w:val="center"/>
              <w:rPr>
                <w:b/>
                <w:sz w:val="20"/>
                <w:szCs w:val="20"/>
              </w:rPr>
            </w:pPr>
            <w:r>
              <w:rPr>
                <w:b/>
                <w:sz w:val="20"/>
                <w:szCs w:val="20"/>
              </w:rPr>
              <w:t>2023</w:t>
            </w:r>
          </w:p>
        </w:tc>
      </w:tr>
      <w:tr w:rsidR="00C74554" w:rsidTr="00E937FD">
        <w:tc>
          <w:tcPr>
            <w:tcW w:w="567" w:type="dxa"/>
            <w:tcBorders>
              <w:top w:val="single" w:sz="4" w:space="0" w:color="auto"/>
              <w:bottom w:val="single" w:sz="4" w:space="0" w:color="auto"/>
              <w:right w:val="single" w:sz="4" w:space="0" w:color="auto"/>
            </w:tcBorders>
            <w:shd w:val="clear" w:color="auto" w:fill="auto"/>
            <w:tcMar>
              <w:left w:w="28" w:type="dxa"/>
              <w:right w:w="28" w:type="dxa"/>
            </w:tcMar>
            <w:vAlign w:val="center"/>
          </w:tcPr>
          <w:p w:rsidR="00C74554" w:rsidRDefault="00C74554" w:rsidP="00C74554">
            <w:pPr>
              <w:ind w:firstLine="0"/>
              <w:jc w:val="center"/>
              <w:rPr>
                <w:sz w:val="20"/>
                <w:szCs w:val="20"/>
              </w:rPr>
            </w:pPr>
            <w:r>
              <w:rPr>
                <w:sz w:val="20"/>
                <w:szCs w:val="20"/>
              </w:rPr>
              <w:t>1</w:t>
            </w:r>
          </w:p>
        </w:tc>
        <w:tc>
          <w:tcPr>
            <w:tcW w:w="340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C74554" w:rsidRPr="00361199" w:rsidRDefault="00C74554" w:rsidP="00C74554">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C74554" w:rsidRPr="00394B74" w:rsidRDefault="00C74554" w:rsidP="00C74554">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C74554" w:rsidRPr="00394B74" w:rsidRDefault="00C74554" w:rsidP="00C74554">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C74554" w:rsidRPr="00394B74" w:rsidRDefault="00C74554" w:rsidP="00C74554">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C74554" w:rsidRPr="00394B74" w:rsidRDefault="00C74554" w:rsidP="00C74554">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tcBorders>
            <w:shd w:val="clear" w:color="auto" w:fill="auto"/>
            <w:tcMar>
              <w:left w:w="28" w:type="dxa"/>
              <w:right w:w="28" w:type="dxa"/>
            </w:tcMar>
            <w:vAlign w:val="center"/>
          </w:tcPr>
          <w:p w:rsidR="00C74554" w:rsidRPr="00394B74" w:rsidRDefault="00C74554" w:rsidP="00C74554">
            <w:pPr>
              <w:ind w:firstLine="0"/>
              <w:jc w:val="center"/>
              <w:rPr>
                <w:sz w:val="20"/>
                <w:szCs w:val="20"/>
              </w:rPr>
            </w:pPr>
            <w:r>
              <w:rPr>
                <w:sz w:val="20"/>
                <w:szCs w:val="20"/>
              </w:rPr>
              <w:t>-</w:t>
            </w:r>
          </w:p>
        </w:tc>
      </w:tr>
    </w:tbl>
    <w:p w:rsidR="00F676C8" w:rsidRDefault="00F676C8" w:rsidP="00F676C8"/>
    <w:p w:rsidR="00F676C8" w:rsidRDefault="00F676C8" w:rsidP="00F676C8">
      <w:pPr>
        <w:keepNext/>
        <w:widowControl w:val="0"/>
        <w:spacing w:line="240" w:lineRule="auto"/>
      </w:pPr>
      <w:bookmarkStart w:id="246" w:name="sub_10207"/>
      <w:r>
        <w:t>Таблица 16.6 - Тарифы на подключение потребителей с тепловой мощностью от 0,1 до 1,5 Гкал/ч в зонах деятельности единой теплоснабжающей организации (с НДС), руб./Гкал/ч</w:t>
      </w:r>
      <w:bookmarkEnd w:id="246"/>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51"/>
        <w:gridCol w:w="3118"/>
        <w:gridCol w:w="1134"/>
        <w:gridCol w:w="1134"/>
        <w:gridCol w:w="1134"/>
        <w:gridCol w:w="1134"/>
        <w:gridCol w:w="1134"/>
      </w:tblGrid>
      <w:tr w:rsidR="00F676C8" w:rsidTr="00F676C8">
        <w:trPr>
          <w:tblHeader/>
        </w:trPr>
        <w:tc>
          <w:tcPr>
            <w:tcW w:w="851" w:type="dxa"/>
            <w:tcBorders>
              <w:top w:val="single" w:sz="4" w:space="0" w:color="auto"/>
              <w:bottom w:val="single" w:sz="4" w:space="0" w:color="auto"/>
              <w:right w:val="single" w:sz="4" w:space="0" w:color="auto"/>
            </w:tcBorders>
            <w:vAlign w:val="center"/>
          </w:tcPr>
          <w:p w:rsidR="00F676C8" w:rsidRDefault="00F676C8" w:rsidP="00F676C8">
            <w:pPr>
              <w:keepNext/>
              <w:ind w:firstLine="0"/>
              <w:jc w:val="center"/>
              <w:rPr>
                <w:b/>
                <w:sz w:val="20"/>
                <w:szCs w:val="20"/>
              </w:rPr>
            </w:pPr>
            <w:r>
              <w:rPr>
                <w:b/>
                <w:sz w:val="20"/>
                <w:szCs w:val="20"/>
              </w:rPr>
              <w:t>N ЕТО</w:t>
            </w:r>
          </w:p>
        </w:tc>
        <w:tc>
          <w:tcPr>
            <w:tcW w:w="3118" w:type="dxa"/>
            <w:tcBorders>
              <w:top w:val="single" w:sz="4" w:space="0" w:color="auto"/>
              <w:left w:val="single" w:sz="4" w:space="0" w:color="auto"/>
              <w:bottom w:val="single" w:sz="4" w:space="0" w:color="auto"/>
              <w:right w:val="single" w:sz="4" w:space="0" w:color="auto"/>
            </w:tcBorders>
            <w:vAlign w:val="center"/>
          </w:tcPr>
          <w:p w:rsidR="00F676C8" w:rsidRDefault="00F676C8" w:rsidP="00F676C8">
            <w:pPr>
              <w:keepNext/>
              <w:ind w:firstLine="0"/>
              <w:jc w:val="center"/>
              <w:rPr>
                <w:b/>
                <w:sz w:val="20"/>
                <w:szCs w:val="20"/>
              </w:rPr>
            </w:pPr>
            <w:r>
              <w:rPr>
                <w:b/>
                <w:sz w:val="20"/>
                <w:szCs w:val="20"/>
              </w:rPr>
              <w:t>Наименование ЕТО</w:t>
            </w:r>
          </w:p>
        </w:tc>
        <w:tc>
          <w:tcPr>
            <w:tcW w:w="1134" w:type="dxa"/>
            <w:tcBorders>
              <w:top w:val="single" w:sz="4" w:space="0" w:color="auto"/>
              <w:left w:val="single" w:sz="4" w:space="0" w:color="auto"/>
              <w:bottom w:val="single" w:sz="4" w:space="0" w:color="auto"/>
              <w:right w:val="single" w:sz="4" w:space="0" w:color="auto"/>
            </w:tcBorders>
            <w:vAlign w:val="center"/>
          </w:tcPr>
          <w:p w:rsidR="00F676C8" w:rsidRDefault="00F676C8" w:rsidP="00F676C8">
            <w:pPr>
              <w:keepNext/>
              <w:ind w:firstLine="0"/>
              <w:jc w:val="center"/>
              <w:rPr>
                <w:b/>
                <w:sz w:val="20"/>
                <w:szCs w:val="20"/>
              </w:rPr>
            </w:pPr>
            <w:r>
              <w:rPr>
                <w:b/>
                <w:sz w:val="20"/>
                <w:szCs w:val="20"/>
              </w:rPr>
              <w:t>2019</w:t>
            </w:r>
          </w:p>
        </w:tc>
        <w:tc>
          <w:tcPr>
            <w:tcW w:w="1134" w:type="dxa"/>
            <w:tcBorders>
              <w:top w:val="single" w:sz="4" w:space="0" w:color="auto"/>
              <w:left w:val="single" w:sz="4" w:space="0" w:color="auto"/>
              <w:bottom w:val="single" w:sz="4" w:space="0" w:color="auto"/>
              <w:right w:val="single" w:sz="4" w:space="0" w:color="auto"/>
            </w:tcBorders>
            <w:vAlign w:val="center"/>
          </w:tcPr>
          <w:p w:rsidR="00F676C8" w:rsidRDefault="00F676C8" w:rsidP="00F676C8">
            <w:pPr>
              <w:keepNext/>
              <w:ind w:firstLine="0"/>
              <w:jc w:val="center"/>
              <w:rPr>
                <w:b/>
                <w:sz w:val="20"/>
                <w:szCs w:val="20"/>
              </w:rPr>
            </w:pPr>
            <w:r>
              <w:rPr>
                <w:b/>
                <w:sz w:val="20"/>
                <w:szCs w:val="20"/>
              </w:rPr>
              <w:t>2020</w:t>
            </w:r>
          </w:p>
        </w:tc>
        <w:tc>
          <w:tcPr>
            <w:tcW w:w="1134" w:type="dxa"/>
            <w:tcBorders>
              <w:top w:val="single" w:sz="4" w:space="0" w:color="auto"/>
              <w:left w:val="single" w:sz="4" w:space="0" w:color="auto"/>
              <w:bottom w:val="single" w:sz="4" w:space="0" w:color="auto"/>
              <w:right w:val="single" w:sz="4" w:space="0" w:color="auto"/>
            </w:tcBorders>
            <w:vAlign w:val="center"/>
          </w:tcPr>
          <w:p w:rsidR="00F676C8" w:rsidRDefault="00F676C8" w:rsidP="00F676C8">
            <w:pPr>
              <w:keepNext/>
              <w:ind w:firstLine="0"/>
              <w:jc w:val="center"/>
              <w:rPr>
                <w:b/>
                <w:sz w:val="20"/>
                <w:szCs w:val="20"/>
              </w:rPr>
            </w:pPr>
            <w:r>
              <w:rPr>
                <w:b/>
                <w:sz w:val="20"/>
                <w:szCs w:val="20"/>
              </w:rPr>
              <w:t>2021</w:t>
            </w:r>
          </w:p>
        </w:tc>
        <w:tc>
          <w:tcPr>
            <w:tcW w:w="1134" w:type="dxa"/>
            <w:tcBorders>
              <w:top w:val="single" w:sz="4" w:space="0" w:color="auto"/>
              <w:left w:val="single" w:sz="4" w:space="0" w:color="auto"/>
              <w:bottom w:val="single" w:sz="4" w:space="0" w:color="auto"/>
              <w:right w:val="single" w:sz="4" w:space="0" w:color="auto"/>
            </w:tcBorders>
            <w:vAlign w:val="center"/>
          </w:tcPr>
          <w:p w:rsidR="00F676C8" w:rsidRDefault="00F676C8" w:rsidP="00F676C8">
            <w:pPr>
              <w:keepNext/>
              <w:ind w:firstLine="0"/>
              <w:jc w:val="center"/>
              <w:rPr>
                <w:b/>
                <w:sz w:val="20"/>
                <w:szCs w:val="20"/>
              </w:rPr>
            </w:pPr>
            <w:r>
              <w:rPr>
                <w:b/>
                <w:sz w:val="20"/>
                <w:szCs w:val="20"/>
              </w:rPr>
              <w:t>2022</w:t>
            </w:r>
          </w:p>
        </w:tc>
        <w:tc>
          <w:tcPr>
            <w:tcW w:w="1134" w:type="dxa"/>
            <w:tcBorders>
              <w:top w:val="single" w:sz="4" w:space="0" w:color="auto"/>
              <w:left w:val="single" w:sz="4" w:space="0" w:color="auto"/>
              <w:bottom w:val="single" w:sz="4" w:space="0" w:color="auto"/>
            </w:tcBorders>
            <w:vAlign w:val="center"/>
          </w:tcPr>
          <w:p w:rsidR="00F676C8" w:rsidRDefault="00F676C8" w:rsidP="00F676C8">
            <w:pPr>
              <w:keepNext/>
              <w:ind w:firstLine="0"/>
              <w:jc w:val="center"/>
              <w:rPr>
                <w:b/>
                <w:sz w:val="20"/>
                <w:szCs w:val="20"/>
              </w:rPr>
            </w:pPr>
            <w:r>
              <w:rPr>
                <w:b/>
                <w:sz w:val="20"/>
                <w:szCs w:val="20"/>
              </w:rPr>
              <w:t>2023</w:t>
            </w:r>
          </w:p>
        </w:tc>
      </w:tr>
      <w:tr w:rsidR="00C74554" w:rsidTr="00214658">
        <w:tc>
          <w:tcPr>
            <w:tcW w:w="851" w:type="dxa"/>
            <w:tcBorders>
              <w:top w:val="single" w:sz="4" w:space="0" w:color="auto"/>
              <w:bottom w:val="single" w:sz="4" w:space="0" w:color="auto"/>
              <w:right w:val="single" w:sz="4" w:space="0" w:color="auto"/>
            </w:tcBorders>
            <w:shd w:val="clear" w:color="auto" w:fill="auto"/>
            <w:vAlign w:val="center"/>
          </w:tcPr>
          <w:p w:rsidR="00C74554" w:rsidRDefault="00C74554" w:rsidP="00C74554">
            <w:pPr>
              <w:ind w:firstLine="0"/>
              <w:jc w:val="center"/>
              <w:rPr>
                <w:sz w:val="20"/>
                <w:szCs w:val="20"/>
              </w:rPr>
            </w:pPr>
            <w:r>
              <w:rPr>
                <w:sz w:val="20"/>
                <w:szCs w:val="20"/>
              </w:rPr>
              <w:t>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74554" w:rsidRPr="00361199" w:rsidRDefault="00C74554" w:rsidP="00C74554">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4554" w:rsidRPr="00394B74" w:rsidRDefault="00C74554" w:rsidP="00C74554">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4554" w:rsidRPr="00394B74" w:rsidRDefault="00C74554" w:rsidP="00C74554">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4554" w:rsidRPr="00394B74" w:rsidRDefault="00C74554" w:rsidP="00C74554">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4554" w:rsidRPr="00394B74" w:rsidRDefault="00C74554" w:rsidP="00C74554">
            <w:pPr>
              <w:ind w:firstLine="0"/>
              <w:jc w:val="center"/>
              <w:rPr>
                <w:sz w:val="20"/>
                <w:szCs w:val="20"/>
              </w:rPr>
            </w:pPr>
            <w:r>
              <w:rPr>
                <w:sz w:val="20"/>
                <w:szCs w:val="20"/>
              </w:rPr>
              <w:t>-</w:t>
            </w:r>
          </w:p>
        </w:tc>
        <w:tc>
          <w:tcPr>
            <w:tcW w:w="1134" w:type="dxa"/>
            <w:tcBorders>
              <w:top w:val="single" w:sz="4" w:space="0" w:color="auto"/>
              <w:left w:val="single" w:sz="4" w:space="0" w:color="auto"/>
              <w:bottom w:val="single" w:sz="4" w:space="0" w:color="auto"/>
            </w:tcBorders>
            <w:shd w:val="clear" w:color="auto" w:fill="auto"/>
            <w:vAlign w:val="center"/>
          </w:tcPr>
          <w:p w:rsidR="00C74554" w:rsidRPr="00394B74" w:rsidRDefault="00C74554" w:rsidP="00C74554">
            <w:pPr>
              <w:ind w:firstLine="0"/>
              <w:jc w:val="center"/>
              <w:rPr>
                <w:sz w:val="20"/>
                <w:szCs w:val="20"/>
              </w:rPr>
            </w:pPr>
            <w:r>
              <w:rPr>
                <w:sz w:val="20"/>
                <w:szCs w:val="20"/>
              </w:rPr>
              <w:t>-</w:t>
            </w:r>
          </w:p>
        </w:tc>
      </w:tr>
    </w:tbl>
    <w:p w:rsidR="00B376CC" w:rsidRPr="00143A48" w:rsidRDefault="00B376CC" w:rsidP="009F71B8">
      <w:pPr>
        <w:rPr>
          <w:highlight w:val="yellow"/>
        </w:rPr>
      </w:pPr>
    </w:p>
    <w:p w:rsidR="00627DBC" w:rsidRPr="00962E42" w:rsidRDefault="00627DBC" w:rsidP="00B376CC">
      <w:pPr>
        <w:ind w:left="709" w:firstLine="0"/>
        <w:rPr>
          <w:highlight w:val="yellow"/>
        </w:rPr>
      </w:pPr>
    </w:p>
    <w:p w:rsidR="00B376CC" w:rsidRPr="00962E42" w:rsidRDefault="00B376CC" w:rsidP="002F0B0F">
      <w:pPr>
        <w:ind w:firstLine="0"/>
        <w:rPr>
          <w:highlight w:val="yellow"/>
        </w:rPr>
        <w:sectPr w:rsidR="00B376CC" w:rsidRPr="00962E42" w:rsidSect="00B44A30">
          <w:pgSz w:w="11906" w:h="16838"/>
          <w:pgMar w:top="567" w:right="851" w:bottom="567" w:left="1418" w:header="709" w:footer="499" w:gutter="0"/>
          <w:cols w:space="708"/>
          <w:docGrid w:linePitch="360"/>
        </w:sectPr>
      </w:pPr>
    </w:p>
    <w:p w:rsidR="002F0B0F" w:rsidRPr="002F0B0F" w:rsidRDefault="002F0B0F" w:rsidP="002F0B0F">
      <w:pPr>
        <w:pageBreakBefore/>
        <w:ind w:firstLine="0"/>
        <w:jc w:val="center"/>
        <w:rPr>
          <w:rFonts w:eastAsia="Calibri"/>
          <w:szCs w:val="22"/>
          <w:lang w:eastAsia="en-US"/>
        </w:rPr>
      </w:pPr>
      <w:r w:rsidRPr="002F0B0F">
        <w:rPr>
          <w:rFonts w:eastAsia="Calibri"/>
          <w:szCs w:val="22"/>
          <w:lang w:eastAsia="en-US"/>
        </w:rPr>
        <w:lastRenderedPageBreak/>
        <w:t xml:space="preserve">СХЕМА ТЕПЛОСНАБЖЕНИЯ </w:t>
      </w:r>
      <w:r w:rsidR="009B0B96">
        <w:rPr>
          <w:rFonts w:eastAsia="Calibri"/>
          <w:szCs w:val="22"/>
          <w:lang w:eastAsia="en-US"/>
        </w:rPr>
        <w:t>ОКТЯБРЬСКОГО СЕЛЬСОВЕТА</w:t>
      </w:r>
    </w:p>
    <w:p w:rsidR="002F0B0F" w:rsidRPr="002F0B0F" w:rsidRDefault="002D4CF4" w:rsidP="002F0B0F">
      <w:pPr>
        <w:ind w:firstLine="0"/>
        <w:jc w:val="center"/>
        <w:rPr>
          <w:rFonts w:eastAsia="Calibri"/>
          <w:szCs w:val="22"/>
          <w:lang w:eastAsia="en-US"/>
        </w:rPr>
      </w:pPr>
      <w:r>
        <w:rPr>
          <w:rFonts w:eastAsia="Calibri"/>
          <w:szCs w:val="22"/>
          <w:lang w:eastAsia="en-US"/>
        </w:rPr>
        <w:t>КЫТМАНОВСКОГО РАЙОНА АЛТАЙСКОГО КРАЯ</w:t>
      </w:r>
    </w:p>
    <w:p w:rsidR="002F0B0F" w:rsidRPr="002F0B0F" w:rsidRDefault="002F0B0F" w:rsidP="002F0B0F">
      <w:pPr>
        <w:ind w:firstLine="0"/>
        <w:jc w:val="center"/>
        <w:rPr>
          <w:rFonts w:eastAsia="Calibri"/>
          <w:szCs w:val="22"/>
          <w:lang w:eastAsia="en-US"/>
        </w:rPr>
      </w:pPr>
      <w:r w:rsidRPr="002F0B0F">
        <w:rPr>
          <w:rFonts w:eastAsia="Calibri"/>
          <w:szCs w:val="22"/>
          <w:lang w:eastAsia="en-US"/>
        </w:rPr>
        <w:t>на период до 20</w:t>
      </w:r>
      <w:r>
        <w:rPr>
          <w:rFonts w:eastAsia="Calibri"/>
          <w:szCs w:val="22"/>
          <w:lang w:eastAsia="en-US"/>
        </w:rPr>
        <w:t>3</w:t>
      </w:r>
      <w:r w:rsidR="00B35B36">
        <w:rPr>
          <w:rFonts w:eastAsia="Calibri"/>
          <w:szCs w:val="22"/>
          <w:lang w:eastAsia="en-US"/>
        </w:rPr>
        <w:t>5</w:t>
      </w:r>
      <w:r w:rsidRPr="002F0B0F">
        <w:rPr>
          <w:rFonts w:eastAsia="Calibri"/>
          <w:szCs w:val="22"/>
          <w:lang w:eastAsia="en-US"/>
        </w:rPr>
        <w:t xml:space="preserve"> года</w:t>
      </w:r>
    </w:p>
    <w:p w:rsidR="002F0B0F" w:rsidRPr="002F0B0F" w:rsidRDefault="002F0B0F" w:rsidP="002F0B0F">
      <w:pPr>
        <w:spacing w:line="240" w:lineRule="auto"/>
        <w:ind w:firstLine="0"/>
        <w:rPr>
          <w:rFonts w:eastAsia="Calibri"/>
          <w:lang w:eastAsia="en-US"/>
        </w:rPr>
      </w:pPr>
    </w:p>
    <w:p w:rsidR="002F0B0F" w:rsidRPr="002F0B0F" w:rsidRDefault="002F0B0F" w:rsidP="002F0B0F">
      <w:pPr>
        <w:widowControl w:val="0"/>
        <w:overflowPunct w:val="0"/>
        <w:autoSpaceDE w:val="0"/>
        <w:autoSpaceDN w:val="0"/>
        <w:adjustRightInd w:val="0"/>
        <w:ind w:firstLine="0"/>
        <w:rPr>
          <w:rFonts w:eastAsia="Calibri"/>
          <w:b/>
          <w:szCs w:val="22"/>
          <w:lang w:eastAsia="en-US"/>
        </w:rPr>
      </w:pPr>
    </w:p>
    <w:p w:rsidR="002F0B0F" w:rsidRPr="002F0B0F" w:rsidRDefault="002F0B0F" w:rsidP="002F0B0F">
      <w:pPr>
        <w:widowControl w:val="0"/>
        <w:overflowPunct w:val="0"/>
        <w:autoSpaceDE w:val="0"/>
        <w:autoSpaceDN w:val="0"/>
        <w:adjustRightInd w:val="0"/>
        <w:ind w:firstLine="0"/>
        <w:rPr>
          <w:rFonts w:eastAsia="Calibri"/>
          <w:b/>
          <w:szCs w:val="22"/>
          <w:lang w:eastAsia="en-US"/>
        </w:rPr>
      </w:pPr>
    </w:p>
    <w:p w:rsidR="002F0B0F" w:rsidRPr="002F0B0F" w:rsidRDefault="002F0B0F" w:rsidP="002F0B0F">
      <w:pPr>
        <w:widowControl w:val="0"/>
        <w:overflowPunct w:val="0"/>
        <w:autoSpaceDE w:val="0"/>
        <w:autoSpaceDN w:val="0"/>
        <w:adjustRightInd w:val="0"/>
        <w:ind w:firstLine="0"/>
        <w:rPr>
          <w:rFonts w:eastAsia="Calibri"/>
          <w:szCs w:val="22"/>
          <w:lang w:eastAsia="en-US"/>
        </w:rPr>
      </w:pPr>
      <w:r w:rsidRPr="002F0B0F">
        <w:rPr>
          <w:rFonts w:eastAsia="Calibri"/>
          <w:b/>
          <w:szCs w:val="22"/>
          <w:lang w:eastAsia="en-US"/>
        </w:rPr>
        <w:t>Разработчик:</w:t>
      </w:r>
    </w:p>
    <w:p w:rsidR="00C74554" w:rsidRPr="00C74554" w:rsidRDefault="00C74554" w:rsidP="00C74554">
      <w:pPr>
        <w:widowControl w:val="0"/>
        <w:autoSpaceDE w:val="0"/>
        <w:autoSpaceDN w:val="0"/>
        <w:adjustRightInd w:val="0"/>
        <w:ind w:firstLine="0"/>
        <w:jc w:val="center"/>
        <w:rPr>
          <w:rFonts w:eastAsia="Calibri"/>
          <w:b/>
          <w:bCs/>
          <w:noProof/>
          <w:szCs w:val="22"/>
        </w:rPr>
      </w:pPr>
      <w:r w:rsidRPr="00C74554">
        <w:rPr>
          <w:rFonts w:eastAsia="Calibri"/>
          <w:b/>
          <w:bCs/>
          <w:noProof/>
          <w:szCs w:val="22"/>
        </w:rPr>
        <w:t>Антонов Сергей Александрович (ИП)</w:t>
      </w:r>
    </w:p>
    <w:p w:rsidR="00C74554" w:rsidRPr="00C74554" w:rsidRDefault="00C74554" w:rsidP="00C74554">
      <w:pPr>
        <w:widowControl w:val="0"/>
        <w:autoSpaceDE w:val="0"/>
        <w:autoSpaceDN w:val="0"/>
        <w:adjustRightInd w:val="0"/>
        <w:ind w:firstLine="0"/>
        <w:rPr>
          <w:rFonts w:eastAsia="Calibri"/>
          <w:noProof/>
          <w:szCs w:val="22"/>
        </w:rPr>
      </w:pPr>
      <w:r w:rsidRPr="00C74554">
        <w:rPr>
          <w:rFonts w:eastAsia="Calibri"/>
          <w:noProof/>
          <w:szCs w:val="22"/>
        </w:rPr>
        <w:t>Юридический адрес: 160022, Вологодская обл, Вологда г, Ярославская ул, дом № 25А, кв.20</w:t>
      </w:r>
    </w:p>
    <w:p w:rsidR="00C74554" w:rsidRPr="00C74554" w:rsidRDefault="00C74554" w:rsidP="00C74554">
      <w:pPr>
        <w:widowControl w:val="0"/>
        <w:autoSpaceDE w:val="0"/>
        <w:autoSpaceDN w:val="0"/>
        <w:adjustRightInd w:val="0"/>
        <w:ind w:firstLine="0"/>
        <w:rPr>
          <w:rFonts w:eastAsia="Calibri"/>
          <w:noProof/>
          <w:szCs w:val="22"/>
        </w:rPr>
      </w:pPr>
      <w:r w:rsidRPr="00C74554">
        <w:rPr>
          <w:rFonts w:eastAsia="Calibri"/>
          <w:noProof/>
          <w:szCs w:val="22"/>
        </w:rPr>
        <w:t>Почтовый адрес: 160011, г.Вологда, ул.Герцена, д. 56, оф. 202</w:t>
      </w:r>
    </w:p>
    <w:p w:rsidR="00C74554" w:rsidRPr="00C74554" w:rsidRDefault="00C74554" w:rsidP="00C74554">
      <w:pPr>
        <w:widowControl w:val="0"/>
        <w:autoSpaceDE w:val="0"/>
        <w:autoSpaceDN w:val="0"/>
        <w:adjustRightInd w:val="0"/>
        <w:ind w:firstLine="0"/>
        <w:rPr>
          <w:rFonts w:eastAsia="Calibri"/>
          <w:noProof/>
          <w:szCs w:val="22"/>
          <w:lang w:val="en-US"/>
        </w:rPr>
      </w:pPr>
      <w:r w:rsidRPr="00C74554">
        <w:rPr>
          <w:rFonts w:eastAsia="Calibri"/>
          <w:noProof/>
          <w:szCs w:val="22"/>
        </w:rPr>
        <w:t>Тел</w:t>
      </w:r>
      <w:r w:rsidRPr="00C74554">
        <w:rPr>
          <w:rFonts w:eastAsia="Calibri"/>
          <w:noProof/>
          <w:szCs w:val="22"/>
          <w:lang w:val="en-US"/>
        </w:rPr>
        <w:t>.: 8 (8172) 75-60-06, 733-874, 730-800</w:t>
      </w:r>
    </w:p>
    <w:p w:rsidR="00C74554" w:rsidRPr="00C74554" w:rsidRDefault="00C74554" w:rsidP="00C74554">
      <w:pPr>
        <w:widowControl w:val="0"/>
        <w:autoSpaceDE w:val="0"/>
        <w:autoSpaceDN w:val="0"/>
        <w:adjustRightInd w:val="0"/>
        <w:ind w:firstLine="0"/>
        <w:rPr>
          <w:rFonts w:eastAsia="Calibri"/>
          <w:noProof/>
          <w:szCs w:val="22"/>
          <w:lang w:val="en-US"/>
        </w:rPr>
      </w:pPr>
      <w:r w:rsidRPr="00C74554">
        <w:rPr>
          <w:rFonts w:eastAsia="Calibri"/>
          <w:noProof/>
          <w:szCs w:val="22"/>
          <w:lang w:val="en-US"/>
        </w:rPr>
        <w:t>E-mail: energoaudit35@list.ru</w:t>
      </w:r>
    </w:p>
    <w:p w:rsidR="00C74554" w:rsidRPr="00C74554" w:rsidRDefault="00C74554" w:rsidP="00C74554">
      <w:pPr>
        <w:widowControl w:val="0"/>
        <w:autoSpaceDE w:val="0"/>
        <w:autoSpaceDN w:val="0"/>
        <w:adjustRightInd w:val="0"/>
        <w:ind w:firstLine="0"/>
        <w:rPr>
          <w:rFonts w:eastAsia="Calibri"/>
          <w:noProof/>
          <w:szCs w:val="22"/>
          <w:lang w:val="en-US"/>
        </w:rPr>
      </w:pPr>
    </w:p>
    <w:p w:rsidR="002F0B0F" w:rsidRPr="00C74554" w:rsidRDefault="00C74554" w:rsidP="00C74554">
      <w:pPr>
        <w:widowControl w:val="0"/>
        <w:autoSpaceDE w:val="0"/>
        <w:autoSpaceDN w:val="0"/>
        <w:adjustRightInd w:val="0"/>
        <w:ind w:firstLine="0"/>
        <w:rPr>
          <w:rFonts w:eastAsia="Calibri"/>
          <w:b/>
          <w:bCs/>
          <w:szCs w:val="22"/>
          <w:lang w:eastAsia="en-US"/>
        </w:rPr>
      </w:pPr>
      <w:r w:rsidRPr="00C74554">
        <w:rPr>
          <w:rFonts w:eastAsia="Calibri"/>
          <w:b/>
          <w:bCs/>
          <w:noProof/>
          <w:szCs w:val="22"/>
        </w:rPr>
        <w:t>Индивидуальный предприниматель</w:t>
      </w:r>
      <w:r w:rsidRPr="00C74554">
        <w:rPr>
          <w:rFonts w:eastAsia="Calibri"/>
          <w:b/>
          <w:bCs/>
          <w:noProof/>
          <w:szCs w:val="22"/>
        </w:rPr>
        <w:tab/>
        <w:t>_____________________</w:t>
      </w:r>
      <w:r w:rsidRPr="00C74554">
        <w:rPr>
          <w:rFonts w:eastAsia="Calibri"/>
          <w:b/>
          <w:bCs/>
          <w:noProof/>
          <w:szCs w:val="22"/>
        </w:rPr>
        <w:tab/>
        <w:t>Антонов С.А.</w:t>
      </w:r>
    </w:p>
    <w:p w:rsidR="002F0B0F" w:rsidRPr="002F0B0F" w:rsidRDefault="002F0B0F" w:rsidP="002F0B0F">
      <w:pPr>
        <w:widowControl w:val="0"/>
        <w:autoSpaceDE w:val="0"/>
        <w:autoSpaceDN w:val="0"/>
        <w:adjustRightInd w:val="0"/>
        <w:ind w:firstLine="0"/>
        <w:rPr>
          <w:rFonts w:eastAsia="Calibri"/>
          <w:szCs w:val="22"/>
          <w:lang w:eastAsia="en-US"/>
        </w:rPr>
      </w:pPr>
    </w:p>
    <w:p w:rsidR="002F0B0F" w:rsidRPr="002F0B0F" w:rsidRDefault="002F0B0F" w:rsidP="002F0B0F">
      <w:pPr>
        <w:widowControl w:val="0"/>
        <w:autoSpaceDE w:val="0"/>
        <w:autoSpaceDN w:val="0"/>
        <w:adjustRightInd w:val="0"/>
        <w:ind w:firstLine="0"/>
        <w:rPr>
          <w:rFonts w:eastAsia="Calibri"/>
          <w:szCs w:val="22"/>
          <w:lang w:eastAsia="en-US"/>
        </w:rPr>
      </w:pPr>
    </w:p>
    <w:p w:rsidR="002F0B0F" w:rsidRPr="002F0B0F" w:rsidRDefault="002F0B0F" w:rsidP="002F0B0F">
      <w:pPr>
        <w:ind w:firstLine="0"/>
        <w:rPr>
          <w:rFonts w:eastAsia="Calibri"/>
          <w:b/>
          <w:szCs w:val="22"/>
          <w:lang w:eastAsia="en-US"/>
        </w:rPr>
      </w:pPr>
      <w:r w:rsidRPr="002F0B0F">
        <w:rPr>
          <w:rFonts w:eastAsia="Calibri"/>
          <w:b/>
          <w:szCs w:val="22"/>
          <w:lang w:eastAsia="en-US"/>
        </w:rPr>
        <w:t xml:space="preserve">Заказчик: </w:t>
      </w:r>
    </w:p>
    <w:tbl>
      <w:tblPr>
        <w:tblW w:w="5313" w:type="pct"/>
        <w:tblInd w:w="-318" w:type="dxa"/>
        <w:tblLayout w:type="fixed"/>
        <w:tblLook w:val="04A0"/>
      </w:tblPr>
      <w:tblGrid>
        <w:gridCol w:w="322"/>
        <w:gridCol w:w="10019"/>
        <w:gridCol w:w="322"/>
      </w:tblGrid>
      <w:tr w:rsidR="002F0B0F" w:rsidRPr="002F0B0F" w:rsidTr="00C74554">
        <w:trPr>
          <w:gridAfter w:val="1"/>
          <w:wAfter w:w="151" w:type="pct"/>
        </w:trPr>
        <w:tc>
          <w:tcPr>
            <w:tcW w:w="4849" w:type="pct"/>
            <w:gridSpan w:val="2"/>
            <w:shd w:val="clear" w:color="auto" w:fill="auto"/>
            <w:tcMar>
              <w:left w:w="57" w:type="dxa"/>
              <w:right w:w="57" w:type="dxa"/>
            </w:tcMar>
          </w:tcPr>
          <w:p w:rsidR="002F0B0F" w:rsidRPr="002F0B0F" w:rsidRDefault="002F0B0F" w:rsidP="002F0B0F">
            <w:pPr>
              <w:shd w:val="clear" w:color="auto" w:fill="FFFFFF"/>
              <w:ind w:left="28" w:hanging="28"/>
              <w:jc w:val="center"/>
              <w:rPr>
                <w:rFonts w:eastAsia="Calibri"/>
                <w:b/>
                <w:lang w:eastAsia="en-US"/>
              </w:rPr>
            </w:pPr>
            <w:r>
              <w:rPr>
                <w:rFonts w:eastAsia="Calibri"/>
                <w:b/>
                <w:lang w:eastAsia="en-US"/>
              </w:rPr>
              <w:t xml:space="preserve">Администрация </w:t>
            </w:r>
            <w:r w:rsidR="00C74554">
              <w:rPr>
                <w:rFonts w:eastAsia="Calibri"/>
                <w:b/>
                <w:lang w:eastAsia="en-US"/>
              </w:rPr>
              <w:t>Октябрьского сельсовета</w:t>
            </w:r>
          </w:p>
        </w:tc>
      </w:tr>
      <w:tr w:rsidR="002F0B0F" w:rsidRPr="002F0B0F" w:rsidTr="00C74554">
        <w:trPr>
          <w:gridBefore w:val="1"/>
          <w:wBefore w:w="151" w:type="pct"/>
        </w:trPr>
        <w:tc>
          <w:tcPr>
            <w:tcW w:w="4849" w:type="pct"/>
            <w:gridSpan w:val="2"/>
            <w:shd w:val="clear" w:color="auto" w:fill="auto"/>
            <w:tcMar>
              <w:left w:w="57" w:type="dxa"/>
              <w:right w:w="57" w:type="dxa"/>
            </w:tcMar>
          </w:tcPr>
          <w:p w:rsidR="002F0B0F" w:rsidRPr="002F0B0F" w:rsidRDefault="002F0B0F" w:rsidP="00C74554">
            <w:pPr>
              <w:shd w:val="clear" w:color="auto" w:fill="FFFFFF"/>
              <w:spacing w:line="240" w:lineRule="auto"/>
              <w:ind w:left="402" w:hanging="402"/>
              <w:jc w:val="left"/>
              <w:rPr>
                <w:rFonts w:eastAsia="Calibri"/>
                <w:lang w:eastAsia="en-US"/>
              </w:rPr>
            </w:pPr>
            <w:r>
              <w:rPr>
                <w:rFonts w:eastAsia="Calibri"/>
                <w:lang w:eastAsia="en-US"/>
              </w:rPr>
              <w:t xml:space="preserve">Юридический адрес: </w:t>
            </w:r>
            <w:r w:rsidR="00C74554">
              <w:t>659245, Алтайский край, Кытмановский район, поселок Октябрьский, Советская улица, 6</w:t>
            </w:r>
          </w:p>
        </w:tc>
      </w:tr>
    </w:tbl>
    <w:p w:rsidR="002F0B0F" w:rsidRPr="002F0B0F" w:rsidRDefault="002F0B0F" w:rsidP="002F0B0F">
      <w:pPr>
        <w:spacing w:after="200"/>
        <w:ind w:firstLine="0"/>
        <w:rPr>
          <w:b/>
          <w:snapToGrid w:val="0"/>
          <w:sz w:val="22"/>
          <w:szCs w:val="22"/>
          <w:lang w:eastAsia="en-US"/>
        </w:rPr>
      </w:pPr>
    </w:p>
    <w:tbl>
      <w:tblPr>
        <w:tblW w:w="10065" w:type="dxa"/>
        <w:tblInd w:w="-34" w:type="dxa"/>
        <w:tblLayout w:type="fixed"/>
        <w:tblLook w:val="04A0"/>
      </w:tblPr>
      <w:tblGrid>
        <w:gridCol w:w="5245"/>
        <w:gridCol w:w="2410"/>
        <w:gridCol w:w="2410"/>
      </w:tblGrid>
      <w:tr w:rsidR="002F0B0F" w:rsidRPr="001C7602" w:rsidTr="00D96376">
        <w:trPr>
          <w:trHeight w:val="257"/>
        </w:trPr>
        <w:tc>
          <w:tcPr>
            <w:tcW w:w="5245" w:type="dxa"/>
            <w:vAlign w:val="center"/>
          </w:tcPr>
          <w:p w:rsidR="001C7602" w:rsidRPr="001C7602" w:rsidRDefault="00C74554" w:rsidP="001C7602">
            <w:pPr>
              <w:ind w:firstLine="0"/>
              <w:jc w:val="left"/>
              <w:rPr>
                <w:b/>
                <w:bCs/>
                <w:color w:val="000000"/>
              </w:rPr>
            </w:pPr>
            <w:r>
              <w:rPr>
                <w:rStyle w:val="docdata"/>
                <w:b/>
                <w:bCs/>
                <w:color w:val="000000"/>
              </w:rPr>
              <w:t xml:space="preserve">И. о. </w:t>
            </w:r>
            <w:r w:rsidR="001C7602" w:rsidRPr="001C7602">
              <w:rPr>
                <w:rStyle w:val="docdata"/>
                <w:b/>
                <w:bCs/>
                <w:color w:val="000000"/>
              </w:rPr>
              <w:t>Г</w:t>
            </w:r>
            <w:r w:rsidR="001C7602" w:rsidRPr="001C7602">
              <w:rPr>
                <w:b/>
                <w:bCs/>
                <w:color w:val="000000"/>
              </w:rPr>
              <w:t>лав</w:t>
            </w:r>
            <w:r>
              <w:rPr>
                <w:b/>
                <w:bCs/>
                <w:color w:val="000000"/>
              </w:rPr>
              <w:t>ы</w:t>
            </w:r>
            <w:r w:rsidR="001C7602" w:rsidRPr="001C7602">
              <w:rPr>
                <w:b/>
                <w:bCs/>
                <w:color w:val="000000"/>
              </w:rPr>
              <w:t xml:space="preserve"> Администрации </w:t>
            </w:r>
          </w:p>
          <w:p w:rsidR="002F0B0F" w:rsidRPr="001C7602" w:rsidRDefault="009B0B96" w:rsidP="001C7602">
            <w:pPr>
              <w:suppressAutoHyphens/>
              <w:spacing w:line="240" w:lineRule="auto"/>
              <w:ind w:firstLine="0"/>
              <w:jc w:val="left"/>
              <w:rPr>
                <w:rFonts w:eastAsia="Arial"/>
                <w:b/>
                <w:bCs/>
                <w:kern w:val="1"/>
                <w:u w:val="single"/>
                <w:lang w:eastAsia="ar-SA"/>
              </w:rPr>
            </w:pPr>
            <w:r>
              <w:rPr>
                <w:b/>
                <w:bCs/>
                <w:color w:val="000000"/>
              </w:rPr>
              <w:t>Октябрьского сельсовета</w:t>
            </w:r>
          </w:p>
        </w:tc>
        <w:tc>
          <w:tcPr>
            <w:tcW w:w="2410" w:type="dxa"/>
            <w:vAlign w:val="center"/>
          </w:tcPr>
          <w:p w:rsidR="002F0B0F" w:rsidRPr="001C7602" w:rsidRDefault="002F0B0F" w:rsidP="002F0B0F">
            <w:pPr>
              <w:tabs>
                <w:tab w:val="left" w:pos="2613"/>
              </w:tabs>
              <w:spacing w:line="240" w:lineRule="auto"/>
              <w:ind w:firstLine="62"/>
              <w:rPr>
                <w:rFonts w:eastAsia="Calibri"/>
                <w:b/>
                <w:bCs/>
                <w:u w:val="single"/>
                <w:lang w:eastAsia="en-US"/>
              </w:rPr>
            </w:pPr>
            <w:r w:rsidRPr="001C7602">
              <w:rPr>
                <w:rFonts w:eastAsia="Calibri"/>
                <w:b/>
                <w:bCs/>
                <w:u w:val="single"/>
                <w:lang w:eastAsia="en-US"/>
              </w:rPr>
              <w:tab/>
            </w:r>
          </w:p>
        </w:tc>
        <w:tc>
          <w:tcPr>
            <w:tcW w:w="2410" w:type="dxa"/>
            <w:vAlign w:val="center"/>
          </w:tcPr>
          <w:p w:rsidR="002F0B0F" w:rsidRPr="001C7602" w:rsidRDefault="00C74554" w:rsidP="002F0B0F">
            <w:pPr>
              <w:spacing w:line="240" w:lineRule="auto"/>
              <w:ind w:firstLine="0"/>
              <w:jc w:val="center"/>
              <w:rPr>
                <w:rFonts w:eastAsia="Calibri"/>
                <w:b/>
                <w:bCs/>
                <w:lang w:eastAsia="en-US"/>
              </w:rPr>
            </w:pPr>
            <w:r>
              <w:rPr>
                <w:rStyle w:val="docdata"/>
                <w:b/>
                <w:bCs/>
                <w:color w:val="000000"/>
              </w:rPr>
              <w:t>Котов К.М</w:t>
            </w:r>
            <w:r w:rsidR="001C7602" w:rsidRPr="001C7602">
              <w:rPr>
                <w:rStyle w:val="docdata"/>
                <w:b/>
                <w:bCs/>
                <w:color w:val="000000"/>
              </w:rPr>
              <w:t>.</w:t>
            </w:r>
          </w:p>
        </w:tc>
      </w:tr>
    </w:tbl>
    <w:p w:rsidR="002F0B0F" w:rsidRPr="001C7602" w:rsidRDefault="002F0B0F" w:rsidP="002F0B0F">
      <w:pPr>
        <w:ind w:firstLine="567"/>
        <w:rPr>
          <w:rFonts w:eastAsia="Calibri"/>
          <w:b/>
          <w:bCs/>
          <w:szCs w:val="22"/>
          <w:lang w:eastAsia="en-US"/>
        </w:rPr>
      </w:pPr>
    </w:p>
    <w:sectPr w:rsidR="002F0B0F" w:rsidRPr="001C7602" w:rsidSect="00FC7231">
      <w:pgSz w:w="11906" w:h="16838"/>
      <w:pgMar w:top="851" w:right="567" w:bottom="851" w:left="1418" w:header="709" w:footer="261"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41" w:author="Professional" w:date="2025-04-01T13:18:00Z" w:initials="P">
    <w:p w:rsidR="00DC51A4" w:rsidRDefault="00DC51A4">
      <w:pPr>
        <w:pStyle w:val="afff7"/>
      </w:pPr>
      <w:r>
        <w:rPr>
          <w:rStyle w:val="afff6"/>
        </w:rPr>
        <w:annotationRef/>
      </w:r>
      <w:r>
        <w:t>Позже будет добавлена схема</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175C1E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96660D" w16cex:dateUtc="2025-04-01T10: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75C1E1" w16cid:durableId="2B96660D"/>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40AA" w:rsidRDefault="00DF40AA" w:rsidP="00CB7A4F">
      <w:r>
        <w:separator/>
      </w:r>
    </w:p>
  </w:endnote>
  <w:endnote w:type="continuationSeparator" w:id="0">
    <w:p w:rsidR="00DF40AA" w:rsidRDefault="00DF40AA" w:rsidP="00CB7A4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Century Schoolbook">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AngsanaUPC">
    <w:panose1 w:val="02020603050405020304"/>
    <w:charset w:val="DE"/>
    <w:family w:val="roman"/>
    <w:pitch w:val="variable"/>
    <w:sig w:usb0="81000003" w:usb1="00000000" w:usb2="00000000" w:usb3="00000000" w:csb0="00010001" w:csb1="00000000"/>
  </w:font>
  <w:font w:name="CordiaUPC">
    <w:panose1 w:val="020B0304020202020204"/>
    <w:charset w:val="DE"/>
    <w:family w:val="swiss"/>
    <w:pitch w:val="variable"/>
    <w:sig w:usb0="81000003" w:usb1="00000000" w:usb2="00000000" w:usb3="00000000" w:csb0="00010001" w:csb1="00000000"/>
  </w:font>
  <w:font w:name="Gulim">
    <w:altName w:val="굴림"/>
    <w:panose1 w:val="020B0600000101010101"/>
    <w:charset w:val="81"/>
    <w:family w:val="roman"/>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1337373"/>
      <w:docPartObj>
        <w:docPartGallery w:val="Page Numbers (Bottom of Page)"/>
        <w:docPartUnique/>
      </w:docPartObj>
    </w:sdtPr>
    <w:sdtContent>
      <w:p w:rsidR="003645F6" w:rsidRDefault="00A23F7A">
        <w:pPr>
          <w:pStyle w:val="af0"/>
          <w:jc w:val="right"/>
        </w:pPr>
        <w:r>
          <w:rPr>
            <w:noProof/>
          </w:rPr>
          <w:fldChar w:fldCharType="begin"/>
        </w:r>
        <w:r w:rsidR="003645F6">
          <w:rPr>
            <w:noProof/>
          </w:rPr>
          <w:instrText>PAGE   \* MERGEFORMAT</w:instrText>
        </w:r>
        <w:r>
          <w:rPr>
            <w:noProof/>
          </w:rPr>
          <w:fldChar w:fldCharType="separate"/>
        </w:r>
        <w:r w:rsidR="00CF7058">
          <w:rPr>
            <w:noProof/>
          </w:rPr>
          <w:t>25</w:t>
        </w:r>
        <w:r>
          <w:rPr>
            <w:noProof/>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5F6" w:rsidRDefault="00A23F7A" w:rsidP="00E362FB">
    <w:pPr>
      <w:pStyle w:val="af0"/>
      <w:jc w:val="right"/>
    </w:pPr>
    <w:r>
      <w:rPr>
        <w:noProof/>
      </w:rPr>
      <w:fldChar w:fldCharType="begin"/>
    </w:r>
    <w:r w:rsidR="003645F6">
      <w:rPr>
        <w:noProof/>
      </w:rPr>
      <w:instrText xml:space="preserve"> PAGE   \* MERGEFORMAT </w:instrText>
    </w:r>
    <w:r>
      <w:rPr>
        <w:noProof/>
      </w:rPr>
      <w:fldChar w:fldCharType="separate"/>
    </w:r>
    <w:r w:rsidR="00CF7058">
      <w:rPr>
        <w:noProof/>
      </w:rPr>
      <w:t>58</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40AA" w:rsidRDefault="00DF40AA" w:rsidP="00CB7A4F">
      <w:r>
        <w:separator/>
      </w:r>
    </w:p>
  </w:footnote>
  <w:footnote w:type="continuationSeparator" w:id="0">
    <w:p w:rsidR="00DF40AA" w:rsidRDefault="00DF40AA" w:rsidP="00CB7A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s://api.docs.cntd.ru/img/49/90/38/72/6/1c9206a7-daef-46fd-bb2b-ec2bbbe05915/P006A0001.gif" style="width:34.5pt;height:15.75pt;visibility:visible;mso-wrap-style:square" o:bullet="t">
        <v:imagedata r:id="rId1" o:title="P006A0001"/>
      </v:shape>
    </w:pict>
  </w:numPicBullet>
  <w:abstractNum w:abstractNumId="0">
    <w:nsid w:val="FFFFFF89"/>
    <w:multiLevelType w:val="singleLevel"/>
    <w:tmpl w:val="C7AA6294"/>
    <w:lvl w:ilvl="0">
      <w:start w:val="1"/>
      <w:numFmt w:val="bullet"/>
      <w:pStyle w:val="a"/>
      <w:lvlText w:val=""/>
      <w:lvlJc w:val="left"/>
      <w:pPr>
        <w:tabs>
          <w:tab w:val="num" w:pos="360"/>
        </w:tabs>
        <w:ind w:left="360" w:hanging="360"/>
      </w:pPr>
      <w:rPr>
        <w:rFonts w:ascii="Symbol" w:hAnsi="Symbol" w:hint="default"/>
      </w:rPr>
    </w:lvl>
  </w:abstractNum>
  <w:abstractNum w:abstractNumId="1">
    <w:nsid w:val="0EA16587"/>
    <w:multiLevelType w:val="hybridMultilevel"/>
    <w:tmpl w:val="8468227E"/>
    <w:lvl w:ilvl="0" w:tplc="98E05D44">
      <w:start w:val="1"/>
      <w:numFmt w:val="decimal"/>
      <w:lvlText w:val="%1."/>
      <w:lvlJc w:val="left"/>
      <w:pPr>
        <w:ind w:left="720" w:hanging="360"/>
      </w:pPr>
      <w:rPr>
        <w:rFonts w:cs="Times New Roman" w:hint="default"/>
        <w:b w:val="0"/>
      </w:rPr>
    </w:lvl>
    <w:lvl w:ilvl="1" w:tplc="7966CB1C">
      <w:start w:val="1"/>
      <w:numFmt w:val="lowerLetter"/>
      <w:lvlText w:val="%2."/>
      <w:lvlJc w:val="left"/>
      <w:pPr>
        <w:ind w:left="1440" w:hanging="360"/>
      </w:pPr>
      <w:rPr>
        <w:rFonts w:cs="Times New Roman"/>
      </w:rPr>
    </w:lvl>
    <w:lvl w:ilvl="2" w:tplc="7FF2D9A2">
      <w:start w:val="1"/>
      <w:numFmt w:val="lowerRoman"/>
      <w:lvlText w:val="%3."/>
      <w:lvlJc w:val="right"/>
      <w:pPr>
        <w:ind w:left="2160" w:hanging="180"/>
      </w:pPr>
      <w:rPr>
        <w:rFonts w:cs="Times New Roman"/>
      </w:rPr>
    </w:lvl>
    <w:lvl w:ilvl="3" w:tplc="B7C6D5D4">
      <w:start w:val="1"/>
      <w:numFmt w:val="decimal"/>
      <w:lvlText w:val="%4."/>
      <w:lvlJc w:val="left"/>
      <w:pPr>
        <w:ind w:left="2880" w:hanging="360"/>
      </w:pPr>
      <w:rPr>
        <w:rFonts w:cs="Times New Roman"/>
      </w:rPr>
    </w:lvl>
    <w:lvl w:ilvl="4" w:tplc="9F20FF7A">
      <w:start w:val="1"/>
      <w:numFmt w:val="lowerLetter"/>
      <w:lvlText w:val="%5."/>
      <w:lvlJc w:val="left"/>
      <w:pPr>
        <w:ind w:left="3600" w:hanging="360"/>
      </w:pPr>
      <w:rPr>
        <w:rFonts w:cs="Times New Roman"/>
      </w:rPr>
    </w:lvl>
    <w:lvl w:ilvl="5" w:tplc="725A5ABE">
      <w:start w:val="1"/>
      <w:numFmt w:val="lowerRoman"/>
      <w:lvlText w:val="%6."/>
      <w:lvlJc w:val="right"/>
      <w:pPr>
        <w:ind w:left="4320" w:hanging="180"/>
      </w:pPr>
      <w:rPr>
        <w:rFonts w:cs="Times New Roman"/>
      </w:rPr>
    </w:lvl>
    <w:lvl w:ilvl="6" w:tplc="9B6278A0">
      <w:start w:val="1"/>
      <w:numFmt w:val="decimal"/>
      <w:lvlText w:val="%7."/>
      <w:lvlJc w:val="left"/>
      <w:pPr>
        <w:ind w:left="5040" w:hanging="360"/>
      </w:pPr>
      <w:rPr>
        <w:rFonts w:cs="Times New Roman"/>
      </w:rPr>
    </w:lvl>
    <w:lvl w:ilvl="7" w:tplc="121650FC">
      <w:start w:val="1"/>
      <w:numFmt w:val="lowerLetter"/>
      <w:lvlText w:val="%8."/>
      <w:lvlJc w:val="left"/>
      <w:pPr>
        <w:ind w:left="5760" w:hanging="360"/>
      </w:pPr>
      <w:rPr>
        <w:rFonts w:cs="Times New Roman"/>
      </w:rPr>
    </w:lvl>
    <w:lvl w:ilvl="8" w:tplc="4D089D1A">
      <w:start w:val="1"/>
      <w:numFmt w:val="lowerRoman"/>
      <w:lvlText w:val="%9."/>
      <w:lvlJc w:val="right"/>
      <w:pPr>
        <w:ind w:left="6480" w:hanging="180"/>
      </w:pPr>
      <w:rPr>
        <w:rFonts w:cs="Times New Roman"/>
      </w:rPr>
    </w:lvl>
  </w:abstractNum>
  <w:abstractNum w:abstractNumId="2">
    <w:nsid w:val="167A77CD"/>
    <w:multiLevelType w:val="hybridMultilevel"/>
    <w:tmpl w:val="8BE08FB4"/>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D4E6A1C"/>
    <w:multiLevelType w:val="hybridMultilevel"/>
    <w:tmpl w:val="87BA580A"/>
    <w:styleLink w:val="054"/>
    <w:lvl w:ilvl="0" w:tplc="FD006D3E">
      <w:start w:val="1"/>
      <w:numFmt w:val="decimal"/>
      <w:lvlText w:val="%1."/>
      <w:lvlJc w:val="left"/>
      <w:pPr>
        <w:ind w:left="1494" w:hanging="360"/>
      </w:pPr>
      <w:rPr>
        <w:rFonts w:hint="default"/>
      </w:rPr>
    </w:lvl>
    <w:lvl w:ilvl="1" w:tplc="4C7C9C04">
      <w:start w:val="1"/>
      <w:numFmt w:val="lowerLetter"/>
      <w:lvlText w:val="%2."/>
      <w:lvlJc w:val="left"/>
      <w:pPr>
        <w:ind w:left="1440" w:hanging="360"/>
      </w:pPr>
    </w:lvl>
    <w:lvl w:ilvl="2" w:tplc="B0CCF032">
      <w:start w:val="1"/>
      <w:numFmt w:val="lowerRoman"/>
      <w:lvlText w:val="%3."/>
      <w:lvlJc w:val="right"/>
      <w:pPr>
        <w:ind w:left="2160" w:hanging="180"/>
      </w:pPr>
    </w:lvl>
    <w:lvl w:ilvl="3" w:tplc="2CCA942A">
      <w:start w:val="1"/>
      <w:numFmt w:val="decimal"/>
      <w:lvlText w:val="%4."/>
      <w:lvlJc w:val="left"/>
      <w:pPr>
        <w:ind w:left="2880" w:hanging="360"/>
      </w:pPr>
    </w:lvl>
    <w:lvl w:ilvl="4" w:tplc="BC86FAC2">
      <w:start w:val="1"/>
      <w:numFmt w:val="lowerLetter"/>
      <w:lvlText w:val="%5."/>
      <w:lvlJc w:val="left"/>
      <w:pPr>
        <w:ind w:left="3600" w:hanging="360"/>
      </w:pPr>
    </w:lvl>
    <w:lvl w:ilvl="5" w:tplc="AAF872F2">
      <w:start w:val="1"/>
      <w:numFmt w:val="lowerRoman"/>
      <w:lvlText w:val="%6."/>
      <w:lvlJc w:val="right"/>
      <w:pPr>
        <w:ind w:left="4320" w:hanging="180"/>
      </w:pPr>
    </w:lvl>
    <w:lvl w:ilvl="6" w:tplc="236066FC">
      <w:start w:val="1"/>
      <w:numFmt w:val="decimal"/>
      <w:lvlText w:val="%7."/>
      <w:lvlJc w:val="left"/>
      <w:pPr>
        <w:ind w:left="5040" w:hanging="360"/>
      </w:pPr>
    </w:lvl>
    <w:lvl w:ilvl="7" w:tplc="4C8E53BA">
      <w:start w:val="1"/>
      <w:numFmt w:val="lowerLetter"/>
      <w:lvlText w:val="%8."/>
      <w:lvlJc w:val="left"/>
      <w:pPr>
        <w:ind w:left="5760" w:hanging="360"/>
      </w:pPr>
    </w:lvl>
    <w:lvl w:ilvl="8" w:tplc="5BA08BBC">
      <w:start w:val="1"/>
      <w:numFmt w:val="lowerRoman"/>
      <w:lvlText w:val="%9."/>
      <w:lvlJc w:val="right"/>
      <w:pPr>
        <w:ind w:left="6480" w:hanging="180"/>
      </w:pPr>
    </w:lvl>
  </w:abstractNum>
  <w:abstractNum w:abstractNumId="4">
    <w:nsid w:val="253B6FED"/>
    <w:multiLevelType w:val="hybridMultilevel"/>
    <w:tmpl w:val="5F246F0E"/>
    <w:styleLink w:val="1111111"/>
    <w:lvl w:ilvl="0" w:tplc="BF886328">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5">
    <w:nsid w:val="39890B5F"/>
    <w:multiLevelType w:val="hybridMultilevel"/>
    <w:tmpl w:val="FF4810EC"/>
    <w:lvl w:ilvl="0" w:tplc="7D161AEE">
      <w:start w:val="1"/>
      <w:numFmt w:val="decimal"/>
      <w:lvlText w:val="%1."/>
      <w:lvlJc w:val="left"/>
      <w:pPr>
        <w:ind w:left="720" w:hanging="360"/>
      </w:pPr>
      <w:rPr>
        <w:rFonts w:cs="Times New Roman" w:hint="default"/>
        <w:b w:val="0"/>
      </w:rPr>
    </w:lvl>
    <w:lvl w:ilvl="1" w:tplc="821C0D96">
      <w:start w:val="1"/>
      <w:numFmt w:val="lowerLetter"/>
      <w:lvlText w:val="%2."/>
      <w:lvlJc w:val="left"/>
      <w:pPr>
        <w:ind w:left="1440" w:hanging="360"/>
      </w:pPr>
      <w:rPr>
        <w:rFonts w:cs="Times New Roman"/>
      </w:rPr>
    </w:lvl>
    <w:lvl w:ilvl="2" w:tplc="B978D392">
      <w:start w:val="1"/>
      <w:numFmt w:val="lowerRoman"/>
      <w:lvlText w:val="%3."/>
      <w:lvlJc w:val="right"/>
      <w:pPr>
        <w:ind w:left="2160" w:hanging="180"/>
      </w:pPr>
      <w:rPr>
        <w:rFonts w:cs="Times New Roman"/>
      </w:rPr>
    </w:lvl>
    <w:lvl w:ilvl="3" w:tplc="37ECDDA8">
      <w:start w:val="1"/>
      <w:numFmt w:val="decimal"/>
      <w:lvlText w:val="%4."/>
      <w:lvlJc w:val="left"/>
      <w:pPr>
        <w:ind w:left="2880" w:hanging="360"/>
      </w:pPr>
      <w:rPr>
        <w:rFonts w:cs="Times New Roman"/>
      </w:rPr>
    </w:lvl>
    <w:lvl w:ilvl="4" w:tplc="3448FFBE">
      <w:start w:val="1"/>
      <w:numFmt w:val="lowerLetter"/>
      <w:lvlText w:val="%5."/>
      <w:lvlJc w:val="left"/>
      <w:pPr>
        <w:ind w:left="3600" w:hanging="360"/>
      </w:pPr>
      <w:rPr>
        <w:rFonts w:cs="Times New Roman"/>
      </w:rPr>
    </w:lvl>
    <w:lvl w:ilvl="5" w:tplc="CAE89D26">
      <w:start w:val="1"/>
      <w:numFmt w:val="lowerRoman"/>
      <w:lvlText w:val="%6."/>
      <w:lvlJc w:val="right"/>
      <w:pPr>
        <w:ind w:left="4320" w:hanging="180"/>
      </w:pPr>
      <w:rPr>
        <w:rFonts w:cs="Times New Roman"/>
      </w:rPr>
    </w:lvl>
    <w:lvl w:ilvl="6" w:tplc="357A1170">
      <w:start w:val="1"/>
      <w:numFmt w:val="decimal"/>
      <w:lvlText w:val="%7."/>
      <w:lvlJc w:val="left"/>
      <w:pPr>
        <w:ind w:left="5040" w:hanging="360"/>
      </w:pPr>
      <w:rPr>
        <w:rFonts w:cs="Times New Roman"/>
      </w:rPr>
    </w:lvl>
    <w:lvl w:ilvl="7" w:tplc="6B9CBCFC">
      <w:start w:val="1"/>
      <w:numFmt w:val="lowerLetter"/>
      <w:lvlText w:val="%8."/>
      <w:lvlJc w:val="left"/>
      <w:pPr>
        <w:ind w:left="5760" w:hanging="360"/>
      </w:pPr>
      <w:rPr>
        <w:rFonts w:cs="Times New Roman"/>
      </w:rPr>
    </w:lvl>
    <w:lvl w:ilvl="8" w:tplc="A404B38A">
      <w:start w:val="1"/>
      <w:numFmt w:val="lowerRoman"/>
      <w:lvlText w:val="%9."/>
      <w:lvlJc w:val="right"/>
      <w:pPr>
        <w:ind w:left="6480" w:hanging="180"/>
      </w:pPr>
      <w:rPr>
        <w:rFonts w:cs="Times New Roman"/>
      </w:rPr>
    </w:lvl>
  </w:abstractNum>
  <w:abstractNum w:abstractNumId="6">
    <w:nsid w:val="4BD9131A"/>
    <w:multiLevelType w:val="hybridMultilevel"/>
    <w:tmpl w:val="EFCCFC98"/>
    <w:lvl w:ilvl="0" w:tplc="BF88632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4F233680"/>
    <w:multiLevelType w:val="hybridMultilevel"/>
    <w:tmpl w:val="970AC8CC"/>
    <w:lvl w:ilvl="0" w:tplc="D4B0EF32">
      <w:start w:val="1"/>
      <w:numFmt w:val="bullet"/>
      <w:pStyle w:val="a0"/>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8A57C6F"/>
    <w:multiLevelType w:val="hybridMultilevel"/>
    <w:tmpl w:val="EC8EA382"/>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A413C40"/>
    <w:multiLevelType w:val="hybridMultilevel"/>
    <w:tmpl w:val="587057A2"/>
    <w:lvl w:ilvl="0" w:tplc="BF8863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36D237D"/>
    <w:multiLevelType w:val="multilevel"/>
    <w:tmpl w:val="0CA8D58A"/>
    <w:styleLink w:val="111111"/>
    <w:lvl w:ilvl="0">
      <w:start w:val="1"/>
      <w:numFmt w:val="bullet"/>
      <w:pStyle w:val="a1"/>
      <w:suff w:val="space"/>
      <w:lvlText w:val="–"/>
      <w:lvlJc w:val="left"/>
      <w:pPr>
        <w:ind w:left="397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1">
    <w:nsid w:val="685E2E22"/>
    <w:multiLevelType w:val="hybridMultilevel"/>
    <w:tmpl w:val="11429370"/>
    <w:lvl w:ilvl="0" w:tplc="BF8863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B5D0B5F"/>
    <w:multiLevelType w:val="hybridMultilevel"/>
    <w:tmpl w:val="E746EC00"/>
    <w:lvl w:ilvl="0" w:tplc="BF8863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734D1642"/>
    <w:multiLevelType w:val="hybridMultilevel"/>
    <w:tmpl w:val="07E092FA"/>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4577198"/>
    <w:multiLevelType w:val="hybridMultilevel"/>
    <w:tmpl w:val="3AF896D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7"/>
  </w:num>
  <w:num w:numId="3">
    <w:abstractNumId w:val="2"/>
  </w:num>
  <w:num w:numId="4">
    <w:abstractNumId w:val="8"/>
  </w:num>
  <w:num w:numId="5">
    <w:abstractNumId w:val="4"/>
  </w:num>
  <w:num w:numId="6">
    <w:abstractNumId w:val="6"/>
  </w:num>
  <w:num w:numId="7">
    <w:abstractNumId w:val="10"/>
    <w:lvlOverride w:ilvl="0">
      <w:lvl w:ilvl="0">
        <w:start w:val="1"/>
        <w:numFmt w:val="bullet"/>
        <w:pStyle w:val="a1"/>
        <w:suff w:val="space"/>
        <w:lvlText w:val="–"/>
        <w:lvlJc w:val="left"/>
        <w:pPr>
          <w:ind w:left="1" w:firstLine="567"/>
        </w:pPr>
        <w:rPr>
          <w:rFonts w:ascii="Times New Roman" w:hAnsi="Times New Roman" w:cs="Times New Roman" w:hint="default"/>
        </w:rPr>
      </w:lvl>
    </w:lvlOverride>
  </w:num>
  <w:num w:numId="8">
    <w:abstractNumId w:val="3"/>
  </w:num>
  <w:num w:numId="9">
    <w:abstractNumId w:val="10"/>
  </w:num>
  <w:num w:numId="10">
    <w:abstractNumId w:val="14"/>
  </w:num>
  <w:num w:numId="11">
    <w:abstractNumId w:val="13"/>
  </w:num>
  <w:num w:numId="12">
    <w:abstractNumId w:val="12"/>
  </w:num>
  <w:num w:numId="13">
    <w:abstractNumId w:val="11"/>
  </w:num>
  <w:num w:numId="14">
    <w:abstractNumId w:val="9"/>
  </w:num>
  <w:num w:numId="15">
    <w:abstractNumId w:val="5"/>
  </w:num>
  <w:num w:numId="16">
    <w:abstractNumId w:val="1"/>
  </w:num>
  <w:numIdMacAtCleanup w:val="1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rofessional">
    <w15:presenceInfo w15:providerId="None" w15:userId="Professional"/>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4DB6"/>
    <w:rsid w:val="00002971"/>
    <w:rsid w:val="000033D8"/>
    <w:rsid w:val="0000511E"/>
    <w:rsid w:val="00006409"/>
    <w:rsid w:val="000070F7"/>
    <w:rsid w:val="00012620"/>
    <w:rsid w:val="000149E6"/>
    <w:rsid w:val="0001676C"/>
    <w:rsid w:val="00017402"/>
    <w:rsid w:val="00017735"/>
    <w:rsid w:val="00017EF0"/>
    <w:rsid w:val="00020562"/>
    <w:rsid w:val="00020EDA"/>
    <w:rsid w:val="00022592"/>
    <w:rsid w:val="00024321"/>
    <w:rsid w:val="000245DD"/>
    <w:rsid w:val="000253A1"/>
    <w:rsid w:val="00026831"/>
    <w:rsid w:val="00027332"/>
    <w:rsid w:val="00030BDA"/>
    <w:rsid w:val="00031A8E"/>
    <w:rsid w:val="00031AE8"/>
    <w:rsid w:val="00035EFA"/>
    <w:rsid w:val="00036725"/>
    <w:rsid w:val="00036B89"/>
    <w:rsid w:val="00036C78"/>
    <w:rsid w:val="0004083A"/>
    <w:rsid w:val="00040DBD"/>
    <w:rsid w:val="00041A19"/>
    <w:rsid w:val="00045BBE"/>
    <w:rsid w:val="000474C7"/>
    <w:rsid w:val="00047F8B"/>
    <w:rsid w:val="00051C9B"/>
    <w:rsid w:val="00051DA9"/>
    <w:rsid w:val="00052A15"/>
    <w:rsid w:val="00052F0D"/>
    <w:rsid w:val="000531C1"/>
    <w:rsid w:val="000548E3"/>
    <w:rsid w:val="00054CDF"/>
    <w:rsid w:val="00054ED9"/>
    <w:rsid w:val="00056566"/>
    <w:rsid w:val="00056575"/>
    <w:rsid w:val="000572C4"/>
    <w:rsid w:val="00061849"/>
    <w:rsid w:val="0006455E"/>
    <w:rsid w:val="00065AAF"/>
    <w:rsid w:val="000700E8"/>
    <w:rsid w:val="000709A7"/>
    <w:rsid w:val="000711B4"/>
    <w:rsid w:val="00071F1B"/>
    <w:rsid w:val="00075DDE"/>
    <w:rsid w:val="000766AE"/>
    <w:rsid w:val="000767AD"/>
    <w:rsid w:val="000804EC"/>
    <w:rsid w:val="00080E97"/>
    <w:rsid w:val="0008121F"/>
    <w:rsid w:val="000816AF"/>
    <w:rsid w:val="00082714"/>
    <w:rsid w:val="0008319E"/>
    <w:rsid w:val="00083C55"/>
    <w:rsid w:val="00084FC7"/>
    <w:rsid w:val="0008510C"/>
    <w:rsid w:val="00085EF6"/>
    <w:rsid w:val="00086B08"/>
    <w:rsid w:val="000908AD"/>
    <w:rsid w:val="000910BF"/>
    <w:rsid w:val="00093135"/>
    <w:rsid w:val="00093D2F"/>
    <w:rsid w:val="00094099"/>
    <w:rsid w:val="0009622C"/>
    <w:rsid w:val="00096EA7"/>
    <w:rsid w:val="000972D7"/>
    <w:rsid w:val="0009751B"/>
    <w:rsid w:val="000A09BD"/>
    <w:rsid w:val="000A09C4"/>
    <w:rsid w:val="000A23F7"/>
    <w:rsid w:val="000A3046"/>
    <w:rsid w:val="000A3F0B"/>
    <w:rsid w:val="000A427A"/>
    <w:rsid w:val="000A4A1E"/>
    <w:rsid w:val="000A7177"/>
    <w:rsid w:val="000A7A8B"/>
    <w:rsid w:val="000A7E4C"/>
    <w:rsid w:val="000B15FD"/>
    <w:rsid w:val="000B18F5"/>
    <w:rsid w:val="000B3C34"/>
    <w:rsid w:val="000B4E11"/>
    <w:rsid w:val="000B4ED2"/>
    <w:rsid w:val="000B5A62"/>
    <w:rsid w:val="000B6964"/>
    <w:rsid w:val="000C006B"/>
    <w:rsid w:val="000C0C9C"/>
    <w:rsid w:val="000C16CE"/>
    <w:rsid w:val="000C3604"/>
    <w:rsid w:val="000C5119"/>
    <w:rsid w:val="000C72E8"/>
    <w:rsid w:val="000D03B6"/>
    <w:rsid w:val="000D0426"/>
    <w:rsid w:val="000D0ECF"/>
    <w:rsid w:val="000D1161"/>
    <w:rsid w:val="000D1328"/>
    <w:rsid w:val="000D1F58"/>
    <w:rsid w:val="000D561E"/>
    <w:rsid w:val="000D5A84"/>
    <w:rsid w:val="000D5DE9"/>
    <w:rsid w:val="000D6365"/>
    <w:rsid w:val="000D716E"/>
    <w:rsid w:val="000D73F9"/>
    <w:rsid w:val="000D7B47"/>
    <w:rsid w:val="000E0484"/>
    <w:rsid w:val="000E4A57"/>
    <w:rsid w:val="000E51A4"/>
    <w:rsid w:val="000E6836"/>
    <w:rsid w:val="000F0374"/>
    <w:rsid w:val="000F0AB9"/>
    <w:rsid w:val="000F1565"/>
    <w:rsid w:val="000F2FF2"/>
    <w:rsid w:val="000F477D"/>
    <w:rsid w:val="000F4D09"/>
    <w:rsid w:val="000F4EE2"/>
    <w:rsid w:val="000F6852"/>
    <w:rsid w:val="000F6927"/>
    <w:rsid w:val="000F6F64"/>
    <w:rsid w:val="00100A12"/>
    <w:rsid w:val="00101AB6"/>
    <w:rsid w:val="00102FBA"/>
    <w:rsid w:val="00104645"/>
    <w:rsid w:val="00104DB1"/>
    <w:rsid w:val="00105BE1"/>
    <w:rsid w:val="001063A5"/>
    <w:rsid w:val="001065B7"/>
    <w:rsid w:val="0011047E"/>
    <w:rsid w:val="0011137E"/>
    <w:rsid w:val="001115F6"/>
    <w:rsid w:val="0011205E"/>
    <w:rsid w:val="001126AB"/>
    <w:rsid w:val="00113C27"/>
    <w:rsid w:val="0011460E"/>
    <w:rsid w:val="00114C88"/>
    <w:rsid w:val="001156A0"/>
    <w:rsid w:val="00115DDB"/>
    <w:rsid w:val="00117CC8"/>
    <w:rsid w:val="00120932"/>
    <w:rsid w:val="001210E1"/>
    <w:rsid w:val="001215A0"/>
    <w:rsid w:val="0012182C"/>
    <w:rsid w:val="001229B2"/>
    <w:rsid w:val="00122B56"/>
    <w:rsid w:val="00122E63"/>
    <w:rsid w:val="0012315E"/>
    <w:rsid w:val="00124E09"/>
    <w:rsid w:val="00124E89"/>
    <w:rsid w:val="0012538C"/>
    <w:rsid w:val="00125B2F"/>
    <w:rsid w:val="00125E71"/>
    <w:rsid w:val="001302CD"/>
    <w:rsid w:val="00131804"/>
    <w:rsid w:val="0013295B"/>
    <w:rsid w:val="001331C0"/>
    <w:rsid w:val="00134C85"/>
    <w:rsid w:val="00136811"/>
    <w:rsid w:val="00141994"/>
    <w:rsid w:val="0014308B"/>
    <w:rsid w:val="00143A48"/>
    <w:rsid w:val="00144583"/>
    <w:rsid w:val="00144AE4"/>
    <w:rsid w:val="00144C12"/>
    <w:rsid w:val="00147902"/>
    <w:rsid w:val="00147C56"/>
    <w:rsid w:val="00147F9B"/>
    <w:rsid w:val="00151334"/>
    <w:rsid w:val="001519E0"/>
    <w:rsid w:val="001527E2"/>
    <w:rsid w:val="00152940"/>
    <w:rsid w:val="001549C9"/>
    <w:rsid w:val="0015596D"/>
    <w:rsid w:val="0015756C"/>
    <w:rsid w:val="001600CE"/>
    <w:rsid w:val="001627BA"/>
    <w:rsid w:val="001630ED"/>
    <w:rsid w:val="001634E9"/>
    <w:rsid w:val="00163E31"/>
    <w:rsid w:val="00164C6F"/>
    <w:rsid w:val="00166C92"/>
    <w:rsid w:val="00166FAE"/>
    <w:rsid w:val="001671D6"/>
    <w:rsid w:val="00167429"/>
    <w:rsid w:val="001675BA"/>
    <w:rsid w:val="001703C8"/>
    <w:rsid w:val="0017106C"/>
    <w:rsid w:val="00171FF1"/>
    <w:rsid w:val="00172167"/>
    <w:rsid w:val="001729FE"/>
    <w:rsid w:val="00172D96"/>
    <w:rsid w:val="00172F0C"/>
    <w:rsid w:val="0017389A"/>
    <w:rsid w:val="001768AE"/>
    <w:rsid w:val="00181D7D"/>
    <w:rsid w:val="0018215E"/>
    <w:rsid w:val="0018215F"/>
    <w:rsid w:val="00182395"/>
    <w:rsid w:val="00182844"/>
    <w:rsid w:val="00183D84"/>
    <w:rsid w:val="001842CF"/>
    <w:rsid w:val="0018634F"/>
    <w:rsid w:val="00190D99"/>
    <w:rsid w:val="001924F3"/>
    <w:rsid w:val="00192A1D"/>
    <w:rsid w:val="001935F2"/>
    <w:rsid w:val="00196CAB"/>
    <w:rsid w:val="001A104B"/>
    <w:rsid w:val="001A123C"/>
    <w:rsid w:val="001A4518"/>
    <w:rsid w:val="001A4696"/>
    <w:rsid w:val="001A5A03"/>
    <w:rsid w:val="001A5DBD"/>
    <w:rsid w:val="001A6231"/>
    <w:rsid w:val="001A6BBC"/>
    <w:rsid w:val="001B0ADE"/>
    <w:rsid w:val="001B1966"/>
    <w:rsid w:val="001B30B0"/>
    <w:rsid w:val="001B3853"/>
    <w:rsid w:val="001B3B48"/>
    <w:rsid w:val="001B4FCA"/>
    <w:rsid w:val="001B6C36"/>
    <w:rsid w:val="001C2227"/>
    <w:rsid w:val="001C2340"/>
    <w:rsid w:val="001C2562"/>
    <w:rsid w:val="001C29E3"/>
    <w:rsid w:val="001C2BF7"/>
    <w:rsid w:val="001C3D87"/>
    <w:rsid w:val="001C416D"/>
    <w:rsid w:val="001C4CD0"/>
    <w:rsid w:val="001C4FCA"/>
    <w:rsid w:val="001C5483"/>
    <w:rsid w:val="001C566A"/>
    <w:rsid w:val="001C5EA3"/>
    <w:rsid w:val="001C7602"/>
    <w:rsid w:val="001D0443"/>
    <w:rsid w:val="001D0563"/>
    <w:rsid w:val="001D12C4"/>
    <w:rsid w:val="001D1ABF"/>
    <w:rsid w:val="001D1CB2"/>
    <w:rsid w:val="001D3BAF"/>
    <w:rsid w:val="001D60AA"/>
    <w:rsid w:val="001D6384"/>
    <w:rsid w:val="001D6698"/>
    <w:rsid w:val="001D7136"/>
    <w:rsid w:val="001E125B"/>
    <w:rsid w:val="001E2B11"/>
    <w:rsid w:val="001E5626"/>
    <w:rsid w:val="001E5EED"/>
    <w:rsid w:val="001E672D"/>
    <w:rsid w:val="001E7F6B"/>
    <w:rsid w:val="001F04F8"/>
    <w:rsid w:val="001F0D38"/>
    <w:rsid w:val="001F0D83"/>
    <w:rsid w:val="001F51D5"/>
    <w:rsid w:val="001F57BA"/>
    <w:rsid w:val="001F5CC6"/>
    <w:rsid w:val="001F5E02"/>
    <w:rsid w:val="001F67C4"/>
    <w:rsid w:val="001F76CA"/>
    <w:rsid w:val="001F7DDD"/>
    <w:rsid w:val="00203A76"/>
    <w:rsid w:val="002041C1"/>
    <w:rsid w:val="0020481B"/>
    <w:rsid w:val="00204CE7"/>
    <w:rsid w:val="00205163"/>
    <w:rsid w:val="002056AC"/>
    <w:rsid w:val="00205EDC"/>
    <w:rsid w:val="00206829"/>
    <w:rsid w:val="00207011"/>
    <w:rsid w:val="00207D49"/>
    <w:rsid w:val="00207FED"/>
    <w:rsid w:val="002118D9"/>
    <w:rsid w:val="00211D44"/>
    <w:rsid w:val="0021389A"/>
    <w:rsid w:val="00213C4E"/>
    <w:rsid w:val="00216631"/>
    <w:rsid w:val="00217A13"/>
    <w:rsid w:val="00217EEB"/>
    <w:rsid w:val="00225DB0"/>
    <w:rsid w:val="00227873"/>
    <w:rsid w:val="00230EAB"/>
    <w:rsid w:val="00231514"/>
    <w:rsid w:val="0023223C"/>
    <w:rsid w:val="002327CF"/>
    <w:rsid w:val="002328A9"/>
    <w:rsid w:val="002354FE"/>
    <w:rsid w:val="00236705"/>
    <w:rsid w:val="0023701F"/>
    <w:rsid w:val="002372D6"/>
    <w:rsid w:val="00243247"/>
    <w:rsid w:val="0024403F"/>
    <w:rsid w:val="002440E2"/>
    <w:rsid w:val="00244A7C"/>
    <w:rsid w:val="00244D7A"/>
    <w:rsid w:val="00245C70"/>
    <w:rsid w:val="00246BA6"/>
    <w:rsid w:val="00247C1F"/>
    <w:rsid w:val="00250B53"/>
    <w:rsid w:val="00251C9E"/>
    <w:rsid w:val="002522F0"/>
    <w:rsid w:val="0025234F"/>
    <w:rsid w:val="002538C9"/>
    <w:rsid w:val="00253961"/>
    <w:rsid w:val="0025535E"/>
    <w:rsid w:val="0025563C"/>
    <w:rsid w:val="00255F7B"/>
    <w:rsid w:val="0025665F"/>
    <w:rsid w:val="00256928"/>
    <w:rsid w:val="00261DE6"/>
    <w:rsid w:val="002626F4"/>
    <w:rsid w:val="00262732"/>
    <w:rsid w:val="002634BD"/>
    <w:rsid w:val="00263C5A"/>
    <w:rsid w:val="002645A1"/>
    <w:rsid w:val="00266468"/>
    <w:rsid w:val="00266A9D"/>
    <w:rsid w:val="00266E23"/>
    <w:rsid w:val="00270C2B"/>
    <w:rsid w:val="002730C0"/>
    <w:rsid w:val="00273878"/>
    <w:rsid w:val="00273B8F"/>
    <w:rsid w:val="00274D06"/>
    <w:rsid w:val="0027614F"/>
    <w:rsid w:val="00276260"/>
    <w:rsid w:val="00276967"/>
    <w:rsid w:val="002769A9"/>
    <w:rsid w:val="0027722D"/>
    <w:rsid w:val="00277241"/>
    <w:rsid w:val="002803D8"/>
    <w:rsid w:val="002804FA"/>
    <w:rsid w:val="00282BE7"/>
    <w:rsid w:val="00283DE8"/>
    <w:rsid w:val="00285327"/>
    <w:rsid w:val="00285F53"/>
    <w:rsid w:val="002869F6"/>
    <w:rsid w:val="00286DB6"/>
    <w:rsid w:val="002875EA"/>
    <w:rsid w:val="002902EC"/>
    <w:rsid w:val="002906A2"/>
    <w:rsid w:val="00290713"/>
    <w:rsid w:val="00290A3B"/>
    <w:rsid w:val="002919B9"/>
    <w:rsid w:val="0029203B"/>
    <w:rsid w:val="002957B8"/>
    <w:rsid w:val="002964D1"/>
    <w:rsid w:val="00296709"/>
    <w:rsid w:val="002A03A8"/>
    <w:rsid w:val="002A1456"/>
    <w:rsid w:val="002A2627"/>
    <w:rsid w:val="002A2C33"/>
    <w:rsid w:val="002A3613"/>
    <w:rsid w:val="002A4123"/>
    <w:rsid w:val="002A59F0"/>
    <w:rsid w:val="002A6521"/>
    <w:rsid w:val="002A68E9"/>
    <w:rsid w:val="002A6F42"/>
    <w:rsid w:val="002A722C"/>
    <w:rsid w:val="002A78C4"/>
    <w:rsid w:val="002B100F"/>
    <w:rsid w:val="002B1684"/>
    <w:rsid w:val="002B3358"/>
    <w:rsid w:val="002B467F"/>
    <w:rsid w:val="002B50E4"/>
    <w:rsid w:val="002B5968"/>
    <w:rsid w:val="002B5DDB"/>
    <w:rsid w:val="002B6BD2"/>
    <w:rsid w:val="002B759C"/>
    <w:rsid w:val="002C08E8"/>
    <w:rsid w:val="002C1007"/>
    <w:rsid w:val="002C1D5E"/>
    <w:rsid w:val="002C34F9"/>
    <w:rsid w:val="002C420E"/>
    <w:rsid w:val="002C4E15"/>
    <w:rsid w:val="002C6F40"/>
    <w:rsid w:val="002C7FF9"/>
    <w:rsid w:val="002D0427"/>
    <w:rsid w:val="002D20BE"/>
    <w:rsid w:val="002D26E8"/>
    <w:rsid w:val="002D4CF4"/>
    <w:rsid w:val="002D57AD"/>
    <w:rsid w:val="002D5A5E"/>
    <w:rsid w:val="002D5DE7"/>
    <w:rsid w:val="002D72FA"/>
    <w:rsid w:val="002E0C69"/>
    <w:rsid w:val="002E1962"/>
    <w:rsid w:val="002E21DD"/>
    <w:rsid w:val="002E21E2"/>
    <w:rsid w:val="002E5263"/>
    <w:rsid w:val="002E57D8"/>
    <w:rsid w:val="002F0B0F"/>
    <w:rsid w:val="002F0CC4"/>
    <w:rsid w:val="002F30ED"/>
    <w:rsid w:val="002F351B"/>
    <w:rsid w:val="002F384F"/>
    <w:rsid w:val="002F4601"/>
    <w:rsid w:val="002F4942"/>
    <w:rsid w:val="002F6538"/>
    <w:rsid w:val="002F676C"/>
    <w:rsid w:val="002F6F9C"/>
    <w:rsid w:val="002F78A1"/>
    <w:rsid w:val="003003D5"/>
    <w:rsid w:val="00300928"/>
    <w:rsid w:val="00302ADA"/>
    <w:rsid w:val="003030F2"/>
    <w:rsid w:val="00303AF0"/>
    <w:rsid w:val="003045CA"/>
    <w:rsid w:val="00305694"/>
    <w:rsid w:val="00305DB7"/>
    <w:rsid w:val="00306A86"/>
    <w:rsid w:val="00310D65"/>
    <w:rsid w:val="00310FB6"/>
    <w:rsid w:val="0031254A"/>
    <w:rsid w:val="00312733"/>
    <w:rsid w:val="00313642"/>
    <w:rsid w:val="00313E7B"/>
    <w:rsid w:val="00317A96"/>
    <w:rsid w:val="00317D66"/>
    <w:rsid w:val="00320044"/>
    <w:rsid w:val="00321043"/>
    <w:rsid w:val="0032429C"/>
    <w:rsid w:val="00324780"/>
    <w:rsid w:val="00326099"/>
    <w:rsid w:val="0032667D"/>
    <w:rsid w:val="003267EC"/>
    <w:rsid w:val="0033127F"/>
    <w:rsid w:val="00331352"/>
    <w:rsid w:val="00331967"/>
    <w:rsid w:val="0033213B"/>
    <w:rsid w:val="00332F6B"/>
    <w:rsid w:val="00334211"/>
    <w:rsid w:val="00334A40"/>
    <w:rsid w:val="00334EB9"/>
    <w:rsid w:val="00334F4E"/>
    <w:rsid w:val="00335050"/>
    <w:rsid w:val="0033571A"/>
    <w:rsid w:val="00335A8C"/>
    <w:rsid w:val="00336C79"/>
    <w:rsid w:val="0033703B"/>
    <w:rsid w:val="00340FF2"/>
    <w:rsid w:val="0034162B"/>
    <w:rsid w:val="0034214D"/>
    <w:rsid w:val="00342226"/>
    <w:rsid w:val="003424E5"/>
    <w:rsid w:val="00342702"/>
    <w:rsid w:val="00343B84"/>
    <w:rsid w:val="0034603E"/>
    <w:rsid w:val="00346159"/>
    <w:rsid w:val="0034718B"/>
    <w:rsid w:val="00347ECB"/>
    <w:rsid w:val="00351220"/>
    <w:rsid w:val="00352339"/>
    <w:rsid w:val="00352AB6"/>
    <w:rsid w:val="0035378D"/>
    <w:rsid w:val="00354D69"/>
    <w:rsid w:val="0035564E"/>
    <w:rsid w:val="003557A5"/>
    <w:rsid w:val="003559EF"/>
    <w:rsid w:val="00356DF6"/>
    <w:rsid w:val="0035762C"/>
    <w:rsid w:val="003616FB"/>
    <w:rsid w:val="0036326A"/>
    <w:rsid w:val="00363B26"/>
    <w:rsid w:val="0036448D"/>
    <w:rsid w:val="003644A0"/>
    <w:rsid w:val="003645F6"/>
    <w:rsid w:val="00365312"/>
    <w:rsid w:val="00367F66"/>
    <w:rsid w:val="00370C67"/>
    <w:rsid w:val="00372CE2"/>
    <w:rsid w:val="00375397"/>
    <w:rsid w:val="003777D2"/>
    <w:rsid w:val="00383F38"/>
    <w:rsid w:val="0038406A"/>
    <w:rsid w:val="00390294"/>
    <w:rsid w:val="00390413"/>
    <w:rsid w:val="0039110E"/>
    <w:rsid w:val="00391F1C"/>
    <w:rsid w:val="00393101"/>
    <w:rsid w:val="00393363"/>
    <w:rsid w:val="003940CA"/>
    <w:rsid w:val="003949E0"/>
    <w:rsid w:val="00396EAE"/>
    <w:rsid w:val="0039710A"/>
    <w:rsid w:val="00397C93"/>
    <w:rsid w:val="003A02F5"/>
    <w:rsid w:val="003A0685"/>
    <w:rsid w:val="003A073D"/>
    <w:rsid w:val="003A0AA2"/>
    <w:rsid w:val="003A31A1"/>
    <w:rsid w:val="003A35FD"/>
    <w:rsid w:val="003A40BF"/>
    <w:rsid w:val="003A4DD6"/>
    <w:rsid w:val="003A65B4"/>
    <w:rsid w:val="003A701F"/>
    <w:rsid w:val="003A7699"/>
    <w:rsid w:val="003B1575"/>
    <w:rsid w:val="003B24AF"/>
    <w:rsid w:val="003B35CE"/>
    <w:rsid w:val="003B4162"/>
    <w:rsid w:val="003B5764"/>
    <w:rsid w:val="003B7966"/>
    <w:rsid w:val="003B7B66"/>
    <w:rsid w:val="003C18D2"/>
    <w:rsid w:val="003C2A26"/>
    <w:rsid w:val="003C355A"/>
    <w:rsid w:val="003C35DC"/>
    <w:rsid w:val="003C4158"/>
    <w:rsid w:val="003C440E"/>
    <w:rsid w:val="003C45C5"/>
    <w:rsid w:val="003C4B66"/>
    <w:rsid w:val="003C6E67"/>
    <w:rsid w:val="003D1310"/>
    <w:rsid w:val="003D2211"/>
    <w:rsid w:val="003D2D20"/>
    <w:rsid w:val="003D3F25"/>
    <w:rsid w:val="003D43BF"/>
    <w:rsid w:val="003D4A8A"/>
    <w:rsid w:val="003D6854"/>
    <w:rsid w:val="003D6F71"/>
    <w:rsid w:val="003E0EF6"/>
    <w:rsid w:val="003E1ECC"/>
    <w:rsid w:val="003E3014"/>
    <w:rsid w:val="003E3D46"/>
    <w:rsid w:val="003E433F"/>
    <w:rsid w:val="003E51B4"/>
    <w:rsid w:val="003E638A"/>
    <w:rsid w:val="003E6EBB"/>
    <w:rsid w:val="003F1279"/>
    <w:rsid w:val="003F1977"/>
    <w:rsid w:val="003F1998"/>
    <w:rsid w:val="003F2050"/>
    <w:rsid w:val="003F4525"/>
    <w:rsid w:val="003F540B"/>
    <w:rsid w:val="00401F0D"/>
    <w:rsid w:val="004027A2"/>
    <w:rsid w:val="00404DA4"/>
    <w:rsid w:val="00407E20"/>
    <w:rsid w:val="00410456"/>
    <w:rsid w:val="00411BD2"/>
    <w:rsid w:val="00412335"/>
    <w:rsid w:val="0041267E"/>
    <w:rsid w:val="004128BD"/>
    <w:rsid w:val="0041359F"/>
    <w:rsid w:val="004144BB"/>
    <w:rsid w:val="0041487A"/>
    <w:rsid w:val="00414CE4"/>
    <w:rsid w:val="00414F62"/>
    <w:rsid w:val="00416D94"/>
    <w:rsid w:val="00417401"/>
    <w:rsid w:val="004230EF"/>
    <w:rsid w:val="00424C06"/>
    <w:rsid w:val="0043111F"/>
    <w:rsid w:val="004318E1"/>
    <w:rsid w:val="00431D15"/>
    <w:rsid w:val="004329D2"/>
    <w:rsid w:val="0043499E"/>
    <w:rsid w:val="00434CCE"/>
    <w:rsid w:val="00435EF7"/>
    <w:rsid w:val="004364BD"/>
    <w:rsid w:val="00437BF7"/>
    <w:rsid w:val="00437F2F"/>
    <w:rsid w:val="0044392E"/>
    <w:rsid w:val="0044588C"/>
    <w:rsid w:val="004471D6"/>
    <w:rsid w:val="00447F0E"/>
    <w:rsid w:val="004500A5"/>
    <w:rsid w:val="004500E5"/>
    <w:rsid w:val="00450D37"/>
    <w:rsid w:val="00453B11"/>
    <w:rsid w:val="00454C51"/>
    <w:rsid w:val="004551A2"/>
    <w:rsid w:val="004559A1"/>
    <w:rsid w:val="00460274"/>
    <w:rsid w:val="004606FF"/>
    <w:rsid w:val="004623DD"/>
    <w:rsid w:val="00462E15"/>
    <w:rsid w:val="0046445B"/>
    <w:rsid w:val="00464B7C"/>
    <w:rsid w:val="00465F02"/>
    <w:rsid w:val="0046644C"/>
    <w:rsid w:val="004667FF"/>
    <w:rsid w:val="00466BE8"/>
    <w:rsid w:val="00467285"/>
    <w:rsid w:val="00467E2D"/>
    <w:rsid w:val="00470E77"/>
    <w:rsid w:val="004728EF"/>
    <w:rsid w:val="00473907"/>
    <w:rsid w:val="0047405B"/>
    <w:rsid w:val="00475B8F"/>
    <w:rsid w:val="0047634D"/>
    <w:rsid w:val="00481066"/>
    <w:rsid w:val="0048116D"/>
    <w:rsid w:val="00482A41"/>
    <w:rsid w:val="004832DB"/>
    <w:rsid w:val="00483597"/>
    <w:rsid w:val="004855D4"/>
    <w:rsid w:val="00486D33"/>
    <w:rsid w:val="00487208"/>
    <w:rsid w:val="00487875"/>
    <w:rsid w:val="004914CC"/>
    <w:rsid w:val="004933D2"/>
    <w:rsid w:val="00493475"/>
    <w:rsid w:val="00493BB6"/>
    <w:rsid w:val="004948C3"/>
    <w:rsid w:val="004A0BDE"/>
    <w:rsid w:val="004A15F4"/>
    <w:rsid w:val="004A2EC6"/>
    <w:rsid w:val="004A30EE"/>
    <w:rsid w:val="004A6CA3"/>
    <w:rsid w:val="004B29A4"/>
    <w:rsid w:val="004B2A6C"/>
    <w:rsid w:val="004B508C"/>
    <w:rsid w:val="004B6951"/>
    <w:rsid w:val="004C0A18"/>
    <w:rsid w:val="004C237C"/>
    <w:rsid w:val="004C23BD"/>
    <w:rsid w:val="004C36B3"/>
    <w:rsid w:val="004C3CD8"/>
    <w:rsid w:val="004C498C"/>
    <w:rsid w:val="004C5321"/>
    <w:rsid w:val="004C5659"/>
    <w:rsid w:val="004C57BA"/>
    <w:rsid w:val="004C5851"/>
    <w:rsid w:val="004C67FC"/>
    <w:rsid w:val="004D0F3F"/>
    <w:rsid w:val="004D2F1C"/>
    <w:rsid w:val="004D3480"/>
    <w:rsid w:val="004D5DD7"/>
    <w:rsid w:val="004D6139"/>
    <w:rsid w:val="004D6877"/>
    <w:rsid w:val="004D6D7C"/>
    <w:rsid w:val="004D7767"/>
    <w:rsid w:val="004E03DA"/>
    <w:rsid w:val="004E0471"/>
    <w:rsid w:val="004E09F6"/>
    <w:rsid w:val="004E0E40"/>
    <w:rsid w:val="004E2B91"/>
    <w:rsid w:val="004E4552"/>
    <w:rsid w:val="004E459E"/>
    <w:rsid w:val="004E70DB"/>
    <w:rsid w:val="004F0CE4"/>
    <w:rsid w:val="004F3654"/>
    <w:rsid w:val="004F3BB3"/>
    <w:rsid w:val="004F4A1D"/>
    <w:rsid w:val="004F4AF1"/>
    <w:rsid w:val="004F51E4"/>
    <w:rsid w:val="004F5998"/>
    <w:rsid w:val="004F5BE9"/>
    <w:rsid w:val="005001B8"/>
    <w:rsid w:val="00500BE8"/>
    <w:rsid w:val="005017F1"/>
    <w:rsid w:val="00501DE6"/>
    <w:rsid w:val="00502D7B"/>
    <w:rsid w:val="00511F1B"/>
    <w:rsid w:val="005134FD"/>
    <w:rsid w:val="00520DA7"/>
    <w:rsid w:val="00520DE6"/>
    <w:rsid w:val="0052186E"/>
    <w:rsid w:val="00522B44"/>
    <w:rsid w:val="00523543"/>
    <w:rsid w:val="00526D9D"/>
    <w:rsid w:val="005303F8"/>
    <w:rsid w:val="0053169F"/>
    <w:rsid w:val="00531B1C"/>
    <w:rsid w:val="00541B0E"/>
    <w:rsid w:val="00542028"/>
    <w:rsid w:val="00545F76"/>
    <w:rsid w:val="005463AD"/>
    <w:rsid w:val="00546775"/>
    <w:rsid w:val="00547035"/>
    <w:rsid w:val="005470E9"/>
    <w:rsid w:val="00547CD3"/>
    <w:rsid w:val="00552138"/>
    <w:rsid w:val="00552795"/>
    <w:rsid w:val="00552B74"/>
    <w:rsid w:val="00554F02"/>
    <w:rsid w:val="00556452"/>
    <w:rsid w:val="0055664C"/>
    <w:rsid w:val="0055759A"/>
    <w:rsid w:val="005612B4"/>
    <w:rsid w:val="00561488"/>
    <w:rsid w:val="00561FC6"/>
    <w:rsid w:val="005623B5"/>
    <w:rsid w:val="0056248D"/>
    <w:rsid w:val="00565A3D"/>
    <w:rsid w:val="00565C92"/>
    <w:rsid w:val="00566BE5"/>
    <w:rsid w:val="00566EC2"/>
    <w:rsid w:val="0057038E"/>
    <w:rsid w:val="00570E78"/>
    <w:rsid w:val="00574296"/>
    <w:rsid w:val="0057545F"/>
    <w:rsid w:val="00576AC9"/>
    <w:rsid w:val="00576E26"/>
    <w:rsid w:val="00581679"/>
    <w:rsid w:val="005816CD"/>
    <w:rsid w:val="00582A48"/>
    <w:rsid w:val="00582FAD"/>
    <w:rsid w:val="005850D4"/>
    <w:rsid w:val="00587742"/>
    <w:rsid w:val="00587B9D"/>
    <w:rsid w:val="00587FCC"/>
    <w:rsid w:val="005918AF"/>
    <w:rsid w:val="0059215C"/>
    <w:rsid w:val="00594181"/>
    <w:rsid w:val="00596557"/>
    <w:rsid w:val="00597BC2"/>
    <w:rsid w:val="005A0B2F"/>
    <w:rsid w:val="005A1973"/>
    <w:rsid w:val="005A1E83"/>
    <w:rsid w:val="005A1F11"/>
    <w:rsid w:val="005A496E"/>
    <w:rsid w:val="005A4C49"/>
    <w:rsid w:val="005A59FB"/>
    <w:rsid w:val="005A727D"/>
    <w:rsid w:val="005A7BC4"/>
    <w:rsid w:val="005B1821"/>
    <w:rsid w:val="005B21EA"/>
    <w:rsid w:val="005B25CB"/>
    <w:rsid w:val="005B356C"/>
    <w:rsid w:val="005B49C2"/>
    <w:rsid w:val="005B4DB8"/>
    <w:rsid w:val="005B536E"/>
    <w:rsid w:val="005B5E41"/>
    <w:rsid w:val="005B5EBC"/>
    <w:rsid w:val="005B7766"/>
    <w:rsid w:val="005B778E"/>
    <w:rsid w:val="005C1991"/>
    <w:rsid w:val="005C2405"/>
    <w:rsid w:val="005C2536"/>
    <w:rsid w:val="005C2978"/>
    <w:rsid w:val="005C3CA2"/>
    <w:rsid w:val="005C55FA"/>
    <w:rsid w:val="005C61D6"/>
    <w:rsid w:val="005C622E"/>
    <w:rsid w:val="005C75A6"/>
    <w:rsid w:val="005C7DD5"/>
    <w:rsid w:val="005D1587"/>
    <w:rsid w:val="005D17BD"/>
    <w:rsid w:val="005D19D8"/>
    <w:rsid w:val="005D5A3D"/>
    <w:rsid w:val="005D64BE"/>
    <w:rsid w:val="005D7883"/>
    <w:rsid w:val="005D7B25"/>
    <w:rsid w:val="005E0D68"/>
    <w:rsid w:val="005E1F56"/>
    <w:rsid w:val="005E2148"/>
    <w:rsid w:val="005E216D"/>
    <w:rsid w:val="005E2F9F"/>
    <w:rsid w:val="005E3F8D"/>
    <w:rsid w:val="005E4903"/>
    <w:rsid w:val="005E4C58"/>
    <w:rsid w:val="005E4F8F"/>
    <w:rsid w:val="005E55E0"/>
    <w:rsid w:val="005E5AC9"/>
    <w:rsid w:val="005E6CC6"/>
    <w:rsid w:val="005E6CE5"/>
    <w:rsid w:val="005F06DD"/>
    <w:rsid w:val="005F23AA"/>
    <w:rsid w:val="005F3112"/>
    <w:rsid w:val="005F5742"/>
    <w:rsid w:val="005F6204"/>
    <w:rsid w:val="005F707F"/>
    <w:rsid w:val="00600491"/>
    <w:rsid w:val="00602F6D"/>
    <w:rsid w:val="00603CA0"/>
    <w:rsid w:val="00604239"/>
    <w:rsid w:val="006056A0"/>
    <w:rsid w:val="00605D67"/>
    <w:rsid w:val="0060601C"/>
    <w:rsid w:val="006077AF"/>
    <w:rsid w:val="00607ACC"/>
    <w:rsid w:val="00610EDD"/>
    <w:rsid w:val="00611A4A"/>
    <w:rsid w:val="00612F68"/>
    <w:rsid w:val="0061376C"/>
    <w:rsid w:val="00614862"/>
    <w:rsid w:val="00615467"/>
    <w:rsid w:val="00617F29"/>
    <w:rsid w:val="006263B5"/>
    <w:rsid w:val="00627405"/>
    <w:rsid w:val="00627C77"/>
    <w:rsid w:val="00627DBC"/>
    <w:rsid w:val="00631667"/>
    <w:rsid w:val="00635159"/>
    <w:rsid w:val="006406F3"/>
    <w:rsid w:val="00640876"/>
    <w:rsid w:val="00641E2A"/>
    <w:rsid w:val="00642579"/>
    <w:rsid w:val="0064318C"/>
    <w:rsid w:val="00643C51"/>
    <w:rsid w:val="00645E71"/>
    <w:rsid w:val="00646899"/>
    <w:rsid w:val="00650ED2"/>
    <w:rsid w:val="00651C00"/>
    <w:rsid w:val="00652071"/>
    <w:rsid w:val="00652329"/>
    <w:rsid w:val="0065381B"/>
    <w:rsid w:val="0065469E"/>
    <w:rsid w:val="00654DDD"/>
    <w:rsid w:val="0065624A"/>
    <w:rsid w:val="006570FD"/>
    <w:rsid w:val="00657856"/>
    <w:rsid w:val="00657E78"/>
    <w:rsid w:val="00662A38"/>
    <w:rsid w:val="00667CA6"/>
    <w:rsid w:val="006707C2"/>
    <w:rsid w:val="006707F9"/>
    <w:rsid w:val="00670A42"/>
    <w:rsid w:val="006741FE"/>
    <w:rsid w:val="006748DA"/>
    <w:rsid w:val="00674D95"/>
    <w:rsid w:val="0067578B"/>
    <w:rsid w:val="00675899"/>
    <w:rsid w:val="00675FAE"/>
    <w:rsid w:val="006774F0"/>
    <w:rsid w:val="00681CE3"/>
    <w:rsid w:val="00681DEE"/>
    <w:rsid w:val="00684C6A"/>
    <w:rsid w:val="006852DD"/>
    <w:rsid w:val="0068693F"/>
    <w:rsid w:val="00687055"/>
    <w:rsid w:val="00687D44"/>
    <w:rsid w:val="006900C1"/>
    <w:rsid w:val="00690E14"/>
    <w:rsid w:val="0069125B"/>
    <w:rsid w:val="00691E3F"/>
    <w:rsid w:val="00693BA8"/>
    <w:rsid w:val="00694876"/>
    <w:rsid w:val="00695387"/>
    <w:rsid w:val="00695798"/>
    <w:rsid w:val="00696F35"/>
    <w:rsid w:val="006A1B02"/>
    <w:rsid w:val="006A2FFF"/>
    <w:rsid w:val="006A47E0"/>
    <w:rsid w:val="006A5D81"/>
    <w:rsid w:val="006A652A"/>
    <w:rsid w:val="006A733E"/>
    <w:rsid w:val="006A78CF"/>
    <w:rsid w:val="006B1DF6"/>
    <w:rsid w:val="006B511E"/>
    <w:rsid w:val="006B5870"/>
    <w:rsid w:val="006B6D7A"/>
    <w:rsid w:val="006B72C1"/>
    <w:rsid w:val="006C08E0"/>
    <w:rsid w:val="006C2FAA"/>
    <w:rsid w:val="006C7C5E"/>
    <w:rsid w:val="006D09AC"/>
    <w:rsid w:val="006D0BC1"/>
    <w:rsid w:val="006D113C"/>
    <w:rsid w:val="006D1EAF"/>
    <w:rsid w:val="006D311D"/>
    <w:rsid w:val="006D349F"/>
    <w:rsid w:val="006D3DB5"/>
    <w:rsid w:val="006D4C16"/>
    <w:rsid w:val="006D5A25"/>
    <w:rsid w:val="006D6562"/>
    <w:rsid w:val="006D7199"/>
    <w:rsid w:val="006D79D2"/>
    <w:rsid w:val="006D7CFA"/>
    <w:rsid w:val="006E115D"/>
    <w:rsid w:val="006F02DA"/>
    <w:rsid w:val="006F04F1"/>
    <w:rsid w:val="006F0F28"/>
    <w:rsid w:val="006F24E4"/>
    <w:rsid w:val="006F37E9"/>
    <w:rsid w:val="006F4142"/>
    <w:rsid w:val="006F52DD"/>
    <w:rsid w:val="00701700"/>
    <w:rsid w:val="00701A3E"/>
    <w:rsid w:val="00703138"/>
    <w:rsid w:val="007035DA"/>
    <w:rsid w:val="00705389"/>
    <w:rsid w:val="007057DD"/>
    <w:rsid w:val="007067FC"/>
    <w:rsid w:val="007106CF"/>
    <w:rsid w:val="00710D06"/>
    <w:rsid w:val="0071615B"/>
    <w:rsid w:val="007162D0"/>
    <w:rsid w:val="00716FE8"/>
    <w:rsid w:val="00721857"/>
    <w:rsid w:val="00722F2E"/>
    <w:rsid w:val="007352B2"/>
    <w:rsid w:val="00736C83"/>
    <w:rsid w:val="00737015"/>
    <w:rsid w:val="00737648"/>
    <w:rsid w:val="0074062B"/>
    <w:rsid w:val="007408B4"/>
    <w:rsid w:val="007437F2"/>
    <w:rsid w:val="00743DF0"/>
    <w:rsid w:val="00744040"/>
    <w:rsid w:val="00744072"/>
    <w:rsid w:val="0074439C"/>
    <w:rsid w:val="007446FC"/>
    <w:rsid w:val="007449AB"/>
    <w:rsid w:val="00745149"/>
    <w:rsid w:val="00745210"/>
    <w:rsid w:val="00745B4C"/>
    <w:rsid w:val="007463A3"/>
    <w:rsid w:val="00750106"/>
    <w:rsid w:val="00751C01"/>
    <w:rsid w:val="00752BD5"/>
    <w:rsid w:val="007547BC"/>
    <w:rsid w:val="00754E04"/>
    <w:rsid w:val="00755760"/>
    <w:rsid w:val="00755C63"/>
    <w:rsid w:val="00755C89"/>
    <w:rsid w:val="00755F3E"/>
    <w:rsid w:val="007562DB"/>
    <w:rsid w:val="00756D07"/>
    <w:rsid w:val="00760ABE"/>
    <w:rsid w:val="007614F1"/>
    <w:rsid w:val="00761CD5"/>
    <w:rsid w:val="00763038"/>
    <w:rsid w:val="00763265"/>
    <w:rsid w:val="007641E0"/>
    <w:rsid w:val="00764943"/>
    <w:rsid w:val="00764ED1"/>
    <w:rsid w:val="007663FF"/>
    <w:rsid w:val="007671A1"/>
    <w:rsid w:val="00767652"/>
    <w:rsid w:val="00772D46"/>
    <w:rsid w:val="00773FC5"/>
    <w:rsid w:val="00774DCA"/>
    <w:rsid w:val="00776E70"/>
    <w:rsid w:val="00780B9D"/>
    <w:rsid w:val="0078112F"/>
    <w:rsid w:val="00781815"/>
    <w:rsid w:val="00781D19"/>
    <w:rsid w:val="00781F46"/>
    <w:rsid w:val="00782359"/>
    <w:rsid w:val="00783568"/>
    <w:rsid w:val="00785664"/>
    <w:rsid w:val="00790574"/>
    <w:rsid w:val="007907F0"/>
    <w:rsid w:val="00791BEB"/>
    <w:rsid w:val="00792B0E"/>
    <w:rsid w:val="007930E6"/>
    <w:rsid w:val="00794013"/>
    <w:rsid w:val="00794637"/>
    <w:rsid w:val="007949BE"/>
    <w:rsid w:val="00796121"/>
    <w:rsid w:val="00796A2D"/>
    <w:rsid w:val="00796ACD"/>
    <w:rsid w:val="007977B9"/>
    <w:rsid w:val="007A07BE"/>
    <w:rsid w:val="007A0B9D"/>
    <w:rsid w:val="007A15C7"/>
    <w:rsid w:val="007A1F28"/>
    <w:rsid w:val="007A23B6"/>
    <w:rsid w:val="007A316C"/>
    <w:rsid w:val="007A45EF"/>
    <w:rsid w:val="007A47C0"/>
    <w:rsid w:val="007A5E81"/>
    <w:rsid w:val="007A7202"/>
    <w:rsid w:val="007A7E37"/>
    <w:rsid w:val="007B0315"/>
    <w:rsid w:val="007B0B99"/>
    <w:rsid w:val="007B0EC9"/>
    <w:rsid w:val="007B13B0"/>
    <w:rsid w:val="007B15EC"/>
    <w:rsid w:val="007B3BCC"/>
    <w:rsid w:val="007B6E39"/>
    <w:rsid w:val="007B7778"/>
    <w:rsid w:val="007B79A8"/>
    <w:rsid w:val="007C5FFE"/>
    <w:rsid w:val="007C70A2"/>
    <w:rsid w:val="007D1142"/>
    <w:rsid w:val="007D52BB"/>
    <w:rsid w:val="007D57F0"/>
    <w:rsid w:val="007D58FC"/>
    <w:rsid w:val="007D620F"/>
    <w:rsid w:val="007D6257"/>
    <w:rsid w:val="007D7DC7"/>
    <w:rsid w:val="007E0413"/>
    <w:rsid w:val="007E1DCA"/>
    <w:rsid w:val="007E22CF"/>
    <w:rsid w:val="007E2390"/>
    <w:rsid w:val="007E3B87"/>
    <w:rsid w:val="007E4E8A"/>
    <w:rsid w:val="007E63EF"/>
    <w:rsid w:val="007F14E4"/>
    <w:rsid w:val="007F3039"/>
    <w:rsid w:val="007F30C7"/>
    <w:rsid w:val="007F30D2"/>
    <w:rsid w:val="007F32F5"/>
    <w:rsid w:val="007F34C7"/>
    <w:rsid w:val="007F4DCD"/>
    <w:rsid w:val="007F52EC"/>
    <w:rsid w:val="007F7715"/>
    <w:rsid w:val="007F7C9D"/>
    <w:rsid w:val="00800231"/>
    <w:rsid w:val="00802035"/>
    <w:rsid w:val="0080394B"/>
    <w:rsid w:val="008042D3"/>
    <w:rsid w:val="00804365"/>
    <w:rsid w:val="008054AB"/>
    <w:rsid w:val="00805734"/>
    <w:rsid w:val="008076D7"/>
    <w:rsid w:val="008133A2"/>
    <w:rsid w:val="00813ABB"/>
    <w:rsid w:val="00814830"/>
    <w:rsid w:val="008150AF"/>
    <w:rsid w:val="00815643"/>
    <w:rsid w:val="00816AB5"/>
    <w:rsid w:val="00817356"/>
    <w:rsid w:val="008173CF"/>
    <w:rsid w:val="008176AD"/>
    <w:rsid w:val="008207E4"/>
    <w:rsid w:val="00820844"/>
    <w:rsid w:val="00821C50"/>
    <w:rsid w:val="0082222E"/>
    <w:rsid w:val="008248AB"/>
    <w:rsid w:val="00824B19"/>
    <w:rsid w:val="00831B20"/>
    <w:rsid w:val="00831FC9"/>
    <w:rsid w:val="00833F89"/>
    <w:rsid w:val="008356B2"/>
    <w:rsid w:val="00836065"/>
    <w:rsid w:val="00836427"/>
    <w:rsid w:val="008400BE"/>
    <w:rsid w:val="0084050B"/>
    <w:rsid w:val="00840E93"/>
    <w:rsid w:val="00842C9F"/>
    <w:rsid w:val="008438B1"/>
    <w:rsid w:val="008441FC"/>
    <w:rsid w:val="008450A6"/>
    <w:rsid w:val="00847024"/>
    <w:rsid w:val="00847D34"/>
    <w:rsid w:val="00850388"/>
    <w:rsid w:val="008503A0"/>
    <w:rsid w:val="00850A54"/>
    <w:rsid w:val="00850FCE"/>
    <w:rsid w:val="008512BE"/>
    <w:rsid w:val="0085241B"/>
    <w:rsid w:val="00852578"/>
    <w:rsid w:val="00852B6E"/>
    <w:rsid w:val="008540E4"/>
    <w:rsid w:val="008556B0"/>
    <w:rsid w:val="0085643C"/>
    <w:rsid w:val="00856552"/>
    <w:rsid w:val="00856BAE"/>
    <w:rsid w:val="00857321"/>
    <w:rsid w:val="00860EC8"/>
    <w:rsid w:val="00861FDE"/>
    <w:rsid w:val="008625F5"/>
    <w:rsid w:val="008635A8"/>
    <w:rsid w:val="00864FF9"/>
    <w:rsid w:val="0086556A"/>
    <w:rsid w:val="00865D7C"/>
    <w:rsid w:val="00865EE1"/>
    <w:rsid w:val="00866774"/>
    <w:rsid w:val="008676A0"/>
    <w:rsid w:val="00870140"/>
    <w:rsid w:val="00870AF0"/>
    <w:rsid w:val="00870FE0"/>
    <w:rsid w:val="008716E5"/>
    <w:rsid w:val="00871921"/>
    <w:rsid w:val="00871AE4"/>
    <w:rsid w:val="00871B39"/>
    <w:rsid w:val="00872B2B"/>
    <w:rsid w:val="00872E91"/>
    <w:rsid w:val="00874721"/>
    <w:rsid w:val="00874768"/>
    <w:rsid w:val="008747C1"/>
    <w:rsid w:val="0087673E"/>
    <w:rsid w:val="0087681C"/>
    <w:rsid w:val="00880A2C"/>
    <w:rsid w:val="00881B86"/>
    <w:rsid w:val="008821EC"/>
    <w:rsid w:val="00882257"/>
    <w:rsid w:val="00883579"/>
    <w:rsid w:val="00884A24"/>
    <w:rsid w:val="008852EF"/>
    <w:rsid w:val="00887410"/>
    <w:rsid w:val="00887570"/>
    <w:rsid w:val="0088796A"/>
    <w:rsid w:val="00890E49"/>
    <w:rsid w:val="008914FC"/>
    <w:rsid w:val="00893554"/>
    <w:rsid w:val="008943E5"/>
    <w:rsid w:val="00895C10"/>
    <w:rsid w:val="008A08E9"/>
    <w:rsid w:val="008A5A38"/>
    <w:rsid w:val="008A5D2B"/>
    <w:rsid w:val="008A6186"/>
    <w:rsid w:val="008A765B"/>
    <w:rsid w:val="008B40B9"/>
    <w:rsid w:val="008B51C3"/>
    <w:rsid w:val="008B54A9"/>
    <w:rsid w:val="008B5FBE"/>
    <w:rsid w:val="008B6F8B"/>
    <w:rsid w:val="008B7612"/>
    <w:rsid w:val="008B76FC"/>
    <w:rsid w:val="008C2A53"/>
    <w:rsid w:val="008C2ED1"/>
    <w:rsid w:val="008C6E77"/>
    <w:rsid w:val="008C77E9"/>
    <w:rsid w:val="008D1C99"/>
    <w:rsid w:val="008D41A2"/>
    <w:rsid w:val="008D4418"/>
    <w:rsid w:val="008D48F9"/>
    <w:rsid w:val="008D4911"/>
    <w:rsid w:val="008D4997"/>
    <w:rsid w:val="008D4F56"/>
    <w:rsid w:val="008D53C2"/>
    <w:rsid w:val="008D5865"/>
    <w:rsid w:val="008D5BFD"/>
    <w:rsid w:val="008D68E7"/>
    <w:rsid w:val="008E0335"/>
    <w:rsid w:val="008E0E4B"/>
    <w:rsid w:val="008E100E"/>
    <w:rsid w:val="008E2D57"/>
    <w:rsid w:val="008E30A7"/>
    <w:rsid w:val="008E4F9A"/>
    <w:rsid w:val="008E5320"/>
    <w:rsid w:val="008E5575"/>
    <w:rsid w:val="008E5AE5"/>
    <w:rsid w:val="008E642B"/>
    <w:rsid w:val="008E64F9"/>
    <w:rsid w:val="008E6616"/>
    <w:rsid w:val="008F1A08"/>
    <w:rsid w:val="008F1F3F"/>
    <w:rsid w:val="008F2943"/>
    <w:rsid w:val="008F2DF5"/>
    <w:rsid w:val="008F34FE"/>
    <w:rsid w:val="008F6024"/>
    <w:rsid w:val="008F66B2"/>
    <w:rsid w:val="008F6F70"/>
    <w:rsid w:val="008F7AE2"/>
    <w:rsid w:val="00900023"/>
    <w:rsid w:val="0090108C"/>
    <w:rsid w:val="009019CD"/>
    <w:rsid w:val="00902E96"/>
    <w:rsid w:val="00905756"/>
    <w:rsid w:val="00906CBE"/>
    <w:rsid w:val="00907B11"/>
    <w:rsid w:val="00911D50"/>
    <w:rsid w:val="00912989"/>
    <w:rsid w:val="00916AB2"/>
    <w:rsid w:val="00921DDA"/>
    <w:rsid w:val="00922A1C"/>
    <w:rsid w:val="00925271"/>
    <w:rsid w:val="00925AE7"/>
    <w:rsid w:val="00925B67"/>
    <w:rsid w:val="00925B8D"/>
    <w:rsid w:val="00926472"/>
    <w:rsid w:val="00926563"/>
    <w:rsid w:val="00927FE0"/>
    <w:rsid w:val="00930500"/>
    <w:rsid w:val="00931081"/>
    <w:rsid w:val="00932012"/>
    <w:rsid w:val="00934704"/>
    <w:rsid w:val="00935596"/>
    <w:rsid w:val="00936ED3"/>
    <w:rsid w:val="00940049"/>
    <w:rsid w:val="009419E9"/>
    <w:rsid w:val="00941ECF"/>
    <w:rsid w:val="00943504"/>
    <w:rsid w:val="00943739"/>
    <w:rsid w:val="00944F83"/>
    <w:rsid w:val="00945D8C"/>
    <w:rsid w:val="009502CD"/>
    <w:rsid w:val="0095089C"/>
    <w:rsid w:val="00950AD5"/>
    <w:rsid w:val="00950D31"/>
    <w:rsid w:val="00951B8B"/>
    <w:rsid w:val="00952110"/>
    <w:rsid w:val="009521A6"/>
    <w:rsid w:val="009521FF"/>
    <w:rsid w:val="00952B56"/>
    <w:rsid w:val="00952E8D"/>
    <w:rsid w:val="00953468"/>
    <w:rsid w:val="00953B4F"/>
    <w:rsid w:val="009559BF"/>
    <w:rsid w:val="00957E6A"/>
    <w:rsid w:val="00960060"/>
    <w:rsid w:val="0096198A"/>
    <w:rsid w:val="009622A3"/>
    <w:rsid w:val="00962E42"/>
    <w:rsid w:val="00967906"/>
    <w:rsid w:val="00967E7A"/>
    <w:rsid w:val="00967F57"/>
    <w:rsid w:val="00970DF0"/>
    <w:rsid w:val="00971D32"/>
    <w:rsid w:val="0097207C"/>
    <w:rsid w:val="009727C4"/>
    <w:rsid w:val="00974664"/>
    <w:rsid w:val="00975837"/>
    <w:rsid w:val="00975C10"/>
    <w:rsid w:val="009767D7"/>
    <w:rsid w:val="009769FA"/>
    <w:rsid w:val="009774C2"/>
    <w:rsid w:val="009776D2"/>
    <w:rsid w:val="009826E3"/>
    <w:rsid w:val="0098317B"/>
    <w:rsid w:val="009847E6"/>
    <w:rsid w:val="009849CE"/>
    <w:rsid w:val="00985A31"/>
    <w:rsid w:val="00985B4F"/>
    <w:rsid w:val="009868CC"/>
    <w:rsid w:val="00986AF1"/>
    <w:rsid w:val="00986FBE"/>
    <w:rsid w:val="009910E8"/>
    <w:rsid w:val="00991D3B"/>
    <w:rsid w:val="009935E9"/>
    <w:rsid w:val="00994764"/>
    <w:rsid w:val="009950CB"/>
    <w:rsid w:val="0099521B"/>
    <w:rsid w:val="00995BDB"/>
    <w:rsid w:val="00996064"/>
    <w:rsid w:val="00996842"/>
    <w:rsid w:val="00997562"/>
    <w:rsid w:val="0099776B"/>
    <w:rsid w:val="009A1902"/>
    <w:rsid w:val="009A2640"/>
    <w:rsid w:val="009A2E57"/>
    <w:rsid w:val="009A4FEC"/>
    <w:rsid w:val="009A585B"/>
    <w:rsid w:val="009A5D16"/>
    <w:rsid w:val="009A5DFA"/>
    <w:rsid w:val="009A7EAF"/>
    <w:rsid w:val="009B0B96"/>
    <w:rsid w:val="009B1096"/>
    <w:rsid w:val="009B4902"/>
    <w:rsid w:val="009B54C9"/>
    <w:rsid w:val="009B552F"/>
    <w:rsid w:val="009B58B7"/>
    <w:rsid w:val="009B5B60"/>
    <w:rsid w:val="009B64E6"/>
    <w:rsid w:val="009B70BC"/>
    <w:rsid w:val="009B7887"/>
    <w:rsid w:val="009B7F9E"/>
    <w:rsid w:val="009C079C"/>
    <w:rsid w:val="009C086A"/>
    <w:rsid w:val="009C3A7D"/>
    <w:rsid w:val="009C4265"/>
    <w:rsid w:val="009C6344"/>
    <w:rsid w:val="009C73C5"/>
    <w:rsid w:val="009C7E31"/>
    <w:rsid w:val="009D4870"/>
    <w:rsid w:val="009D4D43"/>
    <w:rsid w:val="009D4DE9"/>
    <w:rsid w:val="009D6246"/>
    <w:rsid w:val="009D6B1B"/>
    <w:rsid w:val="009D6F12"/>
    <w:rsid w:val="009D703F"/>
    <w:rsid w:val="009E00E3"/>
    <w:rsid w:val="009E0D20"/>
    <w:rsid w:val="009E242F"/>
    <w:rsid w:val="009E2C6D"/>
    <w:rsid w:val="009E37CF"/>
    <w:rsid w:val="009E4250"/>
    <w:rsid w:val="009E4692"/>
    <w:rsid w:val="009E676E"/>
    <w:rsid w:val="009E7269"/>
    <w:rsid w:val="009E7C90"/>
    <w:rsid w:val="009F0407"/>
    <w:rsid w:val="009F0662"/>
    <w:rsid w:val="009F0C0E"/>
    <w:rsid w:val="009F28F1"/>
    <w:rsid w:val="009F3655"/>
    <w:rsid w:val="009F48AD"/>
    <w:rsid w:val="009F542D"/>
    <w:rsid w:val="009F59F4"/>
    <w:rsid w:val="009F69B8"/>
    <w:rsid w:val="009F6FEE"/>
    <w:rsid w:val="009F71B8"/>
    <w:rsid w:val="00A00F3A"/>
    <w:rsid w:val="00A013BF"/>
    <w:rsid w:val="00A10026"/>
    <w:rsid w:val="00A1295D"/>
    <w:rsid w:val="00A12DC0"/>
    <w:rsid w:val="00A12FE7"/>
    <w:rsid w:val="00A13FBE"/>
    <w:rsid w:val="00A15557"/>
    <w:rsid w:val="00A157F3"/>
    <w:rsid w:val="00A15CA5"/>
    <w:rsid w:val="00A16510"/>
    <w:rsid w:val="00A2008B"/>
    <w:rsid w:val="00A20A5F"/>
    <w:rsid w:val="00A23F7A"/>
    <w:rsid w:val="00A2481F"/>
    <w:rsid w:val="00A251D7"/>
    <w:rsid w:val="00A25D05"/>
    <w:rsid w:val="00A27AE1"/>
    <w:rsid w:val="00A3103F"/>
    <w:rsid w:val="00A331CB"/>
    <w:rsid w:val="00A345F3"/>
    <w:rsid w:val="00A356E0"/>
    <w:rsid w:val="00A3576E"/>
    <w:rsid w:val="00A35F28"/>
    <w:rsid w:val="00A36163"/>
    <w:rsid w:val="00A36344"/>
    <w:rsid w:val="00A3729F"/>
    <w:rsid w:val="00A40251"/>
    <w:rsid w:val="00A410C0"/>
    <w:rsid w:val="00A429A9"/>
    <w:rsid w:val="00A45B50"/>
    <w:rsid w:val="00A45EE5"/>
    <w:rsid w:val="00A4647F"/>
    <w:rsid w:val="00A477B9"/>
    <w:rsid w:val="00A5090F"/>
    <w:rsid w:val="00A51ECF"/>
    <w:rsid w:val="00A523FA"/>
    <w:rsid w:val="00A53F82"/>
    <w:rsid w:val="00A561BF"/>
    <w:rsid w:val="00A57CC4"/>
    <w:rsid w:val="00A60940"/>
    <w:rsid w:val="00A609F4"/>
    <w:rsid w:val="00A60A38"/>
    <w:rsid w:val="00A60D34"/>
    <w:rsid w:val="00A612D7"/>
    <w:rsid w:val="00A62EA2"/>
    <w:rsid w:val="00A63071"/>
    <w:rsid w:val="00A63E68"/>
    <w:rsid w:val="00A64A0D"/>
    <w:rsid w:val="00A64C2D"/>
    <w:rsid w:val="00A64F64"/>
    <w:rsid w:val="00A64FBB"/>
    <w:rsid w:val="00A66504"/>
    <w:rsid w:val="00A67BCA"/>
    <w:rsid w:val="00A705D7"/>
    <w:rsid w:val="00A714B4"/>
    <w:rsid w:val="00A727DF"/>
    <w:rsid w:val="00A730DC"/>
    <w:rsid w:val="00A75CA9"/>
    <w:rsid w:val="00A763C5"/>
    <w:rsid w:val="00A76AB3"/>
    <w:rsid w:val="00A76AED"/>
    <w:rsid w:val="00A82E64"/>
    <w:rsid w:val="00A8334E"/>
    <w:rsid w:val="00A85DAE"/>
    <w:rsid w:val="00A85DC6"/>
    <w:rsid w:val="00A865E1"/>
    <w:rsid w:val="00A90BE5"/>
    <w:rsid w:val="00A92114"/>
    <w:rsid w:val="00A93C35"/>
    <w:rsid w:val="00A94479"/>
    <w:rsid w:val="00A948BE"/>
    <w:rsid w:val="00A949B5"/>
    <w:rsid w:val="00A95319"/>
    <w:rsid w:val="00A95E78"/>
    <w:rsid w:val="00A9724C"/>
    <w:rsid w:val="00AA1910"/>
    <w:rsid w:val="00AA3337"/>
    <w:rsid w:val="00AA4743"/>
    <w:rsid w:val="00AA6C4B"/>
    <w:rsid w:val="00AB0D55"/>
    <w:rsid w:val="00AB113B"/>
    <w:rsid w:val="00AB341E"/>
    <w:rsid w:val="00AB5873"/>
    <w:rsid w:val="00AB5CDE"/>
    <w:rsid w:val="00AB624A"/>
    <w:rsid w:val="00AB753A"/>
    <w:rsid w:val="00AB76B2"/>
    <w:rsid w:val="00AC0331"/>
    <w:rsid w:val="00AC0DAF"/>
    <w:rsid w:val="00AC3DF4"/>
    <w:rsid w:val="00AC4A98"/>
    <w:rsid w:val="00AC57A1"/>
    <w:rsid w:val="00AC5FEB"/>
    <w:rsid w:val="00AC64C2"/>
    <w:rsid w:val="00AC7DB5"/>
    <w:rsid w:val="00AD1551"/>
    <w:rsid w:val="00AD2462"/>
    <w:rsid w:val="00AD2B35"/>
    <w:rsid w:val="00AD3367"/>
    <w:rsid w:val="00AD3717"/>
    <w:rsid w:val="00AD525A"/>
    <w:rsid w:val="00AD627E"/>
    <w:rsid w:val="00AD6E84"/>
    <w:rsid w:val="00AD762E"/>
    <w:rsid w:val="00AE16AE"/>
    <w:rsid w:val="00AE1786"/>
    <w:rsid w:val="00AE1BCD"/>
    <w:rsid w:val="00AE1D09"/>
    <w:rsid w:val="00AE39D9"/>
    <w:rsid w:val="00AE49BC"/>
    <w:rsid w:val="00AE5C59"/>
    <w:rsid w:val="00AE67A3"/>
    <w:rsid w:val="00AE77D7"/>
    <w:rsid w:val="00AF04A9"/>
    <w:rsid w:val="00AF0A21"/>
    <w:rsid w:val="00AF1302"/>
    <w:rsid w:val="00AF15B8"/>
    <w:rsid w:val="00AF19B1"/>
    <w:rsid w:val="00AF1DBE"/>
    <w:rsid w:val="00AF21CE"/>
    <w:rsid w:val="00AF44AA"/>
    <w:rsid w:val="00AF50E3"/>
    <w:rsid w:val="00AF52E0"/>
    <w:rsid w:val="00AF5652"/>
    <w:rsid w:val="00AF5FEE"/>
    <w:rsid w:val="00AF7A32"/>
    <w:rsid w:val="00B003BE"/>
    <w:rsid w:val="00B00A63"/>
    <w:rsid w:val="00B0269D"/>
    <w:rsid w:val="00B02E88"/>
    <w:rsid w:val="00B032DA"/>
    <w:rsid w:val="00B0360A"/>
    <w:rsid w:val="00B0382C"/>
    <w:rsid w:val="00B04202"/>
    <w:rsid w:val="00B04716"/>
    <w:rsid w:val="00B050E6"/>
    <w:rsid w:val="00B1006F"/>
    <w:rsid w:val="00B101D4"/>
    <w:rsid w:val="00B10FCC"/>
    <w:rsid w:val="00B11897"/>
    <w:rsid w:val="00B11A4F"/>
    <w:rsid w:val="00B1342E"/>
    <w:rsid w:val="00B13F15"/>
    <w:rsid w:val="00B1447D"/>
    <w:rsid w:val="00B14FB0"/>
    <w:rsid w:val="00B1511D"/>
    <w:rsid w:val="00B15438"/>
    <w:rsid w:val="00B1554A"/>
    <w:rsid w:val="00B15DFF"/>
    <w:rsid w:val="00B16C93"/>
    <w:rsid w:val="00B16E7A"/>
    <w:rsid w:val="00B17CA1"/>
    <w:rsid w:val="00B2155F"/>
    <w:rsid w:val="00B21812"/>
    <w:rsid w:val="00B23BAB"/>
    <w:rsid w:val="00B23E04"/>
    <w:rsid w:val="00B25C54"/>
    <w:rsid w:val="00B26398"/>
    <w:rsid w:val="00B27A84"/>
    <w:rsid w:val="00B30E0F"/>
    <w:rsid w:val="00B31603"/>
    <w:rsid w:val="00B317C4"/>
    <w:rsid w:val="00B3224F"/>
    <w:rsid w:val="00B324FE"/>
    <w:rsid w:val="00B32EE9"/>
    <w:rsid w:val="00B331C6"/>
    <w:rsid w:val="00B33A87"/>
    <w:rsid w:val="00B33A95"/>
    <w:rsid w:val="00B35049"/>
    <w:rsid w:val="00B35B36"/>
    <w:rsid w:val="00B35DC9"/>
    <w:rsid w:val="00B3634C"/>
    <w:rsid w:val="00B376CC"/>
    <w:rsid w:val="00B402D5"/>
    <w:rsid w:val="00B404E9"/>
    <w:rsid w:val="00B4101A"/>
    <w:rsid w:val="00B417E4"/>
    <w:rsid w:val="00B41998"/>
    <w:rsid w:val="00B42233"/>
    <w:rsid w:val="00B42869"/>
    <w:rsid w:val="00B44A02"/>
    <w:rsid w:val="00B44A30"/>
    <w:rsid w:val="00B45D11"/>
    <w:rsid w:val="00B46F37"/>
    <w:rsid w:val="00B51F33"/>
    <w:rsid w:val="00B5242E"/>
    <w:rsid w:val="00B52636"/>
    <w:rsid w:val="00B52B44"/>
    <w:rsid w:val="00B545DB"/>
    <w:rsid w:val="00B559D2"/>
    <w:rsid w:val="00B560C5"/>
    <w:rsid w:val="00B5620A"/>
    <w:rsid w:val="00B56B9F"/>
    <w:rsid w:val="00B56BFD"/>
    <w:rsid w:val="00B56CEC"/>
    <w:rsid w:val="00B57BC3"/>
    <w:rsid w:val="00B653F8"/>
    <w:rsid w:val="00B656CF"/>
    <w:rsid w:val="00B66A89"/>
    <w:rsid w:val="00B67760"/>
    <w:rsid w:val="00B6793F"/>
    <w:rsid w:val="00B67B7E"/>
    <w:rsid w:val="00B71C2D"/>
    <w:rsid w:val="00B72434"/>
    <w:rsid w:val="00B72BFE"/>
    <w:rsid w:val="00B778EB"/>
    <w:rsid w:val="00B82235"/>
    <w:rsid w:val="00B82615"/>
    <w:rsid w:val="00B8264E"/>
    <w:rsid w:val="00B85E73"/>
    <w:rsid w:val="00B86D13"/>
    <w:rsid w:val="00B94008"/>
    <w:rsid w:val="00B9438E"/>
    <w:rsid w:val="00B95DD6"/>
    <w:rsid w:val="00B96323"/>
    <w:rsid w:val="00BA12D9"/>
    <w:rsid w:val="00BA163A"/>
    <w:rsid w:val="00BA1BAD"/>
    <w:rsid w:val="00BA1CD8"/>
    <w:rsid w:val="00BA302F"/>
    <w:rsid w:val="00BA4751"/>
    <w:rsid w:val="00BA51F2"/>
    <w:rsid w:val="00BA6286"/>
    <w:rsid w:val="00BB0D87"/>
    <w:rsid w:val="00BB1D8B"/>
    <w:rsid w:val="00BB2634"/>
    <w:rsid w:val="00BB4085"/>
    <w:rsid w:val="00BB45C2"/>
    <w:rsid w:val="00BB46FD"/>
    <w:rsid w:val="00BB6CEC"/>
    <w:rsid w:val="00BB71EB"/>
    <w:rsid w:val="00BB73C4"/>
    <w:rsid w:val="00BB7868"/>
    <w:rsid w:val="00BB7A2D"/>
    <w:rsid w:val="00BC1660"/>
    <w:rsid w:val="00BC5004"/>
    <w:rsid w:val="00BC5DA4"/>
    <w:rsid w:val="00BC5DC9"/>
    <w:rsid w:val="00BC5E9E"/>
    <w:rsid w:val="00BC5ECB"/>
    <w:rsid w:val="00BC6304"/>
    <w:rsid w:val="00BD06C6"/>
    <w:rsid w:val="00BD0AF4"/>
    <w:rsid w:val="00BD0C51"/>
    <w:rsid w:val="00BD2098"/>
    <w:rsid w:val="00BD2393"/>
    <w:rsid w:val="00BD321A"/>
    <w:rsid w:val="00BD372E"/>
    <w:rsid w:val="00BD41C3"/>
    <w:rsid w:val="00BD4212"/>
    <w:rsid w:val="00BD5CB9"/>
    <w:rsid w:val="00BD5ECB"/>
    <w:rsid w:val="00BD6512"/>
    <w:rsid w:val="00BE1CBA"/>
    <w:rsid w:val="00BE2FD7"/>
    <w:rsid w:val="00BE3122"/>
    <w:rsid w:val="00BE5B81"/>
    <w:rsid w:val="00BE6C3C"/>
    <w:rsid w:val="00BE799D"/>
    <w:rsid w:val="00BF0006"/>
    <w:rsid w:val="00BF0409"/>
    <w:rsid w:val="00BF1A41"/>
    <w:rsid w:val="00BF2085"/>
    <w:rsid w:val="00BF2CBE"/>
    <w:rsid w:val="00BF44D8"/>
    <w:rsid w:val="00BF471F"/>
    <w:rsid w:val="00BF4973"/>
    <w:rsid w:val="00BF4BF2"/>
    <w:rsid w:val="00BF4DB6"/>
    <w:rsid w:val="00BF5434"/>
    <w:rsid w:val="00BF583E"/>
    <w:rsid w:val="00BF6282"/>
    <w:rsid w:val="00BF66CB"/>
    <w:rsid w:val="00BF7D85"/>
    <w:rsid w:val="00C001CF"/>
    <w:rsid w:val="00C00DFC"/>
    <w:rsid w:val="00C01819"/>
    <w:rsid w:val="00C01995"/>
    <w:rsid w:val="00C01C4C"/>
    <w:rsid w:val="00C03EC4"/>
    <w:rsid w:val="00C068CB"/>
    <w:rsid w:val="00C06F05"/>
    <w:rsid w:val="00C0701C"/>
    <w:rsid w:val="00C120A2"/>
    <w:rsid w:val="00C12E79"/>
    <w:rsid w:val="00C12F59"/>
    <w:rsid w:val="00C137E3"/>
    <w:rsid w:val="00C13ED7"/>
    <w:rsid w:val="00C1403A"/>
    <w:rsid w:val="00C14306"/>
    <w:rsid w:val="00C15CA7"/>
    <w:rsid w:val="00C15EBF"/>
    <w:rsid w:val="00C171B2"/>
    <w:rsid w:val="00C178B9"/>
    <w:rsid w:val="00C17EF2"/>
    <w:rsid w:val="00C22E86"/>
    <w:rsid w:val="00C22EC7"/>
    <w:rsid w:val="00C23A65"/>
    <w:rsid w:val="00C24514"/>
    <w:rsid w:val="00C26291"/>
    <w:rsid w:val="00C27AE8"/>
    <w:rsid w:val="00C318F0"/>
    <w:rsid w:val="00C34CFF"/>
    <w:rsid w:val="00C35164"/>
    <w:rsid w:val="00C4041E"/>
    <w:rsid w:val="00C40FA4"/>
    <w:rsid w:val="00C42EC5"/>
    <w:rsid w:val="00C4385A"/>
    <w:rsid w:val="00C43D26"/>
    <w:rsid w:val="00C44CD9"/>
    <w:rsid w:val="00C45715"/>
    <w:rsid w:val="00C464A8"/>
    <w:rsid w:val="00C47647"/>
    <w:rsid w:val="00C476C7"/>
    <w:rsid w:val="00C4770C"/>
    <w:rsid w:val="00C47AFC"/>
    <w:rsid w:val="00C512C5"/>
    <w:rsid w:val="00C51F95"/>
    <w:rsid w:val="00C525D6"/>
    <w:rsid w:val="00C55B28"/>
    <w:rsid w:val="00C5627F"/>
    <w:rsid w:val="00C56A07"/>
    <w:rsid w:val="00C56BF1"/>
    <w:rsid w:val="00C57A14"/>
    <w:rsid w:val="00C6262C"/>
    <w:rsid w:val="00C6480B"/>
    <w:rsid w:val="00C65205"/>
    <w:rsid w:val="00C70D01"/>
    <w:rsid w:val="00C7280C"/>
    <w:rsid w:val="00C730DF"/>
    <w:rsid w:val="00C731AA"/>
    <w:rsid w:val="00C74554"/>
    <w:rsid w:val="00C74A9D"/>
    <w:rsid w:val="00C74AD3"/>
    <w:rsid w:val="00C74BFC"/>
    <w:rsid w:val="00C758AA"/>
    <w:rsid w:val="00C76FA4"/>
    <w:rsid w:val="00C77277"/>
    <w:rsid w:val="00C77DF1"/>
    <w:rsid w:val="00C80AC1"/>
    <w:rsid w:val="00C82A8C"/>
    <w:rsid w:val="00C82C24"/>
    <w:rsid w:val="00C83975"/>
    <w:rsid w:val="00C8439F"/>
    <w:rsid w:val="00C843FD"/>
    <w:rsid w:val="00C923B2"/>
    <w:rsid w:val="00C9496D"/>
    <w:rsid w:val="00C94ACF"/>
    <w:rsid w:val="00C962F6"/>
    <w:rsid w:val="00CA3907"/>
    <w:rsid w:val="00CA4156"/>
    <w:rsid w:val="00CA58DB"/>
    <w:rsid w:val="00CA6252"/>
    <w:rsid w:val="00CA6670"/>
    <w:rsid w:val="00CA66C3"/>
    <w:rsid w:val="00CA68C8"/>
    <w:rsid w:val="00CA6C27"/>
    <w:rsid w:val="00CA78A3"/>
    <w:rsid w:val="00CB00A2"/>
    <w:rsid w:val="00CB028F"/>
    <w:rsid w:val="00CB0C55"/>
    <w:rsid w:val="00CB279B"/>
    <w:rsid w:val="00CB4FEB"/>
    <w:rsid w:val="00CB582B"/>
    <w:rsid w:val="00CB7A4F"/>
    <w:rsid w:val="00CC0C68"/>
    <w:rsid w:val="00CC108F"/>
    <w:rsid w:val="00CC28A2"/>
    <w:rsid w:val="00CC5475"/>
    <w:rsid w:val="00CC6196"/>
    <w:rsid w:val="00CD17D1"/>
    <w:rsid w:val="00CD18F0"/>
    <w:rsid w:val="00CD23D8"/>
    <w:rsid w:val="00CD2505"/>
    <w:rsid w:val="00CD30D0"/>
    <w:rsid w:val="00CD3BB1"/>
    <w:rsid w:val="00CD5228"/>
    <w:rsid w:val="00CD5432"/>
    <w:rsid w:val="00CE0CB8"/>
    <w:rsid w:val="00CE1D72"/>
    <w:rsid w:val="00CE2D6E"/>
    <w:rsid w:val="00CE38EB"/>
    <w:rsid w:val="00CE5949"/>
    <w:rsid w:val="00CE62FE"/>
    <w:rsid w:val="00CE6373"/>
    <w:rsid w:val="00CF04B3"/>
    <w:rsid w:val="00CF1DAF"/>
    <w:rsid w:val="00CF5ACC"/>
    <w:rsid w:val="00CF5B12"/>
    <w:rsid w:val="00CF6BF8"/>
    <w:rsid w:val="00CF7058"/>
    <w:rsid w:val="00CF71E6"/>
    <w:rsid w:val="00CF7683"/>
    <w:rsid w:val="00D02809"/>
    <w:rsid w:val="00D02FFF"/>
    <w:rsid w:val="00D031BD"/>
    <w:rsid w:val="00D04871"/>
    <w:rsid w:val="00D05217"/>
    <w:rsid w:val="00D0574F"/>
    <w:rsid w:val="00D05EA4"/>
    <w:rsid w:val="00D05EF2"/>
    <w:rsid w:val="00D0689D"/>
    <w:rsid w:val="00D10099"/>
    <w:rsid w:val="00D10356"/>
    <w:rsid w:val="00D1061D"/>
    <w:rsid w:val="00D1175C"/>
    <w:rsid w:val="00D11A2E"/>
    <w:rsid w:val="00D11C92"/>
    <w:rsid w:val="00D12513"/>
    <w:rsid w:val="00D1294A"/>
    <w:rsid w:val="00D12EC1"/>
    <w:rsid w:val="00D13666"/>
    <w:rsid w:val="00D1490C"/>
    <w:rsid w:val="00D15108"/>
    <w:rsid w:val="00D15AE3"/>
    <w:rsid w:val="00D1647E"/>
    <w:rsid w:val="00D17C88"/>
    <w:rsid w:val="00D21FBC"/>
    <w:rsid w:val="00D22A49"/>
    <w:rsid w:val="00D22E12"/>
    <w:rsid w:val="00D236DE"/>
    <w:rsid w:val="00D23B4E"/>
    <w:rsid w:val="00D2409B"/>
    <w:rsid w:val="00D24442"/>
    <w:rsid w:val="00D25028"/>
    <w:rsid w:val="00D27089"/>
    <w:rsid w:val="00D300AC"/>
    <w:rsid w:val="00D31529"/>
    <w:rsid w:val="00D3334B"/>
    <w:rsid w:val="00D3361D"/>
    <w:rsid w:val="00D367E8"/>
    <w:rsid w:val="00D41275"/>
    <w:rsid w:val="00D41B92"/>
    <w:rsid w:val="00D430ED"/>
    <w:rsid w:val="00D44EA5"/>
    <w:rsid w:val="00D45484"/>
    <w:rsid w:val="00D45ED6"/>
    <w:rsid w:val="00D4650C"/>
    <w:rsid w:val="00D47CB9"/>
    <w:rsid w:val="00D50C8A"/>
    <w:rsid w:val="00D50F0A"/>
    <w:rsid w:val="00D51542"/>
    <w:rsid w:val="00D5335A"/>
    <w:rsid w:val="00D5446A"/>
    <w:rsid w:val="00D5691B"/>
    <w:rsid w:val="00D60216"/>
    <w:rsid w:val="00D61B8E"/>
    <w:rsid w:val="00D63E18"/>
    <w:rsid w:val="00D65BA1"/>
    <w:rsid w:val="00D70313"/>
    <w:rsid w:val="00D71260"/>
    <w:rsid w:val="00D72893"/>
    <w:rsid w:val="00D736DA"/>
    <w:rsid w:val="00D76176"/>
    <w:rsid w:val="00D80287"/>
    <w:rsid w:val="00D8184D"/>
    <w:rsid w:val="00D84273"/>
    <w:rsid w:val="00D910F6"/>
    <w:rsid w:val="00D92CEA"/>
    <w:rsid w:val="00D938F9"/>
    <w:rsid w:val="00D94557"/>
    <w:rsid w:val="00D97D6E"/>
    <w:rsid w:val="00DA0A4F"/>
    <w:rsid w:val="00DA3A2F"/>
    <w:rsid w:val="00DA3CF4"/>
    <w:rsid w:val="00DA4A3D"/>
    <w:rsid w:val="00DA4B18"/>
    <w:rsid w:val="00DA4F69"/>
    <w:rsid w:val="00DA5B3F"/>
    <w:rsid w:val="00DA736B"/>
    <w:rsid w:val="00DB0DF0"/>
    <w:rsid w:val="00DB1A73"/>
    <w:rsid w:val="00DB23D4"/>
    <w:rsid w:val="00DB2B67"/>
    <w:rsid w:val="00DB2D8A"/>
    <w:rsid w:val="00DB3DB9"/>
    <w:rsid w:val="00DB4AFB"/>
    <w:rsid w:val="00DB7D65"/>
    <w:rsid w:val="00DB7E2A"/>
    <w:rsid w:val="00DC049F"/>
    <w:rsid w:val="00DC1503"/>
    <w:rsid w:val="00DC2DBC"/>
    <w:rsid w:val="00DC35BE"/>
    <w:rsid w:val="00DC3F94"/>
    <w:rsid w:val="00DC51A4"/>
    <w:rsid w:val="00DC752A"/>
    <w:rsid w:val="00DC7625"/>
    <w:rsid w:val="00DC77C7"/>
    <w:rsid w:val="00DD092F"/>
    <w:rsid w:val="00DD0EC7"/>
    <w:rsid w:val="00DD2EAE"/>
    <w:rsid w:val="00DD6AFE"/>
    <w:rsid w:val="00DE0301"/>
    <w:rsid w:val="00DE2256"/>
    <w:rsid w:val="00DE4F6B"/>
    <w:rsid w:val="00DE61EF"/>
    <w:rsid w:val="00DE6D0E"/>
    <w:rsid w:val="00DE7A6F"/>
    <w:rsid w:val="00DF0499"/>
    <w:rsid w:val="00DF181D"/>
    <w:rsid w:val="00DF3067"/>
    <w:rsid w:val="00DF40AA"/>
    <w:rsid w:val="00DF4EF2"/>
    <w:rsid w:val="00DF51DD"/>
    <w:rsid w:val="00DF5B50"/>
    <w:rsid w:val="00DF6556"/>
    <w:rsid w:val="00E00038"/>
    <w:rsid w:val="00E008AF"/>
    <w:rsid w:val="00E00E5A"/>
    <w:rsid w:val="00E0767E"/>
    <w:rsid w:val="00E10A3B"/>
    <w:rsid w:val="00E10AFC"/>
    <w:rsid w:val="00E10D59"/>
    <w:rsid w:val="00E11F44"/>
    <w:rsid w:val="00E13D86"/>
    <w:rsid w:val="00E1602B"/>
    <w:rsid w:val="00E166E6"/>
    <w:rsid w:val="00E1790F"/>
    <w:rsid w:val="00E17DA9"/>
    <w:rsid w:val="00E17F47"/>
    <w:rsid w:val="00E2069A"/>
    <w:rsid w:val="00E21674"/>
    <w:rsid w:val="00E22F88"/>
    <w:rsid w:val="00E24C49"/>
    <w:rsid w:val="00E26B68"/>
    <w:rsid w:val="00E26B74"/>
    <w:rsid w:val="00E31282"/>
    <w:rsid w:val="00E34889"/>
    <w:rsid w:val="00E3576A"/>
    <w:rsid w:val="00E35962"/>
    <w:rsid w:val="00E35E4C"/>
    <w:rsid w:val="00E362FB"/>
    <w:rsid w:val="00E365C8"/>
    <w:rsid w:val="00E36B37"/>
    <w:rsid w:val="00E37D99"/>
    <w:rsid w:val="00E40464"/>
    <w:rsid w:val="00E409CD"/>
    <w:rsid w:val="00E40F91"/>
    <w:rsid w:val="00E41384"/>
    <w:rsid w:val="00E41428"/>
    <w:rsid w:val="00E422B9"/>
    <w:rsid w:val="00E4311C"/>
    <w:rsid w:val="00E4329E"/>
    <w:rsid w:val="00E438B0"/>
    <w:rsid w:val="00E44D10"/>
    <w:rsid w:val="00E45248"/>
    <w:rsid w:val="00E462EF"/>
    <w:rsid w:val="00E46306"/>
    <w:rsid w:val="00E46A56"/>
    <w:rsid w:val="00E46BA6"/>
    <w:rsid w:val="00E47CBB"/>
    <w:rsid w:val="00E50983"/>
    <w:rsid w:val="00E53B9D"/>
    <w:rsid w:val="00E573C8"/>
    <w:rsid w:val="00E61941"/>
    <w:rsid w:val="00E62197"/>
    <w:rsid w:val="00E62714"/>
    <w:rsid w:val="00E63EDF"/>
    <w:rsid w:val="00E659FD"/>
    <w:rsid w:val="00E667B3"/>
    <w:rsid w:val="00E678B8"/>
    <w:rsid w:val="00E71AF5"/>
    <w:rsid w:val="00E72578"/>
    <w:rsid w:val="00E73803"/>
    <w:rsid w:val="00E73BAA"/>
    <w:rsid w:val="00E74D10"/>
    <w:rsid w:val="00E75A1A"/>
    <w:rsid w:val="00E76116"/>
    <w:rsid w:val="00E821D7"/>
    <w:rsid w:val="00E82575"/>
    <w:rsid w:val="00E83E34"/>
    <w:rsid w:val="00E84DC0"/>
    <w:rsid w:val="00E8502A"/>
    <w:rsid w:val="00E86CC9"/>
    <w:rsid w:val="00E94D29"/>
    <w:rsid w:val="00E95121"/>
    <w:rsid w:val="00E952BE"/>
    <w:rsid w:val="00E9600A"/>
    <w:rsid w:val="00E96D33"/>
    <w:rsid w:val="00EA1F8E"/>
    <w:rsid w:val="00EB1054"/>
    <w:rsid w:val="00EB18D0"/>
    <w:rsid w:val="00EB3B39"/>
    <w:rsid w:val="00EB3BBC"/>
    <w:rsid w:val="00EB4436"/>
    <w:rsid w:val="00EB4640"/>
    <w:rsid w:val="00EB62D6"/>
    <w:rsid w:val="00EC187B"/>
    <w:rsid w:val="00EC285A"/>
    <w:rsid w:val="00EC2EC4"/>
    <w:rsid w:val="00EC4351"/>
    <w:rsid w:val="00EC6C7F"/>
    <w:rsid w:val="00ED0369"/>
    <w:rsid w:val="00ED2C60"/>
    <w:rsid w:val="00ED373B"/>
    <w:rsid w:val="00ED3851"/>
    <w:rsid w:val="00ED447F"/>
    <w:rsid w:val="00ED525B"/>
    <w:rsid w:val="00ED7E96"/>
    <w:rsid w:val="00EE10A3"/>
    <w:rsid w:val="00EE1429"/>
    <w:rsid w:val="00EE3AAB"/>
    <w:rsid w:val="00EE3F13"/>
    <w:rsid w:val="00EE459C"/>
    <w:rsid w:val="00EE732A"/>
    <w:rsid w:val="00EF040F"/>
    <w:rsid w:val="00EF12DB"/>
    <w:rsid w:val="00EF20A6"/>
    <w:rsid w:val="00EF326C"/>
    <w:rsid w:val="00EF371A"/>
    <w:rsid w:val="00EF4E3D"/>
    <w:rsid w:val="00EF5AFD"/>
    <w:rsid w:val="00F003DA"/>
    <w:rsid w:val="00F004E4"/>
    <w:rsid w:val="00F016D8"/>
    <w:rsid w:val="00F02ADC"/>
    <w:rsid w:val="00F03313"/>
    <w:rsid w:val="00F0454E"/>
    <w:rsid w:val="00F0465F"/>
    <w:rsid w:val="00F04851"/>
    <w:rsid w:val="00F04FC0"/>
    <w:rsid w:val="00F0691B"/>
    <w:rsid w:val="00F0706F"/>
    <w:rsid w:val="00F1132C"/>
    <w:rsid w:val="00F11927"/>
    <w:rsid w:val="00F11B21"/>
    <w:rsid w:val="00F1264B"/>
    <w:rsid w:val="00F12AC0"/>
    <w:rsid w:val="00F13CE6"/>
    <w:rsid w:val="00F15238"/>
    <w:rsid w:val="00F15AF8"/>
    <w:rsid w:val="00F15CD7"/>
    <w:rsid w:val="00F15E75"/>
    <w:rsid w:val="00F16656"/>
    <w:rsid w:val="00F17367"/>
    <w:rsid w:val="00F17610"/>
    <w:rsid w:val="00F20F15"/>
    <w:rsid w:val="00F21058"/>
    <w:rsid w:val="00F21278"/>
    <w:rsid w:val="00F21975"/>
    <w:rsid w:val="00F2238F"/>
    <w:rsid w:val="00F2416D"/>
    <w:rsid w:val="00F24489"/>
    <w:rsid w:val="00F24667"/>
    <w:rsid w:val="00F25C3B"/>
    <w:rsid w:val="00F27031"/>
    <w:rsid w:val="00F2749F"/>
    <w:rsid w:val="00F2770D"/>
    <w:rsid w:val="00F31B74"/>
    <w:rsid w:val="00F333D4"/>
    <w:rsid w:val="00F3359E"/>
    <w:rsid w:val="00F33E74"/>
    <w:rsid w:val="00F34B7F"/>
    <w:rsid w:val="00F357DE"/>
    <w:rsid w:val="00F364C9"/>
    <w:rsid w:val="00F37DCA"/>
    <w:rsid w:val="00F42C89"/>
    <w:rsid w:val="00F4412C"/>
    <w:rsid w:val="00F44586"/>
    <w:rsid w:val="00F44BF1"/>
    <w:rsid w:val="00F45CDB"/>
    <w:rsid w:val="00F46D22"/>
    <w:rsid w:val="00F47E25"/>
    <w:rsid w:val="00F503C2"/>
    <w:rsid w:val="00F50660"/>
    <w:rsid w:val="00F53BB1"/>
    <w:rsid w:val="00F53C3B"/>
    <w:rsid w:val="00F5491E"/>
    <w:rsid w:val="00F60868"/>
    <w:rsid w:val="00F610D6"/>
    <w:rsid w:val="00F62252"/>
    <w:rsid w:val="00F62282"/>
    <w:rsid w:val="00F652E6"/>
    <w:rsid w:val="00F664AC"/>
    <w:rsid w:val="00F667A9"/>
    <w:rsid w:val="00F6690E"/>
    <w:rsid w:val="00F66D13"/>
    <w:rsid w:val="00F672AE"/>
    <w:rsid w:val="00F676C8"/>
    <w:rsid w:val="00F67702"/>
    <w:rsid w:val="00F700E1"/>
    <w:rsid w:val="00F7603F"/>
    <w:rsid w:val="00F76496"/>
    <w:rsid w:val="00F764EC"/>
    <w:rsid w:val="00F769BA"/>
    <w:rsid w:val="00F77207"/>
    <w:rsid w:val="00F772B1"/>
    <w:rsid w:val="00F80579"/>
    <w:rsid w:val="00F80D05"/>
    <w:rsid w:val="00F8121B"/>
    <w:rsid w:val="00F83078"/>
    <w:rsid w:val="00F83595"/>
    <w:rsid w:val="00F84204"/>
    <w:rsid w:val="00F852D7"/>
    <w:rsid w:val="00F87FB0"/>
    <w:rsid w:val="00F90175"/>
    <w:rsid w:val="00F91AF8"/>
    <w:rsid w:val="00F94BE1"/>
    <w:rsid w:val="00F94DD1"/>
    <w:rsid w:val="00F95991"/>
    <w:rsid w:val="00F960AE"/>
    <w:rsid w:val="00F96CD4"/>
    <w:rsid w:val="00FA4707"/>
    <w:rsid w:val="00FA51E9"/>
    <w:rsid w:val="00FA5E05"/>
    <w:rsid w:val="00FA60D7"/>
    <w:rsid w:val="00FA6EB1"/>
    <w:rsid w:val="00FA7BF8"/>
    <w:rsid w:val="00FB05DB"/>
    <w:rsid w:val="00FB0B48"/>
    <w:rsid w:val="00FB1709"/>
    <w:rsid w:val="00FB199A"/>
    <w:rsid w:val="00FB1B0D"/>
    <w:rsid w:val="00FB1B25"/>
    <w:rsid w:val="00FB2735"/>
    <w:rsid w:val="00FB27A2"/>
    <w:rsid w:val="00FB3E30"/>
    <w:rsid w:val="00FB47CF"/>
    <w:rsid w:val="00FC01D6"/>
    <w:rsid w:val="00FC2497"/>
    <w:rsid w:val="00FC31B5"/>
    <w:rsid w:val="00FC3633"/>
    <w:rsid w:val="00FC3D87"/>
    <w:rsid w:val="00FC402D"/>
    <w:rsid w:val="00FC75CA"/>
    <w:rsid w:val="00FC7754"/>
    <w:rsid w:val="00FD1B4F"/>
    <w:rsid w:val="00FD3043"/>
    <w:rsid w:val="00FD3EA5"/>
    <w:rsid w:val="00FD3F6E"/>
    <w:rsid w:val="00FD50E4"/>
    <w:rsid w:val="00FD53BC"/>
    <w:rsid w:val="00FD6273"/>
    <w:rsid w:val="00FD7031"/>
    <w:rsid w:val="00FE252A"/>
    <w:rsid w:val="00FE2D2E"/>
    <w:rsid w:val="00FE359E"/>
    <w:rsid w:val="00FE3A95"/>
    <w:rsid w:val="00FE5243"/>
    <w:rsid w:val="00FE54D0"/>
    <w:rsid w:val="00FE5AC3"/>
    <w:rsid w:val="00FE68BF"/>
    <w:rsid w:val="00FE7B16"/>
    <w:rsid w:val="00FF18B9"/>
    <w:rsid w:val="00FF218E"/>
    <w:rsid w:val="00FF25E8"/>
    <w:rsid w:val="00FF2CCB"/>
    <w:rsid w:val="00FF4A97"/>
    <w:rsid w:val="00FF612F"/>
    <w:rsid w:val="00FF69AA"/>
    <w:rsid w:val="00FF78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Lis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056575"/>
    <w:pPr>
      <w:spacing w:after="0"/>
      <w:ind w:firstLine="709"/>
      <w:jc w:val="both"/>
    </w:pPr>
    <w:rPr>
      <w:rFonts w:ascii="Times New Roman" w:eastAsia="Times New Roman" w:hAnsi="Times New Roman" w:cs="Times New Roman"/>
      <w:sz w:val="24"/>
      <w:szCs w:val="24"/>
      <w:lang w:eastAsia="ru-RU"/>
    </w:rPr>
  </w:style>
  <w:style w:type="paragraph" w:styleId="1">
    <w:name w:val="heading 1"/>
    <w:aliases w:val="OG Heading 1,Caaieiaie aei?ac,çàãîëîâîê 1,caaieiaie 1,Заголовок биораз,Çàãîëîâîê áèîðàç"/>
    <w:basedOn w:val="a2"/>
    <w:link w:val="10"/>
    <w:uiPriority w:val="9"/>
    <w:qFormat/>
    <w:rsid w:val="00CD23D8"/>
    <w:pPr>
      <w:keepNext/>
      <w:pageBreakBefore/>
      <w:spacing w:after="120"/>
      <w:ind w:firstLine="0"/>
      <w:jc w:val="center"/>
      <w:outlineLvl w:val="0"/>
    </w:pPr>
    <w:rPr>
      <w:b/>
      <w:bCs/>
      <w:kern w:val="36"/>
      <w:szCs w:val="21"/>
    </w:rPr>
  </w:style>
  <w:style w:type="paragraph" w:styleId="2">
    <w:name w:val="heading 2"/>
    <w:basedOn w:val="a2"/>
    <w:next w:val="a2"/>
    <w:link w:val="20"/>
    <w:qFormat/>
    <w:rsid w:val="00E8502A"/>
    <w:pPr>
      <w:keepNext/>
      <w:spacing w:before="240" w:after="60"/>
      <w:outlineLvl w:val="1"/>
    </w:pPr>
    <w:rPr>
      <w:rFonts w:ascii="Arial" w:hAnsi="Arial" w:cs="Arial"/>
      <w:b/>
      <w:bCs/>
      <w:i/>
      <w:iCs/>
      <w:sz w:val="28"/>
      <w:szCs w:val="28"/>
    </w:rPr>
  </w:style>
  <w:style w:type="paragraph" w:styleId="3">
    <w:name w:val="heading 3"/>
    <w:basedOn w:val="a2"/>
    <w:next w:val="a2"/>
    <w:link w:val="30"/>
    <w:qFormat/>
    <w:rsid w:val="00D44EA5"/>
    <w:pPr>
      <w:keepNext/>
      <w:keepLines/>
      <w:spacing w:before="120" w:after="120"/>
      <w:outlineLvl w:val="2"/>
    </w:pPr>
    <w:rPr>
      <w:rFonts w:cs="Arial"/>
      <w:b/>
      <w:bCs/>
      <w:szCs w:val="26"/>
    </w:rPr>
  </w:style>
  <w:style w:type="paragraph" w:styleId="5">
    <w:name w:val="heading 5"/>
    <w:basedOn w:val="a2"/>
    <w:next w:val="a2"/>
    <w:link w:val="50"/>
    <w:uiPriority w:val="9"/>
    <w:semiHidden/>
    <w:unhideWhenUsed/>
    <w:qFormat/>
    <w:rsid w:val="00627DBC"/>
    <w:pPr>
      <w:keepNext/>
      <w:keepLines/>
      <w:spacing w:before="40"/>
      <w:ind w:firstLine="567"/>
      <w:outlineLvl w:val="4"/>
    </w:pPr>
    <w:rPr>
      <w:rFonts w:ascii="Calibri Light" w:hAnsi="Calibri Light"/>
      <w:color w:val="2E74B5"/>
      <w:szCs w:val="22"/>
      <w:lang w:eastAsia="en-US"/>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OG Heading 1 Знак,Caaieiaie aei?ac Знак,çàãîëîâîê 1 Знак,caaieiaie 1 Знак,Заголовок биораз Знак,Çàãîëîâîê áèîðàç Знак"/>
    <w:basedOn w:val="a3"/>
    <w:link w:val="1"/>
    <w:uiPriority w:val="9"/>
    <w:rsid w:val="00CD23D8"/>
    <w:rPr>
      <w:rFonts w:ascii="Times New Roman" w:eastAsia="Times New Roman" w:hAnsi="Times New Roman" w:cs="Times New Roman"/>
      <w:b/>
      <w:bCs/>
      <w:kern w:val="36"/>
      <w:sz w:val="24"/>
      <w:szCs w:val="21"/>
      <w:lang w:eastAsia="ru-RU"/>
    </w:rPr>
  </w:style>
  <w:style w:type="character" w:customStyle="1" w:styleId="20">
    <w:name w:val="Заголовок 2 Знак"/>
    <w:basedOn w:val="a3"/>
    <w:link w:val="2"/>
    <w:rsid w:val="00E8502A"/>
    <w:rPr>
      <w:rFonts w:ascii="Arial" w:eastAsia="Times New Roman" w:hAnsi="Arial" w:cs="Arial"/>
      <w:b/>
      <w:bCs/>
      <w:i/>
      <w:iCs/>
      <w:sz w:val="28"/>
      <w:szCs w:val="28"/>
      <w:lang w:eastAsia="ru-RU"/>
    </w:rPr>
  </w:style>
  <w:style w:type="character" w:customStyle="1" w:styleId="30">
    <w:name w:val="Заголовок 3 Знак"/>
    <w:basedOn w:val="a3"/>
    <w:link w:val="3"/>
    <w:rsid w:val="00D44EA5"/>
    <w:rPr>
      <w:rFonts w:ascii="Times New Roman" w:eastAsia="Times New Roman" w:hAnsi="Times New Roman" w:cs="Arial"/>
      <w:b/>
      <w:bCs/>
      <w:sz w:val="24"/>
      <w:szCs w:val="26"/>
      <w:lang w:eastAsia="ru-RU"/>
    </w:rPr>
  </w:style>
  <w:style w:type="paragraph" w:styleId="a6">
    <w:name w:val="caption"/>
    <w:aliases w:val="+Название объекта,Таблица - Название объекта,!! Object Novogor !!,Caption Char,Caption Char1 Char1 Char Char,Caption Char Char2 Char1 Char Char,Caption Char Char Char Char Char1 Char1 Char Char1 Char,название таблицы,Знак,Знак13, Знак13"/>
    <w:basedOn w:val="a2"/>
    <w:next w:val="a2"/>
    <w:link w:val="a7"/>
    <w:uiPriority w:val="35"/>
    <w:qFormat/>
    <w:rsid w:val="00BF4DB6"/>
    <w:pPr>
      <w:framePr w:h="3889" w:hRule="exact" w:hSpace="141" w:wrap="auto" w:vAnchor="text" w:hAnchor="page" w:x="1584" w:y="13"/>
      <w:ind w:left="2832" w:firstLine="708"/>
    </w:pPr>
    <w:rPr>
      <w:b/>
      <w:sz w:val="40"/>
      <w:szCs w:val="20"/>
    </w:rPr>
  </w:style>
  <w:style w:type="paragraph" w:customStyle="1" w:styleId="ConsPlusNonformat">
    <w:name w:val="ConsPlusNonformat"/>
    <w:rsid w:val="00BF4DB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ody Text"/>
    <w:aliases w:val="Основной текст Знак1,Основной текст Знак Знак, Знак Знак1 Знак, Знак1 Знак Знак, Знак1 Знак, Знак1, Знак, Знак2 Знак Знак, Знак2 Знак1, Знак2 Знак, Знак2,Знак Знак1 Знак,Знак1 Знак Знак,Знак1 Знак,Знак1,Знак2 Знак Знак,Знак2 Знак1,Знак2"/>
    <w:basedOn w:val="a2"/>
    <w:link w:val="a9"/>
    <w:rsid w:val="00BF4DB6"/>
    <w:pPr>
      <w:spacing w:line="360" w:lineRule="auto"/>
    </w:pPr>
    <w:rPr>
      <w:sz w:val="28"/>
      <w:szCs w:val="28"/>
    </w:rPr>
  </w:style>
  <w:style w:type="character" w:customStyle="1" w:styleId="a9">
    <w:name w:val="Основной текст Знак"/>
    <w:aliases w:val="Основной текст Знак1 Знак,Основной текст Знак Знак Знак, Знак Знак1 Знак Знак, Знак1 Знак Знак Знак, Знак1 Знак Знак1, Знак1 Знак1, Знак Знак, Знак2 Знак Знак Знак, Знак2 Знак1 Знак, Знак2 Знак Знак1, Знак2 Знак2,Знак Знак1 Знак Знак"/>
    <w:basedOn w:val="a3"/>
    <w:link w:val="a8"/>
    <w:rsid w:val="00BF4DB6"/>
    <w:rPr>
      <w:rFonts w:ascii="Times New Roman" w:eastAsia="Times New Roman" w:hAnsi="Times New Roman" w:cs="Times New Roman"/>
      <w:sz w:val="28"/>
      <w:szCs w:val="28"/>
      <w:lang w:eastAsia="ru-RU"/>
    </w:rPr>
  </w:style>
  <w:style w:type="paragraph" w:styleId="aa">
    <w:name w:val="List Paragraph"/>
    <w:aliases w:val="Ненумерованный список,Маркированный ГП,it_List1"/>
    <w:basedOn w:val="a2"/>
    <w:link w:val="ab"/>
    <w:uiPriority w:val="34"/>
    <w:qFormat/>
    <w:rsid w:val="003C18D2"/>
    <w:pPr>
      <w:ind w:left="720"/>
      <w:contextualSpacing/>
    </w:pPr>
  </w:style>
  <w:style w:type="paragraph" w:styleId="ac">
    <w:name w:val="Balloon Text"/>
    <w:basedOn w:val="a2"/>
    <w:link w:val="ad"/>
    <w:uiPriority w:val="99"/>
    <w:unhideWhenUsed/>
    <w:rsid w:val="003A073D"/>
    <w:rPr>
      <w:rFonts w:ascii="Tahoma" w:hAnsi="Tahoma" w:cs="Tahoma"/>
      <w:sz w:val="16"/>
      <w:szCs w:val="16"/>
    </w:rPr>
  </w:style>
  <w:style w:type="character" w:customStyle="1" w:styleId="ad">
    <w:name w:val="Текст выноски Знак"/>
    <w:basedOn w:val="a3"/>
    <w:link w:val="ac"/>
    <w:uiPriority w:val="99"/>
    <w:rsid w:val="003A073D"/>
    <w:rPr>
      <w:rFonts w:ascii="Tahoma" w:eastAsia="Times New Roman" w:hAnsi="Tahoma" w:cs="Tahoma"/>
      <w:sz w:val="16"/>
      <w:szCs w:val="16"/>
      <w:lang w:eastAsia="ru-RU"/>
    </w:rPr>
  </w:style>
  <w:style w:type="paragraph" w:styleId="ae">
    <w:name w:val="header"/>
    <w:basedOn w:val="a2"/>
    <w:link w:val="af"/>
    <w:uiPriority w:val="99"/>
    <w:unhideWhenUsed/>
    <w:rsid w:val="00CB7A4F"/>
    <w:pPr>
      <w:tabs>
        <w:tab w:val="center" w:pos="4677"/>
        <w:tab w:val="right" w:pos="9355"/>
      </w:tabs>
    </w:pPr>
  </w:style>
  <w:style w:type="character" w:customStyle="1" w:styleId="af">
    <w:name w:val="Верхний колонтитул Знак"/>
    <w:basedOn w:val="a3"/>
    <w:link w:val="ae"/>
    <w:uiPriority w:val="99"/>
    <w:rsid w:val="00CB7A4F"/>
    <w:rPr>
      <w:rFonts w:ascii="Times New Roman" w:eastAsia="Times New Roman" w:hAnsi="Times New Roman" w:cs="Times New Roman"/>
      <w:sz w:val="24"/>
      <w:szCs w:val="24"/>
      <w:lang w:eastAsia="ru-RU"/>
    </w:rPr>
  </w:style>
  <w:style w:type="paragraph" w:styleId="af0">
    <w:name w:val="footer"/>
    <w:basedOn w:val="a2"/>
    <w:link w:val="af1"/>
    <w:uiPriority w:val="99"/>
    <w:unhideWhenUsed/>
    <w:rsid w:val="00CB7A4F"/>
    <w:pPr>
      <w:tabs>
        <w:tab w:val="center" w:pos="4677"/>
        <w:tab w:val="right" w:pos="9355"/>
      </w:tabs>
    </w:pPr>
  </w:style>
  <w:style w:type="character" w:customStyle="1" w:styleId="af1">
    <w:name w:val="Нижний колонтитул Знак"/>
    <w:basedOn w:val="a3"/>
    <w:link w:val="af0"/>
    <w:uiPriority w:val="99"/>
    <w:rsid w:val="00CB7A4F"/>
    <w:rPr>
      <w:rFonts w:ascii="Times New Roman" w:eastAsia="Times New Roman" w:hAnsi="Times New Roman" w:cs="Times New Roman"/>
      <w:sz w:val="24"/>
      <w:szCs w:val="24"/>
      <w:lang w:eastAsia="ru-RU"/>
    </w:rPr>
  </w:style>
  <w:style w:type="character" w:styleId="af2">
    <w:name w:val="page number"/>
    <w:basedOn w:val="a3"/>
    <w:rsid w:val="00E8502A"/>
  </w:style>
  <w:style w:type="paragraph" w:styleId="af3">
    <w:name w:val="footnote text"/>
    <w:basedOn w:val="a2"/>
    <w:link w:val="af4"/>
    <w:semiHidden/>
    <w:rsid w:val="00E8502A"/>
    <w:rPr>
      <w:sz w:val="20"/>
      <w:szCs w:val="20"/>
    </w:rPr>
  </w:style>
  <w:style w:type="character" w:customStyle="1" w:styleId="af4">
    <w:name w:val="Текст сноски Знак"/>
    <w:basedOn w:val="a3"/>
    <w:link w:val="af3"/>
    <w:semiHidden/>
    <w:rsid w:val="00E8502A"/>
    <w:rPr>
      <w:rFonts w:ascii="Times New Roman" w:eastAsia="Times New Roman" w:hAnsi="Times New Roman" w:cs="Times New Roman"/>
      <w:sz w:val="20"/>
      <w:szCs w:val="20"/>
      <w:lang w:eastAsia="ru-RU"/>
    </w:rPr>
  </w:style>
  <w:style w:type="character" w:styleId="af5">
    <w:name w:val="Hyperlink"/>
    <w:uiPriority w:val="99"/>
    <w:rsid w:val="00E8502A"/>
    <w:rPr>
      <w:color w:val="0000FF"/>
      <w:u w:val="single"/>
    </w:rPr>
  </w:style>
  <w:style w:type="paragraph" w:styleId="11">
    <w:name w:val="toc 1"/>
    <w:basedOn w:val="a2"/>
    <w:next w:val="a2"/>
    <w:autoRedefine/>
    <w:uiPriority w:val="39"/>
    <w:rsid w:val="00840E93"/>
    <w:pPr>
      <w:tabs>
        <w:tab w:val="right" w:leader="dot" w:pos="9639"/>
      </w:tabs>
      <w:spacing w:before="240" w:after="120" w:line="240" w:lineRule="auto"/>
      <w:ind w:firstLine="0"/>
      <w:jc w:val="center"/>
    </w:pPr>
    <w:rPr>
      <w:b/>
      <w:bCs/>
      <w:sz w:val="22"/>
      <w:szCs w:val="20"/>
    </w:rPr>
  </w:style>
  <w:style w:type="paragraph" w:styleId="21">
    <w:name w:val="toc 2"/>
    <w:basedOn w:val="a2"/>
    <w:next w:val="a2"/>
    <w:autoRedefine/>
    <w:uiPriority w:val="39"/>
    <w:rsid w:val="00E8502A"/>
    <w:pPr>
      <w:tabs>
        <w:tab w:val="right" w:leader="dot" w:pos="9540"/>
      </w:tabs>
      <w:spacing w:before="120"/>
      <w:ind w:left="240"/>
    </w:pPr>
    <w:rPr>
      <w:iCs/>
      <w:sz w:val="28"/>
      <w:szCs w:val="20"/>
    </w:rPr>
  </w:style>
  <w:style w:type="paragraph" w:customStyle="1" w:styleId="Default">
    <w:name w:val="Default"/>
    <w:rsid w:val="00E850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rsid w:val="00E850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Subtitle"/>
    <w:basedOn w:val="a2"/>
    <w:next w:val="a2"/>
    <w:link w:val="af7"/>
    <w:qFormat/>
    <w:rsid w:val="00E8502A"/>
    <w:pPr>
      <w:spacing w:after="60"/>
      <w:jc w:val="center"/>
      <w:outlineLvl w:val="1"/>
    </w:pPr>
    <w:rPr>
      <w:rFonts w:ascii="Cambria" w:hAnsi="Cambria"/>
    </w:rPr>
  </w:style>
  <w:style w:type="character" w:customStyle="1" w:styleId="af7">
    <w:name w:val="Подзаголовок Знак"/>
    <w:basedOn w:val="a3"/>
    <w:link w:val="af6"/>
    <w:rsid w:val="00E8502A"/>
    <w:rPr>
      <w:rFonts w:ascii="Cambria" w:eastAsia="Times New Roman" w:hAnsi="Cambria" w:cs="Times New Roman"/>
      <w:sz w:val="24"/>
      <w:szCs w:val="24"/>
      <w:lang w:eastAsia="ru-RU"/>
    </w:rPr>
  </w:style>
  <w:style w:type="paragraph" w:styleId="af8">
    <w:name w:val="TOC Heading"/>
    <w:basedOn w:val="1"/>
    <w:next w:val="a2"/>
    <w:uiPriority w:val="39"/>
    <w:qFormat/>
    <w:rsid w:val="00E8502A"/>
    <w:pPr>
      <w:keepLines/>
      <w:spacing w:before="480"/>
      <w:outlineLvl w:val="9"/>
    </w:pPr>
    <w:rPr>
      <w:rFonts w:ascii="Cambria" w:hAnsi="Cambria"/>
      <w:color w:val="365F91"/>
      <w:kern w:val="0"/>
      <w:sz w:val="28"/>
      <w:szCs w:val="28"/>
    </w:rPr>
  </w:style>
  <w:style w:type="paragraph" w:customStyle="1" w:styleId="31">
    <w:name w:val="Основной текст 31"/>
    <w:basedOn w:val="a2"/>
    <w:rsid w:val="00E8502A"/>
    <w:pPr>
      <w:shd w:val="clear" w:color="auto" w:fill="FFFFFF"/>
      <w:suppressAutoHyphens/>
      <w:ind w:right="355"/>
      <w:jc w:val="center"/>
    </w:pPr>
    <w:rPr>
      <w:b/>
      <w:bCs/>
      <w:color w:val="000000"/>
      <w:sz w:val="52"/>
      <w:lang w:eastAsia="ar-SA"/>
    </w:rPr>
  </w:style>
  <w:style w:type="paragraph" w:customStyle="1" w:styleId="af9">
    <w:name w:val="Содержимое таблицы"/>
    <w:basedOn w:val="a2"/>
    <w:rsid w:val="00E8502A"/>
    <w:pPr>
      <w:widowControl w:val="0"/>
      <w:suppressLineNumbers/>
      <w:suppressAutoHyphens/>
    </w:pPr>
    <w:rPr>
      <w:rFonts w:ascii="Arial" w:eastAsia="Lucida Sans Unicode" w:hAnsi="Arial"/>
      <w:kern w:val="1"/>
      <w:sz w:val="20"/>
      <w:lang w:eastAsia="ar-SA"/>
    </w:rPr>
  </w:style>
  <w:style w:type="paragraph" w:customStyle="1" w:styleId="32">
    <w:name w:val="3"/>
    <w:basedOn w:val="a2"/>
    <w:next w:val="afa"/>
    <w:link w:val="afb"/>
    <w:qFormat/>
    <w:rsid w:val="00C0701C"/>
    <w:pPr>
      <w:spacing w:before="240" w:after="60"/>
      <w:jc w:val="center"/>
      <w:outlineLvl w:val="0"/>
    </w:pPr>
    <w:rPr>
      <w:rFonts w:ascii="Arial" w:eastAsia="MS Mincho" w:hAnsi="Arial"/>
      <w:b/>
      <w:bCs/>
      <w:kern w:val="28"/>
      <w:sz w:val="32"/>
      <w:szCs w:val="32"/>
    </w:rPr>
  </w:style>
  <w:style w:type="paragraph" w:styleId="afa">
    <w:name w:val="Title"/>
    <w:basedOn w:val="a2"/>
    <w:next w:val="a2"/>
    <w:link w:val="12"/>
    <w:qFormat/>
    <w:rsid w:val="00E8502A"/>
    <w:pPr>
      <w:contextualSpacing/>
    </w:pPr>
    <w:rPr>
      <w:rFonts w:asciiTheme="majorHAnsi" w:eastAsiaTheme="majorEastAsia" w:hAnsiTheme="majorHAnsi" w:cstheme="majorBidi"/>
      <w:spacing w:val="-10"/>
      <w:kern w:val="28"/>
      <w:sz w:val="56"/>
      <w:szCs w:val="56"/>
    </w:rPr>
  </w:style>
  <w:style w:type="character" w:customStyle="1" w:styleId="12">
    <w:name w:val="Название Знак1"/>
    <w:basedOn w:val="a3"/>
    <w:link w:val="afa"/>
    <w:uiPriority w:val="10"/>
    <w:rsid w:val="00E8502A"/>
    <w:rPr>
      <w:rFonts w:asciiTheme="majorHAnsi" w:eastAsiaTheme="majorEastAsia" w:hAnsiTheme="majorHAnsi" w:cstheme="majorBidi"/>
      <w:spacing w:val="-10"/>
      <w:kern w:val="28"/>
      <w:sz w:val="56"/>
      <w:szCs w:val="56"/>
      <w:lang w:eastAsia="ru-RU"/>
    </w:rPr>
  </w:style>
  <w:style w:type="character" w:customStyle="1" w:styleId="afb">
    <w:name w:val="Название Знак"/>
    <w:link w:val="32"/>
    <w:locked/>
    <w:rsid w:val="00E8502A"/>
    <w:rPr>
      <w:rFonts w:ascii="Arial" w:eastAsia="MS Mincho" w:hAnsi="Arial" w:cs="Times New Roman"/>
      <w:b/>
      <w:bCs/>
      <w:kern w:val="28"/>
      <w:sz w:val="32"/>
      <w:szCs w:val="32"/>
      <w:lang w:eastAsia="ru-RU"/>
    </w:rPr>
  </w:style>
  <w:style w:type="paragraph" w:customStyle="1" w:styleId="13">
    <w:name w:val="Без интервала1"/>
    <w:basedOn w:val="a2"/>
    <w:link w:val="NoSpacingChar"/>
    <w:rsid w:val="00E8502A"/>
    <w:rPr>
      <w:rFonts w:eastAsia="MS Mincho"/>
    </w:rPr>
  </w:style>
  <w:style w:type="character" w:customStyle="1" w:styleId="NoSpacingChar">
    <w:name w:val="No Spacing Char"/>
    <w:link w:val="13"/>
    <w:locked/>
    <w:rsid w:val="00E8502A"/>
    <w:rPr>
      <w:rFonts w:ascii="Times New Roman" w:eastAsia="MS Mincho" w:hAnsi="Times New Roman" w:cs="Times New Roman"/>
      <w:sz w:val="24"/>
      <w:szCs w:val="24"/>
      <w:lang w:eastAsia="ru-RU"/>
    </w:rPr>
  </w:style>
  <w:style w:type="character" w:styleId="afc">
    <w:name w:val="Strong"/>
    <w:uiPriority w:val="22"/>
    <w:qFormat/>
    <w:rsid w:val="00E8502A"/>
    <w:rPr>
      <w:b/>
    </w:rPr>
  </w:style>
  <w:style w:type="paragraph" w:styleId="33">
    <w:name w:val="toc 3"/>
    <w:basedOn w:val="a2"/>
    <w:next w:val="a2"/>
    <w:link w:val="34"/>
    <w:autoRedefine/>
    <w:uiPriority w:val="39"/>
    <w:rsid w:val="00354D69"/>
    <w:pPr>
      <w:tabs>
        <w:tab w:val="right" w:leader="dot" w:pos="9639"/>
      </w:tabs>
      <w:spacing w:line="240" w:lineRule="auto"/>
      <w:ind w:firstLine="284"/>
      <w:jc w:val="left"/>
    </w:pPr>
    <w:rPr>
      <w:sz w:val="22"/>
      <w:szCs w:val="20"/>
    </w:rPr>
  </w:style>
  <w:style w:type="character" w:styleId="afd">
    <w:name w:val="FollowedHyperlink"/>
    <w:uiPriority w:val="99"/>
    <w:unhideWhenUsed/>
    <w:rsid w:val="00E8502A"/>
    <w:rPr>
      <w:color w:val="800080"/>
      <w:u w:val="single"/>
    </w:rPr>
  </w:style>
  <w:style w:type="paragraph" w:customStyle="1" w:styleId="xl65">
    <w:name w:val="xl65"/>
    <w:basedOn w:val="a2"/>
    <w:rsid w:val="00E8502A"/>
    <w:pPr>
      <w:spacing w:before="100" w:beforeAutospacing="1" w:after="100" w:afterAutospacing="1"/>
    </w:pPr>
  </w:style>
  <w:style w:type="paragraph" w:customStyle="1" w:styleId="xl66">
    <w:name w:val="xl66"/>
    <w:basedOn w:val="a2"/>
    <w:rsid w:val="00E8502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000000"/>
      <w:sz w:val="16"/>
      <w:szCs w:val="16"/>
    </w:rPr>
  </w:style>
  <w:style w:type="paragraph" w:customStyle="1" w:styleId="xl67">
    <w:name w:val="xl67"/>
    <w:basedOn w:val="a2"/>
    <w:rsid w:val="00E8502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000000"/>
      <w:sz w:val="16"/>
      <w:szCs w:val="16"/>
    </w:rPr>
  </w:style>
  <w:style w:type="paragraph" w:customStyle="1" w:styleId="xl68">
    <w:name w:val="xl68"/>
    <w:basedOn w:val="a2"/>
    <w:rsid w:val="00E8502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000000"/>
      <w:sz w:val="16"/>
      <w:szCs w:val="16"/>
    </w:rPr>
  </w:style>
  <w:style w:type="paragraph" w:customStyle="1" w:styleId="xl69">
    <w:name w:val="xl69"/>
    <w:basedOn w:val="a2"/>
    <w:rsid w:val="00E8502A"/>
    <w:pPr>
      <w:spacing w:before="100" w:beforeAutospacing="1" w:after="100" w:afterAutospacing="1"/>
    </w:pPr>
    <w:rPr>
      <w:sz w:val="16"/>
      <w:szCs w:val="16"/>
    </w:rPr>
  </w:style>
  <w:style w:type="table" w:styleId="afe">
    <w:name w:val="Table Grid"/>
    <w:basedOn w:val="a4"/>
    <w:rsid w:val="00F212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footnote reference"/>
    <w:semiHidden/>
    <w:rsid w:val="00F21278"/>
    <w:rPr>
      <w:vertAlign w:val="superscript"/>
    </w:rPr>
  </w:style>
  <w:style w:type="paragraph" w:styleId="4">
    <w:name w:val="toc 4"/>
    <w:basedOn w:val="a2"/>
    <w:next w:val="a2"/>
    <w:autoRedefine/>
    <w:uiPriority w:val="39"/>
    <w:rsid w:val="00F21278"/>
    <w:pPr>
      <w:ind w:left="720"/>
    </w:pPr>
    <w:rPr>
      <w:sz w:val="20"/>
      <w:szCs w:val="20"/>
    </w:rPr>
  </w:style>
  <w:style w:type="paragraph" w:styleId="51">
    <w:name w:val="toc 5"/>
    <w:basedOn w:val="a2"/>
    <w:next w:val="a2"/>
    <w:autoRedefine/>
    <w:uiPriority w:val="39"/>
    <w:rsid w:val="00F21278"/>
    <w:pPr>
      <w:ind w:left="960"/>
    </w:pPr>
    <w:rPr>
      <w:sz w:val="20"/>
      <w:szCs w:val="20"/>
    </w:rPr>
  </w:style>
  <w:style w:type="paragraph" w:styleId="6">
    <w:name w:val="toc 6"/>
    <w:basedOn w:val="a2"/>
    <w:next w:val="a2"/>
    <w:autoRedefine/>
    <w:uiPriority w:val="39"/>
    <w:rsid w:val="00F21278"/>
    <w:pPr>
      <w:ind w:left="1200"/>
    </w:pPr>
    <w:rPr>
      <w:sz w:val="20"/>
      <w:szCs w:val="20"/>
    </w:rPr>
  </w:style>
  <w:style w:type="paragraph" w:styleId="7">
    <w:name w:val="toc 7"/>
    <w:basedOn w:val="a2"/>
    <w:next w:val="a2"/>
    <w:autoRedefine/>
    <w:uiPriority w:val="39"/>
    <w:rsid w:val="00F21278"/>
    <w:pPr>
      <w:ind w:left="1440"/>
    </w:pPr>
    <w:rPr>
      <w:sz w:val="20"/>
      <w:szCs w:val="20"/>
    </w:rPr>
  </w:style>
  <w:style w:type="paragraph" w:styleId="8">
    <w:name w:val="toc 8"/>
    <w:basedOn w:val="a2"/>
    <w:next w:val="a2"/>
    <w:autoRedefine/>
    <w:uiPriority w:val="39"/>
    <w:rsid w:val="00F21278"/>
    <w:pPr>
      <w:ind w:left="1680"/>
    </w:pPr>
    <w:rPr>
      <w:sz w:val="20"/>
      <w:szCs w:val="20"/>
    </w:rPr>
  </w:style>
  <w:style w:type="paragraph" w:styleId="9">
    <w:name w:val="toc 9"/>
    <w:basedOn w:val="a2"/>
    <w:next w:val="a2"/>
    <w:autoRedefine/>
    <w:uiPriority w:val="39"/>
    <w:rsid w:val="00F21278"/>
    <w:pPr>
      <w:ind w:left="1920"/>
    </w:pPr>
    <w:rPr>
      <w:sz w:val="20"/>
      <w:szCs w:val="20"/>
    </w:rPr>
  </w:style>
  <w:style w:type="paragraph" w:customStyle="1" w:styleId="22">
    <w:name w:val="2"/>
    <w:basedOn w:val="a2"/>
    <w:next w:val="afa"/>
    <w:qFormat/>
    <w:rsid w:val="007F3039"/>
    <w:pPr>
      <w:spacing w:before="240" w:after="60"/>
      <w:jc w:val="center"/>
      <w:outlineLvl w:val="0"/>
    </w:pPr>
    <w:rPr>
      <w:rFonts w:ascii="Arial" w:eastAsia="MS Mincho" w:hAnsi="Arial"/>
      <w:b/>
      <w:bCs/>
      <w:kern w:val="28"/>
      <w:sz w:val="32"/>
      <w:szCs w:val="32"/>
    </w:rPr>
  </w:style>
  <w:style w:type="paragraph" w:customStyle="1" w:styleId="23">
    <w:name w:val="Без интервала2"/>
    <w:basedOn w:val="a2"/>
    <w:rsid w:val="007F3039"/>
    <w:rPr>
      <w:rFonts w:eastAsia="MS Mincho"/>
    </w:rPr>
  </w:style>
  <w:style w:type="paragraph" w:customStyle="1" w:styleId="14">
    <w:name w:val="1"/>
    <w:basedOn w:val="a2"/>
    <w:next w:val="afa"/>
    <w:qFormat/>
    <w:rsid w:val="00745B4C"/>
    <w:pPr>
      <w:spacing w:before="240" w:after="60"/>
      <w:jc w:val="center"/>
      <w:outlineLvl w:val="0"/>
    </w:pPr>
    <w:rPr>
      <w:rFonts w:ascii="Arial" w:eastAsia="MS Mincho" w:hAnsi="Arial"/>
      <w:b/>
      <w:bCs/>
      <w:kern w:val="28"/>
      <w:sz w:val="32"/>
      <w:szCs w:val="32"/>
    </w:rPr>
  </w:style>
  <w:style w:type="paragraph" w:customStyle="1" w:styleId="35">
    <w:name w:val="Без интервала3"/>
    <w:basedOn w:val="a2"/>
    <w:rsid w:val="00566EC2"/>
    <w:rPr>
      <w:rFonts w:eastAsia="MS Mincho"/>
    </w:rPr>
  </w:style>
  <w:style w:type="paragraph" w:customStyle="1" w:styleId="msonormal0">
    <w:name w:val="msonormal"/>
    <w:basedOn w:val="a2"/>
    <w:rsid w:val="008E5320"/>
    <w:pPr>
      <w:spacing w:before="100" w:beforeAutospacing="1" w:after="100" w:afterAutospacing="1"/>
    </w:pPr>
  </w:style>
  <w:style w:type="paragraph" w:customStyle="1" w:styleId="font5">
    <w:name w:val="font5"/>
    <w:basedOn w:val="a2"/>
    <w:rsid w:val="008E5320"/>
    <w:pPr>
      <w:spacing w:before="100" w:beforeAutospacing="1" w:after="100" w:afterAutospacing="1"/>
    </w:pPr>
    <w:rPr>
      <w:rFonts w:ascii="Tahoma" w:hAnsi="Tahoma" w:cs="Tahoma"/>
      <w:color w:val="000000"/>
      <w:sz w:val="18"/>
      <w:szCs w:val="18"/>
    </w:rPr>
  </w:style>
  <w:style w:type="paragraph" w:customStyle="1" w:styleId="font6">
    <w:name w:val="font6"/>
    <w:basedOn w:val="a2"/>
    <w:rsid w:val="008E5320"/>
    <w:pPr>
      <w:spacing w:before="100" w:beforeAutospacing="1" w:after="100" w:afterAutospacing="1"/>
    </w:pPr>
    <w:rPr>
      <w:rFonts w:ascii="Tahoma" w:hAnsi="Tahoma" w:cs="Tahoma"/>
      <w:b/>
      <w:bCs/>
      <w:color w:val="000000"/>
      <w:sz w:val="18"/>
      <w:szCs w:val="18"/>
    </w:rPr>
  </w:style>
  <w:style w:type="paragraph" w:customStyle="1" w:styleId="xl70">
    <w:name w:val="xl70"/>
    <w:basedOn w:val="a2"/>
    <w:rsid w:val="008E5320"/>
    <w:pPr>
      <w:spacing w:before="100" w:beforeAutospacing="1" w:after="100" w:afterAutospacing="1"/>
      <w:textAlignment w:val="center"/>
    </w:pPr>
  </w:style>
  <w:style w:type="paragraph" w:customStyle="1" w:styleId="xl71">
    <w:name w:val="xl71"/>
    <w:basedOn w:val="a2"/>
    <w:rsid w:val="008E5320"/>
    <w:pPr>
      <w:spacing w:before="100" w:beforeAutospacing="1" w:after="100" w:afterAutospacing="1"/>
      <w:jc w:val="center"/>
      <w:textAlignment w:val="center"/>
    </w:pPr>
  </w:style>
  <w:style w:type="paragraph" w:customStyle="1" w:styleId="xl72">
    <w:name w:val="xl72"/>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73">
    <w:name w:val="xl73"/>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5">
    <w:name w:val="xl75"/>
    <w:basedOn w:val="a2"/>
    <w:rsid w:val="008E5320"/>
    <w:pPr>
      <w:shd w:val="clear" w:color="000000" w:fill="FFFFFF"/>
      <w:spacing w:before="100" w:beforeAutospacing="1" w:after="100" w:afterAutospacing="1"/>
    </w:pPr>
    <w:rPr>
      <w:sz w:val="20"/>
      <w:szCs w:val="20"/>
    </w:rPr>
  </w:style>
  <w:style w:type="paragraph" w:customStyle="1" w:styleId="xl76">
    <w:name w:val="xl76"/>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sz w:val="20"/>
      <w:szCs w:val="20"/>
    </w:rPr>
  </w:style>
  <w:style w:type="paragraph" w:customStyle="1" w:styleId="xl77">
    <w:name w:val="xl77"/>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0"/>
      <w:szCs w:val="20"/>
    </w:rPr>
  </w:style>
  <w:style w:type="paragraph" w:customStyle="1" w:styleId="xl78">
    <w:name w:val="xl78"/>
    <w:basedOn w:val="a2"/>
    <w:rsid w:val="008E5320"/>
    <w:pPr>
      <w:shd w:val="clear" w:color="000000" w:fill="FFFFFF"/>
      <w:spacing w:before="100" w:beforeAutospacing="1" w:after="100" w:afterAutospacing="1"/>
    </w:pPr>
    <w:rPr>
      <w:i/>
      <w:iCs/>
      <w:sz w:val="20"/>
      <w:szCs w:val="20"/>
    </w:rPr>
  </w:style>
  <w:style w:type="paragraph" w:customStyle="1" w:styleId="xl79">
    <w:name w:val="xl79"/>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0">
    <w:name w:val="xl80"/>
    <w:basedOn w:val="a2"/>
    <w:rsid w:val="008E5320"/>
    <w:pPr>
      <w:shd w:val="clear" w:color="000000" w:fill="FFFFFF"/>
      <w:spacing w:before="100" w:beforeAutospacing="1" w:after="100" w:afterAutospacing="1"/>
    </w:pPr>
  </w:style>
  <w:style w:type="paragraph" w:customStyle="1" w:styleId="xl81">
    <w:name w:val="xl81"/>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2">
    <w:name w:val="xl82"/>
    <w:basedOn w:val="a2"/>
    <w:rsid w:val="008E532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3">
    <w:name w:val="xl83"/>
    <w:basedOn w:val="a2"/>
    <w:rsid w:val="008E5320"/>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4">
    <w:name w:val="xl84"/>
    <w:basedOn w:val="a2"/>
    <w:rsid w:val="008E532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5">
    <w:name w:val="xl85"/>
    <w:basedOn w:val="a2"/>
    <w:rsid w:val="008E5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6">
    <w:name w:val="xl86"/>
    <w:basedOn w:val="a2"/>
    <w:rsid w:val="008E5320"/>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7">
    <w:name w:val="xl87"/>
    <w:basedOn w:val="a2"/>
    <w:rsid w:val="008E532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8">
    <w:name w:val="xl88"/>
    <w:basedOn w:val="a2"/>
    <w:rsid w:val="008E5320"/>
    <w:pPr>
      <w:spacing w:before="100" w:beforeAutospacing="1" w:after="100" w:afterAutospacing="1"/>
    </w:pPr>
    <w:rPr>
      <w:b/>
      <w:bCs/>
    </w:rPr>
  </w:style>
  <w:style w:type="paragraph" w:customStyle="1" w:styleId="xl89">
    <w:name w:val="xl89"/>
    <w:basedOn w:val="a2"/>
    <w:rsid w:val="008E532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character" w:customStyle="1" w:styleId="24">
    <w:name w:val="Стиль2"/>
    <w:uiPriority w:val="1"/>
    <w:rsid w:val="00BB7A2D"/>
    <w:rPr>
      <w:rFonts w:ascii="Times New Roman" w:hAnsi="Times New Roman"/>
      <w:color w:val="auto"/>
      <w:sz w:val="24"/>
    </w:rPr>
  </w:style>
  <w:style w:type="character" w:customStyle="1" w:styleId="50">
    <w:name w:val="Заголовок 5 Знак"/>
    <w:basedOn w:val="a3"/>
    <w:link w:val="5"/>
    <w:uiPriority w:val="9"/>
    <w:semiHidden/>
    <w:rsid w:val="00627DBC"/>
    <w:rPr>
      <w:rFonts w:ascii="Calibri Light" w:eastAsia="Times New Roman" w:hAnsi="Calibri Light" w:cs="Times New Roman"/>
      <w:color w:val="2E74B5"/>
      <w:sz w:val="24"/>
    </w:rPr>
  </w:style>
  <w:style w:type="paragraph" w:customStyle="1" w:styleId="aff0">
    <w:name w:val="Таблица"/>
    <w:basedOn w:val="a2"/>
    <w:next w:val="a2"/>
    <w:link w:val="aff1"/>
    <w:qFormat/>
    <w:rsid w:val="00056575"/>
    <w:pPr>
      <w:ind w:firstLine="0"/>
      <w:jc w:val="center"/>
    </w:pPr>
    <w:rPr>
      <w:rFonts w:eastAsia="Calibri"/>
      <w:sz w:val="20"/>
      <w:szCs w:val="22"/>
      <w:lang w:eastAsia="en-US"/>
    </w:rPr>
  </w:style>
  <w:style w:type="paragraph" w:customStyle="1" w:styleId="a0">
    <w:name w:val="Маркер"/>
    <w:basedOn w:val="a"/>
    <w:next w:val="a2"/>
    <w:link w:val="aff2"/>
    <w:qFormat/>
    <w:rsid w:val="00B56B9F"/>
    <w:pPr>
      <w:numPr>
        <w:numId w:val="2"/>
      </w:numPr>
      <w:ind w:left="714" w:hanging="357"/>
    </w:pPr>
  </w:style>
  <w:style w:type="character" w:customStyle="1" w:styleId="aff1">
    <w:name w:val="Таблица Знак"/>
    <w:aliases w:val="Без интервала Знак,Основной Знак"/>
    <w:link w:val="aff0"/>
    <w:rsid w:val="00056575"/>
    <w:rPr>
      <w:rFonts w:ascii="Times New Roman" w:eastAsia="Calibri" w:hAnsi="Times New Roman" w:cs="Times New Roman"/>
      <w:sz w:val="20"/>
    </w:rPr>
  </w:style>
  <w:style w:type="character" w:customStyle="1" w:styleId="aff2">
    <w:name w:val="Маркер Знак"/>
    <w:link w:val="a0"/>
    <w:rsid w:val="00B56B9F"/>
    <w:rPr>
      <w:rFonts w:ascii="Times New Roman" w:eastAsia="Calibri" w:hAnsi="Times New Roman" w:cs="Times New Roman"/>
      <w:sz w:val="24"/>
    </w:rPr>
  </w:style>
  <w:style w:type="paragraph" w:styleId="a">
    <w:name w:val="List Bullet"/>
    <w:basedOn w:val="a2"/>
    <w:uiPriority w:val="99"/>
    <w:semiHidden/>
    <w:unhideWhenUsed/>
    <w:rsid w:val="00627DBC"/>
    <w:pPr>
      <w:numPr>
        <w:numId w:val="1"/>
      </w:numPr>
      <w:contextualSpacing/>
    </w:pPr>
    <w:rPr>
      <w:rFonts w:eastAsia="Calibri"/>
      <w:szCs w:val="22"/>
      <w:lang w:eastAsia="en-US"/>
    </w:rPr>
  </w:style>
  <w:style w:type="paragraph" w:customStyle="1" w:styleId="15">
    <w:name w:val="Заголовок оглавления1"/>
    <w:basedOn w:val="1"/>
    <w:next w:val="a2"/>
    <w:rsid w:val="00627DBC"/>
    <w:pPr>
      <w:pBdr>
        <w:bottom w:val="thinThickSmallGap" w:sz="12" w:space="1" w:color="943634"/>
      </w:pBdr>
      <w:spacing w:before="400" w:line="252" w:lineRule="auto"/>
      <w:outlineLvl w:val="9"/>
    </w:pPr>
    <w:rPr>
      <w:rFonts w:ascii="Cambria" w:hAnsi="Cambria"/>
      <w:b w:val="0"/>
      <w:bCs w:val="0"/>
      <w:caps/>
      <w:color w:val="632423"/>
      <w:spacing w:val="20"/>
      <w:kern w:val="0"/>
      <w:szCs w:val="28"/>
      <w:lang w:val="en-US" w:eastAsia="en-US"/>
    </w:rPr>
  </w:style>
  <w:style w:type="character" w:customStyle="1" w:styleId="aff3">
    <w:name w:val="Гипертекстовая ссылка"/>
    <w:uiPriority w:val="99"/>
    <w:rsid w:val="00627DBC"/>
    <w:rPr>
      <w:b w:val="0"/>
      <w:bCs w:val="0"/>
      <w:color w:val="106BBE"/>
    </w:rPr>
  </w:style>
  <w:style w:type="character" w:customStyle="1" w:styleId="ab">
    <w:name w:val="Абзац списка Знак"/>
    <w:aliases w:val="Ненумерованный список Знак,Маркированный ГП Знак,it_List1 Знак"/>
    <w:link w:val="aa"/>
    <w:uiPriority w:val="34"/>
    <w:rsid w:val="00627DBC"/>
    <w:rPr>
      <w:rFonts w:ascii="Times New Roman" w:eastAsia="Times New Roman" w:hAnsi="Times New Roman" w:cs="Times New Roman"/>
      <w:sz w:val="24"/>
      <w:szCs w:val="24"/>
      <w:lang w:eastAsia="ru-RU"/>
    </w:rPr>
  </w:style>
  <w:style w:type="character" w:customStyle="1" w:styleId="aff4">
    <w:name w:val="Цветовое выделение"/>
    <w:uiPriority w:val="99"/>
    <w:rsid w:val="00627DBC"/>
    <w:rPr>
      <w:b/>
      <w:bCs/>
      <w:color w:val="26282F"/>
    </w:rPr>
  </w:style>
  <w:style w:type="paragraph" w:customStyle="1" w:styleId="aff5">
    <w:name w:val="+таб"/>
    <w:basedOn w:val="a2"/>
    <w:link w:val="aff6"/>
    <w:qFormat/>
    <w:rsid w:val="00627DBC"/>
    <w:pPr>
      <w:ind w:firstLine="567"/>
      <w:jc w:val="center"/>
    </w:pPr>
    <w:rPr>
      <w:rFonts w:eastAsia="Calibri"/>
      <w:sz w:val="20"/>
      <w:szCs w:val="22"/>
      <w:lang w:eastAsia="en-US"/>
    </w:rPr>
  </w:style>
  <w:style w:type="character" w:customStyle="1" w:styleId="aff6">
    <w:name w:val="+таб Знак"/>
    <w:link w:val="aff5"/>
    <w:rsid w:val="00627DBC"/>
    <w:rPr>
      <w:rFonts w:ascii="Times New Roman" w:eastAsia="Calibri" w:hAnsi="Times New Roman" w:cs="Times New Roman"/>
      <w:sz w:val="20"/>
    </w:rPr>
  </w:style>
  <w:style w:type="paragraph" w:customStyle="1" w:styleId="S">
    <w:name w:val="S_Обычный"/>
    <w:basedOn w:val="a2"/>
    <w:link w:val="S0"/>
    <w:qFormat/>
    <w:rsid w:val="00627DBC"/>
    <w:pPr>
      <w:ind w:firstLine="567"/>
    </w:pPr>
  </w:style>
  <w:style w:type="character" w:customStyle="1" w:styleId="S0">
    <w:name w:val="S_Обычный Знак"/>
    <w:link w:val="S"/>
    <w:rsid w:val="00627DBC"/>
    <w:rPr>
      <w:rFonts w:ascii="Times New Roman" w:eastAsia="Times New Roman" w:hAnsi="Times New Roman" w:cs="Times New Roman"/>
      <w:sz w:val="24"/>
      <w:szCs w:val="24"/>
      <w:lang w:eastAsia="ru-RU"/>
    </w:rPr>
  </w:style>
  <w:style w:type="character" w:customStyle="1" w:styleId="FontStyle274">
    <w:name w:val="Font Style274"/>
    <w:uiPriority w:val="99"/>
    <w:rsid w:val="00627DBC"/>
    <w:rPr>
      <w:rFonts w:ascii="Times New Roman" w:hAnsi="Times New Roman" w:cs="Times New Roman"/>
      <w:sz w:val="20"/>
      <w:szCs w:val="20"/>
    </w:rPr>
  </w:style>
  <w:style w:type="character" w:customStyle="1" w:styleId="FontStyle271">
    <w:name w:val="Font Style271"/>
    <w:uiPriority w:val="99"/>
    <w:rsid w:val="00627DBC"/>
    <w:rPr>
      <w:rFonts w:ascii="Times New Roman" w:hAnsi="Times New Roman" w:cs="Times New Roman"/>
      <w:b/>
      <w:bCs/>
      <w:sz w:val="20"/>
      <w:szCs w:val="20"/>
    </w:rPr>
  </w:style>
  <w:style w:type="character" w:customStyle="1" w:styleId="FontStyle273">
    <w:name w:val="Font Style273"/>
    <w:uiPriority w:val="99"/>
    <w:rsid w:val="00627DBC"/>
    <w:rPr>
      <w:rFonts w:ascii="Times New Roman" w:hAnsi="Times New Roman" w:cs="Times New Roman"/>
      <w:b/>
      <w:bCs/>
      <w:sz w:val="20"/>
      <w:szCs w:val="20"/>
    </w:rPr>
  </w:style>
  <w:style w:type="paragraph" w:customStyle="1" w:styleId="aff7">
    <w:name w:val="таблицы"/>
    <w:basedOn w:val="a2"/>
    <w:uiPriority w:val="99"/>
    <w:qFormat/>
    <w:rsid w:val="00B56B9F"/>
    <w:pPr>
      <w:spacing w:line="240" w:lineRule="auto"/>
      <w:ind w:firstLine="0"/>
      <w:jc w:val="center"/>
    </w:pPr>
    <w:rPr>
      <w:sz w:val="20"/>
      <w:szCs w:val="20"/>
    </w:rPr>
  </w:style>
  <w:style w:type="character" w:customStyle="1" w:styleId="FontStyle256">
    <w:name w:val="Font Style256"/>
    <w:uiPriority w:val="99"/>
    <w:rsid w:val="00627DBC"/>
    <w:rPr>
      <w:rFonts w:ascii="Segoe UI" w:hAnsi="Segoe UI" w:cs="Segoe UI"/>
      <w:b/>
      <w:bCs/>
      <w:sz w:val="12"/>
      <w:szCs w:val="12"/>
    </w:rPr>
  </w:style>
  <w:style w:type="character" w:customStyle="1" w:styleId="25">
    <w:name w:val="Основной текст2"/>
    <w:rsid w:val="00627DB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paragraph" w:customStyle="1" w:styleId="60">
    <w:name w:val="Основной текст6"/>
    <w:basedOn w:val="a2"/>
    <w:rsid w:val="00627DBC"/>
    <w:pPr>
      <w:widowControl w:val="0"/>
      <w:spacing w:before="60" w:after="60" w:line="480" w:lineRule="exact"/>
      <w:ind w:hanging="360"/>
    </w:pPr>
    <w:rPr>
      <w:rFonts w:ascii="Century Schoolbook" w:eastAsia="Century Schoolbook" w:hAnsi="Century Schoolbook" w:cs="Century Schoolbook"/>
      <w:sz w:val="23"/>
      <w:szCs w:val="23"/>
      <w:lang w:eastAsia="en-US"/>
    </w:rPr>
  </w:style>
  <w:style w:type="character" w:customStyle="1" w:styleId="FontStyle272">
    <w:name w:val="Font Style272"/>
    <w:uiPriority w:val="99"/>
    <w:rsid w:val="00627DBC"/>
    <w:rPr>
      <w:rFonts w:ascii="Times New Roman" w:hAnsi="Times New Roman" w:cs="Times New Roman" w:hint="default"/>
      <w:sz w:val="20"/>
      <w:szCs w:val="20"/>
    </w:rPr>
  </w:style>
  <w:style w:type="character" w:customStyle="1" w:styleId="FontStyle289">
    <w:name w:val="Font Style289"/>
    <w:uiPriority w:val="99"/>
    <w:rsid w:val="00627DBC"/>
    <w:rPr>
      <w:rFonts w:ascii="Times New Roman" w:hAnsi="Times New Roman" w:cs="Times New Roman" w:hint="default"/>
      <w:b/>
      <w:bCs/>
      <w:i/>
      <w:iCs/>
      <w:sz w:val="20"/>
      <w:szCs w:val="20"/>
    </w:rPr>
  </w:style>
  <w:style w:type="character" w:customStyle="1" w:styleId="9pt5">
    <w:name w:val="Основной текст + 9 pt5"/>
    <w:aliases w:val="Полужирный10"/>
    <w:uiPriority w:val="99"/>
    <w:rsid w:val="00627DBC"/>
    <w:rPr>
      <w:rFonts w:ascii="Times New Roman" w:hAnsi="Times New Roman" w:cs="Times New Roman"/>
      <w:b/>
      <w:bCs/>
      <w:sz w:val="18"/>
      <w:szCs w:val="18"/>
      <w:u w:val="none"/>
    </w:rPr>
  </w:style>
  <w:style w:type="character" w:customStyle="1" w:styleId="52">
    <w:name w:val="Основной текст5"/>
    <w:rsid w:val="00627DBC"/>
    <w:rPr>
      <w:rFonts w:ascii="Century Schoolbook" w:eastAsia="Century Schoolbook" w:hAnsi="Century Schoolbook" w:cs="Century Schoolbook"/>
      <w:color w:val="000000"/>
      <w:spacing w:val="0"/>
      <w:w w:val="100"/>
      <w:position w:val="0"/>
      <w:sz w:val="23"/>
      <w:szCs w:val="23"/>
      <w:lang w:val="ru-RU" w:eastAsia="ru-RU" w:bidi="ru-RU"/>
    </w:rPr>
  </w:style>
  <w:style w:type="character" w:customStyle="1" w:styleId="fontstyle01">
    <w:name w:val="fontstyle01"/>
    <w:rsid w:val="00627DBC"/>
    <w:rPr>
      <w:rFonts w:ascii="Arial" w:hAnsi="Arial" w:cs="Arial" w:hint="default"/>
      <w:b w:val="0"/>
      <w:bCs w:val="0"/>
      <w:i w:val="0"/>
      <w:iCs w:val="0"/>
      <w:color w:val="000000"/>
      <w:sz w:val="22"/>
      <w:szCs w:val="22"/>
    </w:rPr>
  </w:style>
  <w:style w:type="paragraph" w:customStyle="1" w:styleId="aff8">
    <w:name w:val="+Таб"/>
    <w:basedOn w:val="a2"/>
    <w:link w:val="aff9"/>
    <w:qFormat/>
    <w:rsid w:val="00627DBC"/>
    <w:pPr>
      <w:jc w:val="center"/>
    </w:pPr>
    <w:rPr>
      <w:rFonts w:eastAsia="Calibri"/>
      <w:sz w:val="20"/>
      <w:szCs w:val="20"/>
      <w:lang w:eastAsia="en-US"/>
    </w:rPr>
  </w:style>
  <w:style w:type="character" w:customStyle="1" w:styleId="aff9">
    <w:name w:val="+Таб Знак"/>
    <w:link w:val="aff8"/>
    <w:rsid w:val="00627DBC"/>
    <w:rPr>
      <w:rFonts w:ascii="Times New Roman" w:eastAsia="Calibri" w:hAnsi="Times New Roman" w:cs="Times New Roman"/>
      <w:sz w:val="20"/>
      <w:szCs w:val="20"/>
    </w:rPr>
  </w:style>
  <w:style w:type="character" w:customStyle="1" w:styleId="11pt3">
    <w:name w:val="Основной текст + 11 pt3"/>
    <w:aliases w:val="Полужирный31"/>
    <w:uiPriority w:val="99"/>
    <w:rsid w:val="00627DBC"/>
    <w:rPr>
      <w:rFonts w:ascii="Times New Roman" w:hAnsi="Times New Roman" w:cs="Times New Roman"/>
      <w:b/>
      <w:bCs/>
      <w:sz w:val="22"/>
      <w:szCs w:val="22"/>
      <w:u w:val="none"/>
    </w:rPr>
  </w:style>
  <w:style w:type="character" w:customStyle="1" w:styleId="9pt16">
    <w:name w:val="Основной текст + 9 pt16"/>
    <w:uiPriority w:val="99"/>
    <w:rsid w:val="00627DBC"/>
    <w:rPr>
      <w:rFonts w:ascii="Times New Roman" w:hAnsi="Times New Roman" w:cs="Times New Roman"/>
      <w:sz w:val="18"/>
      <w:szCs w:val="18"/>
      <w:u w:val="none"/>
    </w:rPr>
  </w:style>
  <w:style w:type="paragraph" w:styleId="affa">
    <w:name w:val="Normal (Web)"/>
    <w:basedOn w:val="a2"/>
    <w:uiPriority w:val="99"/>
    <w:semiHidden/>
    <w:unhideWhenUsed/>
    <w:rsid w:val="00627DBC"/>
    <w:pPr>
      <w:spacing w:before="100" w:beforeAutospacing="1" w:after="100" w:afterAutospacing="1"/>
    </w:pPr>
  </w:style>
  <w:style w:type="paragraph" w:customStyle="1" w:styleId="affb">
    <w:name w:val="Абзац"/>
    <w:basedOn w:val="a2"/>
    <w:link w:val="affc"/>
    <w:qFormat/>
    <w:rsid w:val="00627DBC"/>
    <w:pPr>
      <w:spacing w:before="120" w:after="60"/>
      <w:ind w:firstLine="567"/>
    </w:pPr>
  </w:style>
  <w:style w:type="character" w:customStyle="1" w:styleId="affc">
    <w:name w:val="Абзац Знак"/>
    <w:link w:val="affb"/>
    <w:qFormat/>
    <w:rsid w:val="00627DBC"/>
    <w:rPr>
      <w:rFonts w:ascii="Times New Roman" w:eastAsia="Times New Roman" w:hAnsi="Times New Roman" w:cs="Times New Roman"/>
      <w:sz w:val="24"/>
      <w:szCs w:val="24"/>
      <w:lang w:eastAsia="ru-RU"/>
    </w:rPr>
  </w:style>
  <w:style w:type="paragraph" w:styleId="a1">
    <w:name w:val="List"/>
    <w:basedOn w:val="a2"/>
    <w:link w:val="affd"/>
    <w:rsid w:val="00627DBC"/>
    <w:pPr>
      <w:numPr>
        <w:numId w:val="7"/>
      </w:numPr>
      <w:tabs>
        <w:tab w:val="left" w:pos="992"/>
      </w:tabs>
      <w:ind w:left="1134"/>
    </w:pPr>
    <w:rPr>
      <w:rFonts w:ascii="Bookman Old Style" w:hAnsi="Bookman Old Style"/>
      <w:snapToGrid w:val="0"/>
    </w:rPr>
  </w:style>
  <w:style w:type="character" w:customStyle="1" w:styleId="affd">
    <w:name w:val="Список Знак"/>
    <w:link w:val="a1"/>
    <w:rsid w:val="00627DBC"/>
    <w:rPr>
      <w:rFonts w:ascii="Bookman Old Style" w:eastAsia="Times New Roman" w:hAnsi="Bookman Old Style" w:cs="Times New Roman"/>
      <w:snapToGrid w:val="0"/>
      <w:sz w:val="24"/>
      <w:szCs w:val="24"/>
      <w:lang w:eastAsia="ru-RU"/>
    </w:rPr>
  </w:style>
  <w:style w:type="numbering" w:styleId="111111">
    <w:name w:val="Outline List 2"/>
    <w:basedOn w:val="a5"/>
    <w:uiPriority w:val="99"/>
    <w:semiHidden/>
    <w:unhideWhenUsed/>
    <w:rsid w:val="00627DBC"/>
    <w:pPr>
      <w:numPr>
        <w:numId w:val="9"/>
      </w:numPr>
    </w:pPr>
  </w:style>
  <w:style w:type="paragraph" w:customStyle="1" w:styleId="affe">
    <w:name w:val="Текст новый"/>
    <w:basedOn w:val="a2"/>
    <w:qFormat/>
    <w:rsid w:val="00627DBC"/>
  </w:style>
  <w:style w:type="character" w:customStyle="1" w:styleId="blk">
    <w:name w:val="blk"/>
    <w:rsid w:val="00627DBC"/>
  </w:style>
  <w:style w:type="character" w:customStyle="1" w:styleId="FontStyle129">
    <w:name w:val="Font Style129"/>
    <w:rsid w:val="00627DBC"/>
    <w:rPr>
      <w:rFonts w:ascii="Times New Roman" w:hAnsi="Times New Roman" w:cs="Times New Roman" w:hint="default"/>
      <w:sz w:val="16"/>
      <w:szCs w:val="16"/>
    </w:rPr>
  </w:style>
  <w:style w:type="table" w:customStyle="1" w:styleId="120">
    <w:name w:val="Сетка таблицы12"/>
    <w:basedOn w:val="a4"/>
    <w:uiPriority w:val="59"/>
    <w:rsid w:val="00627DB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8">
    <w:name w:val="Font Style128"/>
    <w:rsid w:val="00627DBC"/>
    <w:rPr>
      <w:rFonts w:ascii="Times New Roman" w:hAnsi="Times New Roman" w:cs="Times New Roman" w:hint="default"/>
      <w:sz w:val="16"/>
      <w:szCs w:val="16"/>
    </w:rPr>
  </w:style>
  <w:style w:type="character" w:customStyle="1" w:styleId="a7">
    <w:name w:val="Название объекта Знак"/>
    <w:aliases w:val="+Название объекта Знак,Таблица - Название объекта Знак,!! Object Novogor !! Знак,Caption Char Знак,Caption Char1 Char1 Char Char Знак,Caption Char Char2 Char1 Char Char Знак,название таблицы Знак,Знак Знак,Знак13 Знак, Знак13 Знак"/>
    <w:link w:val="a6"/>
    <w:locked/>
    <w:rsid w:val="00627DBC"/>
    <w:rPr>
      <w:rFonts w:ascii="Times New Roman" w:eastAsia="Times New Roman" w:hAnsi="Times New Roman" w:cs="Times New Roman"/>
      <w:b/>
      <w:sz w:val="40"/>
      <w:szCs w:val="20"/>
      <w:lang w:eastAsia="ru-RU"/>
    </w:rPr>
  </w:style>
  <w:style w:type="table" w:customStyle="1" w:styleId="36">
    <w:name w:val="Сетка таблицы3"/>
    <w:basedOn w:val="a4"/>
    <w:next w:val="afe"/>
    <w:uiPriority w:val="59"/>
    <w:rsid w:val="00627DBC"/>
    <w:pPr>
      <w:spacing w:after="0" w:line="240" w:lineRule="auto"/>
    </w:pPr>
    <w:rPr>
      <w:rFonts w:ascii="Calibri" w:eastAsia="Times New Roman" w:hAnsi="Calibri" w:cs="Times New Roman"/>
      <w:sz w:val="20"/>
      <w:szCs w:val="20"/>
      <w:lang w:val="en-US" w:eastAsia="ru-RU"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
    <w:name w:val="Сетка таблицы8"/>
    <w:basedOn w:val="a4"/>
    <w:uiPriority w:val="59"/>
    <w:rsid w:val="00627DB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0">
    <w:name w:val="Сетка таблицы9"/>
    <w:basedOn w:val="a4"/>
    <w:uiPriority w:val="59"/>
    <w:rsid w:val="00627DB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60">
    <w:name w:val="Font Style260"/>
    <w:uiPriority w:val="99"/>
    <w:rsid w:val="00627DBC"/>
    <w:rPr>
      <w:rFonts w:ascii="Times New Roman" w:hAnsi="Times New Roman" w:cs="Times New Roman" w:hint="default"/>
      <w:w w:val="150"/>
      <w:sz w:val="16"/>
      <w:szCs w:val="16"/>
    </w:rPr>
  </w:style>
  <w:style w:type="paragraph" w:customStyle="1" w:styleId="afff">
    <w:name w:val="текст таблиц"/>
    <w:basedOn w:val="a2"/>
    <w:link w:val="afff0"/>
    <w:rsid w:val="00627DBC"/>
    <w:rPr>
      <w:rFonts w:eastAsia="Calibri"/>
      <w:sz w:val="18"/>
      <w:szCs w:val="20"/>
    </w:rPr>
  </w:style>
  <w:style w:type="character" w:customStyle="1" w:styleId="afff0">
    <w:name w:val="текст таблиц Знак"/>
    <w:link w:val="afff"/>
    <w:rsid w:val="00627DBC"/>
    <w:rPr>
      <w:rFonts w:ascii="Times New Roman" w:eastAsia="Calibri" w:hAnsi="Times New Roman" w:cs="Times New Roman"/>
      <w:sz w:val="18"/>
      <w:szCs w:val="20"/>
    </w:rPr>
  </w:style>
  <w:style w:type="paragraph" w:customStyle="1" w:styleId="afff1">
    <w:name w:val="Текст таблиц"/>
    <w:basedOn w:val="a2"/>
    <w:qFormat/>
    <w:rsid w:val="00627DBC"/>
    <w:pPr>
      <w:jc w:val="center"/>
    </w:pPr>
    <w:rPr>
      <w:rFonts w:eastAsia="Calibri"/>
      <w:sz w:val="20"/>
      <w:szCs w:val="22"/>
      <w:lang w:eastAsia="en-US"/>
    </w:rPr>
  </w:style>
  <w:style w:type="paragraph" w:customStyle="1" w:styleId="01">
    <w:name w:val="0.1 Пробел"/>
    <w:basedOn w:val="a2"/>
    <w:link w:val="010"/>
    <w:rsid w:val="00627DBC"/>
    <w:pPr>
      <w:snapToGrid w:val="0"/>
      <w:spacing w:before="40" w:after="40" w:line="300" w:lineRule="auto"/>
      <w:contextualSpacing/>
    </w:pPr>
    <w:rPr>
      <w:sz w:val="28"/>
      <w:szCs w:val="20"/>
    </w:rPr>
  </w:style>
  <w:style w:type="character" w:customStyle="1" w:styleId="010">
    <w:name w:val="0.1 Пробел Знак"/>
    <w:link w:val="01"/>
    <w:rsid w:val="00627DBC"/>
    <w:rPr>
      <w:rFonts w:ascii="Times New Roman" w:eastAsia="Times New Roman" w:hAnsi="Times New Roman" w:cs="Times New Roman"/>
      <w:sz w:val="28"/>
      <w:szCs w:val="20"/>
    </w:rPr>
  </w:style>
  <w:style w:type="paragraph" w:customStyle="1" w:styleId="03">
    <w:name w:val="0.3 Центр"/>
    <w:basedOn w:val="a2"/>
    <w:link w:val="030"/>
    <w:rsid w:val="00627DBC"/>
    <w:pPr>
      <w:snapToGrid w:val="0"/>
      <w:spacing w:line="300" w:lineRule="auto"/>
      <w:contextualSpacing/>
      <w:jc w:val="center"/>
    </w:pPr>
    <w:rPr>
      <w:sz w:val="28"/>
      <w:szCs w:val="20"/>
    </w:rPr>
  </w:style>
  <w:style w:type="character" w:customStyle="1" w:styleId="030">
    <w:name w:val="0.3 Центр Знак"/>
    <w:link w:val="03"/>
    <w:rsid w:val="00627DBC"/>
    <w:rPr>
      <w:rFonts w:ascii="Times New Roman" w:eastAsia="Times New Roman" w:hAnsi="Times New Roman" w:cs="Times New Roman"/>
      <w:sz w:val="28"/>
      <w:szCs w:val="20"/>
    </w:rPr>
  </w:style>
  <w:style w:type="character" w:customStyle="1" w:styleId="fontstyle21">
    <w:name w:val="fontstyle21"/>
    <w:rsid w:val="00627DBC"/>
    <w:rPr>
      <w:rFonts w:ascii="Arial" w:hAnsi="Arial" w:cs="Arial" w:hint="default"/>
      <w:b/>
      <w:bCs/>
      <w:i w:val="0"/>
      <w:iCs w:val="0"/>
      <w:color w:val="000000"/>
      <w:sz w:val="20"/>
      <w:szCs w:val="20"/>
    </w:rPr>
  </w:style>
  <w:style w:type="character" w:customStyle="1" w:styleId="fontstyle31">
    <w:name w:val="fontstyle31"/>
    <w:rsid w:val="00627DBC"/>
    <w:rPr>
      <w:rFonts w:ascii="Arial Narrow" w:hAnsi="Arial Narrow" w:hint="default"/>
      <w:b/>
      <w:bCs/>
      <w:i w:val="0"/>
      <w:iCs w:val="0"/>
      <w:color w:val="000000"/>
      <w:sz w:val="20"/>
      <w:szCs w:val="20"/>
    </w:rPr>
  </w:style>
  <w:style w:type="character" w:customStyle="1" w:styleId="afff2">
    <w:name w:val="Знак Знак Знак"/>
    <w:rsid w:val="00627DBC"/>
    <w:rPr>
      <w:b/>
      <w:sz w:val="24"/>
      <w:lang w:val="ru-RU" w:eastAsia="ru-RU" w:bidi="ar-SA"/>
    </w:rPr>
  </w:style>
  <w:style w:type="character" w:customStyle="1" w:styleId="currentmob">
    <w:name w:val="currentmob"/>
    <w:rsid w:val="00627DBC"/>
  </w:style>
  <w:style w:type="paragraph" w:customStyle="1" w:styleId="formattext">
    <w:name w:val="formattext"/>
    <w:basedOn w:val="a2"/>
    <w:rsid w:val="00627DBC"/>
    <w:pPr>
      <w:spacing w:before="100" w:beforeAutospacing="1" w:after="100" w:afterAutospacing="1"/>
    </w:pPr>
  </w:style>
  <w:style w:type="character" w:customStyle="1" w:styleId="FontStyle262">
    <w:name w:val="Font Style262"/>
    <w:uiPriority w:val="99"/>
    <w:rsid w:val="00627DBC"/>
    <w:rPr>
      <w:rFonts w:ascii="Times New Roman" w:hAnsi="Times New Roman" w:cs="Times New Roman" w:hint="default"/>
      <w:b/>
      <w:bCs/>
      <w:i/>
      <w:iCs/>
      <w:sz w:val="20"/>
      <w:szCs w:val="20"/>
    </w:rPr>
  </w:style>
  <w:style w:type="numbering" w:customStyle="1" w:styleId="1111111">
    <w:name w:val="1 / 1.1 / 1.1.11"/>
    <w:basedOn w:val="a5"/>
    <w:next w:val="111111"/>
    <w:rsid w:val="00627DBC"/>
    <w:pPr>
      <w:numPr>
        <w:numId w:val="5"/>
      </w:numPr>
    </w:pPr>
  </w:style>
  <w:style w:type="paragraph" w:customStyle="1" w:styleId="afff3">
    <w:name w:val="Табличный_заголовки"/>
    <w:basedOn w:val="a2"/>
    <w:qFormat/>
    <w:rsid w:val="00627DBC"/>
    <w:pPr>
      <w:keepNext/>
      <w:keepLines/>
      <w:jc w:val="center"/>
    </w:pPr>
    <w:rPr>
      <w:rFonts w:ascii="Bookman Old Style" w:hAnsi="Bookman Old Style"/>
      <w:b/>
      <w:sz w:val="22"/>
      <w:szCs w:val="22"/>
    </w:rPr>
  </w:style>
  <w:style w:type="paragraph" w:customStyle="1" w:styleId="afff4">
    <w:name w:val="Табличный_центр"/>
    <w:basedOn w:val="a2"/>
    <w:qFormat/>
    <w:rsid w:val="00627DBC"/>
    <w:pPr>
      <w:jc w:val="center"/>
    </w:pPr>
    <w:rPr>
      <w:rFonts w:ascii="Bookman Old Style" w:hAnsi="Bookman Old Style"/>
      <w:sz w:val="22"/>
      <w:szCs w:val="22"/>
    </w:rPr>
  </w:style>
  <w:style w:type="paragraph" w:customStyle="1" w:styleId="afff5">
    <w:name w:val="Название таблиц"/>
    <w:basedOn w:val="a6"/>
    <w:uiPriority w:val="99"/>
    <w:qFormat/>
    <w:rsid w:val="00627DBC"/>
    <w:pPr>
      <w:keepNext/>
      <w:framePr w:hRule="auto" w:hSpace="0" w:wrap="auto" w:vAnchor="margin" w:hAnchor="text" w:xAlign="left" w:yAlign="inline"/>
      <w:spacing w:before="200"/>
      <w:ind w:left="0" w:firstLine="0"/>
      <w:jc w:val="right"/>
    </w:pPr>
    <w:rPr>
      <w:rFonts w:ascii="Bookman Old Style" w:hAnsi="Bookman Old Style"/>
      <w:b w:val="0"/>
      <w:bCs/>
      <w:sz w:val="24"/>
      <w:szCs w:val="18"/>
      <w:lang w:eastAsia="en-US"/>
    </w:rPr>
  </w:style>
  <w:style w:type="paragraph" w:customStyle="1" w:styleId="40">
    <w:name w:val="Без интервала4"/>
    <w:basedOn w:val="a2"/>
    <w:rsid w:val="00627DBC"/>
    <w:rPr>
      <w:rFonts w:eastAsia="MS Mincho"/>
    </w:rPr>
  </w:style>
  <w:style w:type="paragraph" w:customStyle="1" w:styleId="53">
    <w:name w:val="5"/>
    <w:basedOn w:val="a2"/>
    <w:next w:val="afa"/>
    <w:qFormat/>
    <w:rsid w:val="00627DBC"/>
    <w:pPr>
      <w:spacing w:before="240" w:after="60"/>
      <w:jc w:val="center"/>
      <w:outlineLvl w:val="0"/>
    </w:pPr>
    <w:rPr>
      <w:rFonts w:ascii="Arial" w:eastAsia="MS Mincho" w:hAnsi="Arial"/>
      <w:b/>
      <w:bCs/>
      <w:kern w:val="28"/>
      <w:sz w:val="32"/>
      <w:szCs w:val="32"/>
    </w:rPr>
  </w:style>
  <w:style w:type="paragraph" w:customStyle="1" w:styleId="font7">
    <w:name w:val="font7"/>
    <w:basedOn w:val="a2"/>
    <w:rsid w:val="00627DBC"/>
    <w:pPr>
      <w:spacing w:before="100" w:beforeAutospacing="1" w:after="100" w:afterAutospacing="1"/>
    </w:pPr>
    <w:rPr>
      <w:color w:val="000000"/>
    </w:rPr>
  </w:style>
  <w:style w:type="paragraph" w:customStyle="1" w:styleId="font8">
    <w:name w:val="font8"/>
    <w:basedOn w:val="a2"/>
    <w:rsid w:val="00627DBC"/>
    <w:pPr>
      <w:spacing w:before="100" w:beforeAutospacing="1" w:after="100" w:afterAutospacing="1"/>
    </w:pPr>
    <w:rPr>
      <w:color w:val="000000"/>
    </w:rPr>
  </w:style>
  <w:style w:type="paragraph" w:customStyle="1" w:styleId="font9">
    <w:name w:val="font9"/>
    <w:basedOn w:val="a2"/>
    <w:rsid w:val="00627DBC"/>
    <w:pPr>
      <w:spacing w:before="100" w:beforeAutospacing="1" w:after="100" w:afterAutospacing="1"/>
    </w:pPr>
    <w:rPr>
      <w:rFonts w:ascii="Tahoma" w:hAnsi="Tahoma" w:cs="Tahoma"/>
      <w:b/>
      <w:bCs/>
      <w:color w:val="000000"/>
      <w:sz w:val="18"/>
      <w:szCs w:val="18"/>
    </w:rPr>
  </w:style>
  <w:style w:type="paragraph" w:customStyle="1" w:styleId="xl90">
    <w:name w:val="xl90"/>
    <w:basedOn w:val="a2"/>
    <w:rsid w:val="00627D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1">
    <w:name w:val="xl91"/>
    <w:basedOn w:val="a2"/>
    <w:rsid w:val="00627DBC"/>
    <w:pPr>
      <w:spacing w:before="100" w:beforeAutospacing="1" w:after="100" w:afterAutospacing="1"/>
      <w:jc w:val="right"/>
    </w:pPr>
    <w:rPr>
      <w:sz w:val="20"/>
      <w:szCs w:val="20"/>
    </w:rPr>
  </w:style>
  <w:style w:type="paragraph" w:customStyle="1" w:styleId="xl92">
    <w:name w:val="xl92"/>
    <w:basedOn w:val="a2"/>
    <w:rsid w:val="00627DBC"/>
    <w:pPr>
      <w:pBdr>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93">
    <w:name w:val="xl93"/>
    <w:basedOn w:val="a2"/>
    <w:rsid w:val="00627DBC"/>
    <w:pPr>
      <w:pBdr>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94">
    <w:name w:val="xl94"/>
    <w:basedOn w:val="a2"/>
    <w:rsid w:val="00627D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95">
    <w:name w:val="xl95"/>
    <w:basedOn w:val="a2"/>
    <w:rsid w:val="00627DB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0"/>
      <w:szCs w:val="20"/>
    </w:rPr>
  </w:style>
  <w:style w:type="paragraph" w:customStyle="1" w:styleId="xl96">
    <w:name w:val="xl96"/>
    <w:basedOn w:val="a2"/>
    <w:rsid w:val="00627DB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7">
    <w:name w:val="xl97"/>
    <w:basedOn w:val="a2"/>
    <w:rsid w:val="00627DBC"/>
    <w:pPr>
      <w:pBdr>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8">
    <w:name w:val="xl98"/>
    <w:basedOn w:val="a2"/>
    <w:rsid w:val="00627D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9">
    <w:name w:val="xl99"/>
    <w:basedOn w:val="a2"/>
    <w:rsid w:val="00627DB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00">
    <w:name w:val="xl100"/>
    <w:basedOn w:val="a2"/>
    <w:rsid w:val="00627DB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0"/>
      <w:szCs w:val="20"/>
    </w:rPr>
  </w:style>
  <w:style w:type="paragraph" w:customStyle="1" w:styleId="xl101">
    <w:name w:val="xl101"/>
    <w:basedOn w:val="a2"/>
    <w:rsid w:val="00627DBC"/>
    <w:pPr>
      <w:pBdr>
        <w:top w:val="single" w:sz="4" w:space="0" w:color="auto"/>
        <w:left w:val="single" w:sz="4" w:space="0" w:color="auto"/>
        <w:right w:val="single" w:sz="4" w:space="0" w:color="auto"/>
      </w:pBdr>
      <w:spacing w:before="100" w:beforeAutospacing="1" w:after="100" w:afterAutospacing="1"/>
      <w:jc w:val="right"/>
    </w:pPr>
    <w:rPr>
      <w:sz w:val="20"/>
      <w:szCs w:val="20"/>
    </w:rPr>
  </w:style>
  <w:style w:type="paragraph" w:customStyle="1" w:styleId="xl102">
    <w:name w:val="xl102"/>
    <w:basedOn w:val="a2"/>
    <w:rsid w:val="00627DBC"/>
    <w:pPr>
      <w:pBdr>
        <w:left w:val="single" w:sz="4" w:space="0" w:color="auto"/>
        <w:right w:val="single" w:sz="4" w:space="0" w:color="auto"/>
      </w:pBdr>
      <w:spacing w:before="100" w:beforeAutospacing="1" w:after="100" w:afterAutospacing="1"/>
      <w:jc w:val="right"/>
    </w:pPr>
    <w:rPr>
      <w:sz w:val="20"/>
      <w:szCs w:val="20"/>
    </w:rPr>
  </w:style>
  <w:style w:type="paragraph" w:customStyle="1" w:styleId="xl103">
    <w:name w:val="xl103"/>
    <w:basedOn w:val="a2"/>
    <w:rsid w:val="00627DB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04">
    <w:name w:val="xl104"/>
    <w:basedOn w:val="a2"/>
    <w:rsid w:val="00627DBC"/>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05">
    <w:name w:val="xl105"/>
    <w:basedOn w:val="a2"/>
    <w:rsid w:val="00627DB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6">
    <w:name w:val="xl106"/>
    <w:basedOn w:val="a2"/>
    <w:rsid w:val="00627DB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7">
    <w:name w:val="xl107"/>
    <w:basedOn w:val="a2"/>
    <w:rsid w:val="00627DB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8">
    <w:name w:val="xl108"/>
    <w:basedOn w:val="a2"/>
    <w:rsid w:val="00627DB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9">
    <w:name w:val="xl109"/>
    <w:basedOn w:val="a2"/>
    <w:rsid w:val="00627DB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20"/>
      <w:szCs w:val="20"/>
    </w:rPr>
  </w:style>
  <w:style w:type="paragraph" w:customStyle="1" w:styleId="xl110">
    <w:name w:val="xl110"/>
    <w:basedOn w:val="a2"/>
    <w:rsid w:val="00627DBC"/>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1">
    <w:name w:val="xl111"/>
    <w:basedOn w:val="a2"/>
    <w:rsid w:val="00627DBC"/>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styleId="afff6">
    <w:name w:val="annotation reference"/>
    <w:uiPriority w:val="99"/>
    <w:semiHidden/>
    <w:unhideWhenUsed/>
    <w:rsid w:val="00627DBC"/>
    <w:rPr>
      <w:sz w:val="16"/>
      <w:szCs w:val="16"/>
    </w:rPr>
  </w:style>
  <w:style w:type="paragraph" w:styleId="afff7">
    <w:name w:val="annotation text"/>
    <w:basedOn w:val="a2"/>
    <w:link w:val="afff8"/>
    <w:uiPriority w:val="99"/>
    <w:unhideWhenUsed/>
    <w:rsid w:val="00627DBC"/>
    <w:pPr>
      <w:ind w:firstLine="567"/>
    </w:pPr>
    <w:rPr>
      <w:rFonts w:eastAsia="Calibri"/>
      <w:sz w:val="20"/>
      <w:szCs w:val="20"/>
      <w:lang w:eastAsia="en-US"/>
    </w:rPr>
  </w:style>
  <w:style w:type="character" w:customStyle="1" w:styleId="afff8">
    <w:name w:val="Текст примечания Знак"/>
    <w:basedOn w:val="a3"/>
    <w:link w:val="afff7"/>
    <w:uiPriority w:val="99"/>
    <w:rsid w:val="00627DBC"/>
    <w:rPr>
      <w:rFonts w:ascii="Times New Roman" w:eastAsia="Calibri" w:hAnsi="Times New Roman" w:cs="Times New Roman"/>
      <w:sz w:val="20"/>
      <w:szCs w:val="20"/>
    </w:rPr>
  </w:style>
  <w:style w:type="paragraph" w:styleId="afff9">
    <w:name w:val="annotation subject"/>
    <w:basedOn w:val="afff7"/>
    <w:next w:val="afff7"/>
    <w:link w:val="afffa"/>
    <w:uiPriority w:val="99"/>
    <w:semiHidden/>
    <w:unhideWhenUsed/>
    <w:rsid w:val="00627DBC"/>
    <w:rPr>
      <w:b/>
      <w:bCs/>
    </w:rPr>
  </w:style>
  <w:style w:type="character" w:customStyle="1" w:styleId="afffa">
    <w:name w:val="Тема примечания Знак"/>
    <w:basedOn w:val="afff8"/>
    <w:link w:val="afff9"/>
    <w:uiPriority w:val="99"/>
    <w:semiHidden/>
    <w:rsid w:val="00627DBC"/>
    <w:rPr>
      <w:rFonts w:ascii="Times New Roman" w:eastAsia="Calibri" w:hAnsi="Times New Roman" w:cs="Times New Roman"/>
      <w:b/>
      <w:bCs/>
      <w:sz w:val="20"/>
      <w:szCs w:val="20"/>
    </w:rPr>
  </w:style>
  <w:style w:type="character" w:customStyle="1" w:styleId="s10">
    <w:name w:val="s_10"/>
    <w:rsid w:val="00627DBC"/>
  </w:style>
  <w:style w:type="paragraph" w:customStyle="1" w:styleId="afffb">
    <w:name w:val="Нормальный (таблица)"/>
    <w:basedOn w:val="a2"/>
    <w:next w:val="a2"/>
    <w:uiPriority w:val="99"/>
    <w:rsid w:val="00627DBC"/>
    <w:pPr>
      <w:widowControl w:val="0"/>
      <w:autoSpaceDE w:val="0"/>
      <w:autoSpaceDN w:val="0"/>
      <w:adjustRightInd w:val="0"/>
    </w:pPr>
    <w:rPr>
      <w:rFonts w:ascii="Arial" w:hAnsi="Arial" w:cs="Arial"/>
    </w:rPr>
  </w:style>
  <w:style w:type="numbering" w:customStyle="1" w:styleId="054">
    <w:name w:val="0.5 Список Заг.4"/>
    <w:uiPriority w:val="99"/>
    <w:rsid w:val="00627DBC"/>
    <w:pPr>
      <w:numPr>
        <w:numId w:val="8"/>
      </w:numPr>
    </w:pPr>
  </w:style>
  <w:style w:type="paragraph" w:customStyle="1" w:styleId="41">
    <w:name w:val="4"/>
    <w:basedOn w:val="a2"/>
    <w:next w:val="afa"/>
    <w:qFormat/>
    <w:rsid w:val="002F4942"/>
    <w:pPr>
      <w:spacing w:before="240" w:after="60"/>
      <w:jc w:val="center"/>
      <w:outlineLvl w:val="0"/>
    </w:pPr>
    <w:rPr>
      <w:rFonts w:ascii="Arial" w:eastAsia="MS Mincho" w:hAnsi="Arial"/>
      <w:b/>
      <w:bCs/>
      <w:kern w:val="28"/>
      <w:sz w:val="32"/>
      <w:szCs w:val="32"/>
    </w:rPr>
  </w:style>
  <w:style w:type="paragraph" w:customStyle="1" w:styleId="headertext">
    <w:name w:val="headertext"/>
    <w:basedOn w:val="a2"/>
    <w:rsid w:val="00FB2735"/>
    <w:pPr>
      <w:spacing w:before="100" w:beforeAutospacing="1" w:after="100" w:afterAutospacing="1" w:line="240" w:lineRule="auto"/>
      <w:ind w:firstLine="0"/>
      <w:jc w:val="left"/>
    </w:pPr>
  </w:style>
  <w:style w:type="paragraph" w:customStyle="1" w:styleId="xl63">
    <w:name w:val="xl63"/>
    <w:basedOn w:val="a2"/>
    <w:rsid w:val="00FB273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0"/>
      <w:szCs w:val="20"/>
    </w:rPr>
  </w:style>
  <w:style w:type="paragraph" w:customStyle="1" w:styleId="xl64">
    <w:name w:val="xl64"/>
    <w:basedOn w:val="a2"/>
    <w:rsid w:val="00FB273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afffc">
    <w:name w:val="Прижатый влево"/>
    <w:basedOn w:val="a2"/>
    <w:next w:val="a2"/>
    <w:uiPriority w:val="99"/>
    <w:rsid w:val="00FB2735"/>
    <w:pPr>
      <w:widowControl w:val="0"/>
      <w:autoSpaceDE w:val="0"/>
      <w:autoSpaceDN w:val="0"/>
      <w:adjustRightInd w:val="0"/>
      <w:spacing w:line="240" w:lineRule="auto"/>
      <w:ind w:firstLine="0"/>
      <w:jc w:val="left"/>
    </w:pPr>
    <w:rPr>
      <w:rFonts w:ascii="Times New Roman CYR" w:eastAsiaTheme="minorEastAsia" w:hAnsi="Times New Roman CYR" w:cs="Times New Roman CYR"/>
    </w:rPr>
  </w:style>
  <w:style w:type="paragraph" w:customStyle="1" w:styleId="xl112">
    <w:name w:val="xl112"/>
    <w:basedOn w:val="a2"/>
    <w:rsid w:val="00FB273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style>
  <w:style w:type="paragraph" w:customStyle="1" w:styleId="xl113">
    <w:name w:val="xl113"/>
    <w:basedOn w:val="a2"/>
    <w:rsid w:val="00FB273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114">
    <w:name w:val="xl114"/>
    <w:basedOn w:val="a2"/>
    <w:rsid w:val="00FB273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115">
    <w:name w:val="xl115"/>
    <w:basedOn w:val="a2"/>
    <w:rsid w:val="00FB2735"/>
    <w:pPr>
      <w:pBdr>
        <w:top w:val="single" w:sz="4" w:space="0" w:color="auto"/>
        <w:bottom w:val="single" w:sz="4" w:space="0" w:color="auto"/>
        <w:right w:val="single" w:sz="4" w:space="0" w:color="auto"/>
      </w:pBdr>
      <w:spacing w:before="100" w:beforeAutospacing="1" w:after="100" w:afterAutospacing="1" w:line="240" w:lineRule="auto"/>
      <w:ind w:firstLine="0"/>
      <w:jc w:val="left"/>
    </w:pPr>
  </w:style>
  <w:style w:type="paragraph" w:customStyle="1" w:styleId="xl116">
    <w:name w:val="xl116"/>
    <w:basedOn w:val="a2"/>
    <w:rsid w:val="00FB273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style>
  <w:style w:type="paragraph" w:customStyle="1" w:styleId="xl117">
    <w:name w:val="xl117"/>
    <w:basedOn w:val="a2"/>
    <w:rsid w:val="00FB2735"/>
    <w:pPr>
      <w:shd w:val="clear" w:color="000000" w:fill="FFFFFF"/>
      <w:spacing w:before="100" w:beforeAutospacing="1" w:after="100" w:afterAutospacing="1" w:line="240" w:lineRule="auto"/>
      <w:ind w:firstLine="0"/>
      <w:jc w:val="left"/>
    </w:pPr>
    <w:rPr>
      <w:sz w:val="20"/>
      <w:szCs w:val="20"/>
    </w:rPr>
  </w:style>
  <w:style w:type="paragraph" w:customStyle="1" w:styleId="xl118">
    <w:name w:val="xl118"/>
    <w:basedOn w:val="a2"/>
    <w:rsid w:val="00FB273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style>
  <w:style w:type="paragraph" w:customStyle="1" w:styleId="xl119">
    <w:name w:val="xl119"/>
    <w:basedOn w:val="a2"/>
    <w:rsid w:val="00FB2735"/>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120">
    <w:name w:val="xl120"/>
    <w:basedOn w:val="a2"/>
    <w:rsid w:val="00FB2735"/>
    <w:pPr>
      <w:pBdr>
        <w:left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121">
    <w:name w:val="xl121"/>
    <w:basedOn w:val="a2"/>
    <w:rsid w:val="00FB2735"/>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122">
    <w:name w:val="xl122"/>
    <w:basedOn w:val="a2"/>
    <w:rsid w:val="00FB2735"/>
    <w:pPr>
      <w:pBdr>
        <w:left w:val="single" w:sz="4" w:space="0" w:color="auto"/>
      </w:pBdr>
      <w:spacing w:before="100" w:beforeAutospacing="1" w:after="100" w:afterAutospacing="1" w:line="240" w:lineRule="auto"/>
      <w:ind w:firstLine="0"/>
      <w:jc w:val="center"/>
      <w:textAlignment w:val="center"/>
    </w:pPr>
    <w:rPr>
      <w:b/>
      <w:bCs/>
      <w:color w:val="000000"/>
      <w:sz w:val="20"/>
      <w:szCs w:val="20"/>
    </w:rPr>
  </w:style>
  <w:style w:type="paragraph" w:customStyle="1" w:styleId="xl123">
    <w:name w:val="xl123"/>
    <w:basedOn w:val="a2"/>
    <w:rsid w:val="00FB2735"/>
    <w:pPr>
      <w:spacing w:before="100" w:beforeAutospacing="1" w:after="100" w:afterAutospacing="1" w:line="240" w:lineRule="auto"/>
      <w:ind w:firstLine="0"/>
      <w:jc w:val="center"/>
      <w:textAlignment w:val="center"/>
    </w:pPr>
    <w:rPr>
      <w:b/>
      <w:bCs/>
      <w:color w:val="000000"/>
      <w:sz w:val="20"/>
      <w:szCs w:val="20"/>
    </w:rPr>
  </w:style>
  <w:style w:type="paragraph" w:customStyle="1" w:styleId="xl124">
    <w:name w:val="xl124"/>
    <w:basedOn w:val="a2"/>
    <w:rsid w:val="00FB2735"/>
    <w:pPr>
      <w:pBdr>
        <w:left w:val="single" w:sz="4" w:space="0" w:color="auto"/>
      </w:pBdr>
      <w:spacing w:before="100" w:beforeAutospacing="1" w:after="100" w:afterAutospacing="1" w:line="240" w:lineRule="auto"/>
      <w:ind w:firstLine="0"/>
      <w:jc w:val="right"/>
    </w:pPr>
    <w:rPr>
      <w:sz w:val="20"/>
      <w:szCs w:val="20"/>
    </w:rPr>
  </w:style>
  <w:style w:type="paragraph" w:customStyle="1" w:styleId="xl125">
    <w:name w:val="xl125"/>
    <w:basedOn w:val="a2"/>
    <w:rsid w:val="00FB2735"/>
    <w:pPr>
      <w:pBdr>
        <w:top w:val="single" w:sz="8" w:space="0" w:color="auto"/>
        <w:left w:val="single" w:sz="4" w:space="0" w:color="auto"/>
        <w:bottom w:val="single" w:sz="4" w:space="0" w:color="auto"/>
      </w:pBdr>
      <w:spacing w:before="100" w:beforeAutospacing="1" w:after="100" w:afterAutospacing="1" w:line="240" w:lineRule="auto"/>
      <w:ind w:firstLine="0"/>
      <w:jc w:val="center"/>
      <w:textAlignment w:val="center"/>
    </w:pPr>
    <w:rPr>
      <w:b/>
      <w:bCs/>
      <w:color w:val="000000"/>
      <w:sz w:val="20"/>
      <w:szCs w:val="20"/>
    </w:rPr>
  </w:style>
  <w:style w:type="paragraph" w:customStyle="1" w:styleId="xl126">
    <w:name w:val="xl126"/>
    <w:basedOn w:val="a2"/>
    <w:rsid w:val="00FB2735"/>
    <w:pPr>
      <w:pBdr>
        <w:top w:val="single" w:sz="4" w:space="0" w:color="auto"/>
        <w:left w:val="single" w:sz="4" w:space="0" w:color="auto"/>
        <w:bottom w:val="single" w:sz="8" w:space="0" w:color="auto"/>
      </w:pBdr>
      <w:spacing w:before="100" w:beforeAutospacing="1" w:after="100" w:afterAutospacing="1" w:line="240" w:lineRule="auto"/>
      <w:ind w:firstLine="0"/>
      <w:jc w:val="center"/>
      <w:textAlignment w:val="center"/>
    </w:pPr>
    <w:rPr>
      <w:b/>
      <w:bCs/>
      <w:color w:val="000000"/>
      <w:sz w:val="20"/>
      <w:szCs w:val="20"/>
    </w:rPr>
  </w:style>
  <w:style w:type="paragraph" w:customStyle="1" w:styleId="xl127">
    <w:name w:val="xl127"/>
    <w:basedOn w:val="a2"/>
    <w:rsid w:val="00FB273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color w:val="000000"/>
      <w:sz w:val="20"/>
      <w:szCs w:val="20"/>
    </w:rPr>
  </w:style>
  <w:style w:type="paragraph" w:customStyle="1" w:styleId="xl128">
    <w:name w:val="xl128"/>
    <w:basedOn w:val="a2"/>
    <w:rsid w:val="00FB273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b/>
      <w:bCs/>
      <w:color w:val="000000"/>
      <w:sz w:val="20"/>
      <w:szCs w:val="20"/>
    </w:rPr>
  </w:style>
  <w:style w:type="paragraph" w:customStyle="1" w:styleId="xl129">
    <w:name w:val="xl129"/>
    <w:basedOn w:val="a2"/>
    <w:rsid w:val="00FB273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color w:val="000000"/>
      <w:sz w:val="20"/>
      <w:szCs w:val="20"/>
    </w:rPr>
  </w:style>
  <w:style w:type="paragraph" w:customStyle="1" w:styleId="xl130">
    <w:name w:val="xl130"/>
    <w:basedOn w:val="a2"/>
    <w:rsid w:val="00FB273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0"/>
      <w:szCs w:val="20"/>
    </w:rPr>
  </w:style>
  <w:style w:type="paragraph" w:customStyle="1" w:styleId="xl131">
    <w:name w:val="xl131"/>
    <w:basedOn w:val="a2"/>
    <w:rsid w:val="00FB273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b/>
      <w:bCs/>
      <w:sz w:val="20"/>
      <w:szCs w:val="20"/>
    </w:rPr>
  </w:style>
  <w:style w:type="paragraph" w:customStyle="1" w:styleId="xl132">
    <w:name w:val="xl132"/>
    <w:basedOn w:val="a2"/>
    <w:rsid w:val="00FB2735"/>
    <w:pPr>
      <w:pBdr>
        <w:top w:val="single" w:sz="4" w:space="0" w:color="auto"/>
        <w:left w:val="single" w:sz="4" w:space="0" w:color="auto"/>
      </w:pBdr>
      <w:spacing w:before="100" w:beforeAutospacing="1" w:after="100" w:afterAutospacing="1" w:line="240" w:lineRule="auto"/>
      <w:ind w:firstLine="0"/>
      <w:jc w:val="right"/>
      <w:textAlignment w:val="center"/>
    </w:pPr>
    <w:rPr>
      <w:sz w:val="20"/>
      <w:szCs w:val="20"/>
    </w:rPr>
  </w:style>
  <w:style w:type="paragraph" w:customStyle="1" w:styleId="xl133">
    <w:name w:val="xl133"/>
    <w:basedOn w:val="a2"/>
    <w:rsid w:val="00FB2735"/>
    <w:pPr>
      <w:pBdr>
        <w:left w:val="single" w:sz="4" w:space="0" w:color="auto"/>
      </w:pBdr>
      <w:spacing w:before="100" w:beforeAutospacing="1" w:after="100" w:afterAutospacing="1" w:line="240" w:lineRule="auto"/>
      <w:ind w:firstLine="0"/>
      <w:jc w:val="right"/>
      <w:textAlignment w:val="center"/>
    </w:pPr>
    <w:rPr>
      <w:sz w:val="20"/>
      <w:szCs w:val="20"/>
    </w:rPr>
  </w:style>
  <w:style w:type="paragraph" w:customStyle="1" w:styleId="xl134">
    <w:name w:val="xl134"/>
    <w:basedOn w:val="a2"/>
    <w:rsid w:val="00FB2735"/>
    <w:pPr>
      <w:pBdr>
        <w:left w:val="single" w:sz="4" w:space="0" w:color="auto"/>
        <w:bottom w:val="single" w:sz="4" w:space="0" w:color="auto"/>
      </w:pBdr>
      <w:spacing w:before="100" w:beforeAutospacing="1" w:after="100" w:afterAutospacing="1" w:line="240" w:lineRule="auto"/>
      <w:ind w:firstLine="0"/>
      <w:jc w:val="right"/>
      <w:textAlignment w:val="center"/>
    </w:pPr>
    <w:rPr>
      <w:sz w:val="20"/>
      <w:szCs w:val="20"/>
    </w:rPr>
  </w:style>
  <w:style w:type="paragraph" w:customStyle="1" w:styleId="xl135">
    <w:name w:val="xl135"/>
    <w:basedOn w:val="a2"/>
    <w:rsid w:val="00FB2735"/>
    <w:pPr>
      <w:pBdr>
        <w:top w:val="single" w:sz="4" w:space="0" w:color="auto"/>
        <w:left w:val="single" w:sz="4" w:space="0" w:color="auto"/>
      </w:pBdr>
      <w:spacing w:before="100" w:beforeAutospacing="1" w:after="100" w:afterAutospacing="1" w:line="240" w:lineRule="auto"/>
      <w:ind w:firstLine="0"/>
      <w:jc w:val="center"/>
    </w:pPr>
    <w:rPr>
      <w:sz w:val="20"/>
      <w:szCs w:val="20"/>
    </w:rPr>
  </w:style>
  <w:style w:type="paragraph" w:customStyle="1" w:styleId="xl136">
    <w:name w:val="xl136"/>
    <w:basedOn w:val="a2"/>
    <w:rsid w:val="00FB2735"/>
    <w:pPr>
      <w:pBdr>
        <w:left w:val="single" w:sz="4" w:space="0" w:color="auto"/>
      </w:pBdr>
      <w:spacing w:before="100" w:beforeAutospacing="1" w:after="100" w:afterAutospacing="1" w:line="240" w:lineRule="auto"/>
      <w:ind w:firstLine="0"/>
      <w:jc w:val="center"/>
    </w:pPr>
    <w:rPr>
      <w:sz w:val="20"/>
      <w:szCs w:val="20"/>
    </w:rPr>
  </w:style>
  <w:style w:type="paragraph" w:customStyle="1" w:styleId="xl137">
    <w:name w:val="xl137"/>
    <w:basedOn w:val="a2"/>
    <w:rsid w:val="00FB2735"/>
    <w:pPr>
      <w:pBdr>
        <w:left w:val="single" w:sz="4" w:space="0" w:color="auto"/>
        <w:bottom w:val="single" w:sz="4" w:space="0" w:color="auto"/>
      </w:pBdr>
      <w:spacing w:before="100" w:beforeAutospacing="1" w:after="100" w:afterAutospacing="1" w:line="240" w:lineRule="auto"/>
      <w:ind w:firstLine="0"/>
      <w:jc w:val="center"/>
    </w:pPr>
    <w:rPr>
      <w:sz w:val="20"/>
      <w:szCs w:val="20"/>
    </w:rPr>
  </w:style>
  <w:style w:type="character" w:customStyle="1" w:styleId="afffd">
    <w:name w:val="Основной текст_"/>
    <w:basedOn w:val="a3"/>
    <w:link w:val="16"/>
    <w:rsid w:val="00FB2735"/>
    <w:rPr>
      <w:rFonts w:ascii="Times New Roman" w:eastAsia="Times New Roman" w:hAnsi="Times New Roman" w:cs="Times New Roman"/>
      <w:b/>
      <w:bCs/>
    </w:rPr>
  </w:style>
  <w:style w:type="paragraph" w:customStyle="1" w:styleId="16">
    <w:name w:val="Основной текст1"/>
    <w:basedOn w:val="a2"/>
    <w:link w:val="afffd"/>
    <w:rsid w:val="00FB2735"/>
    <w:pPr>
      <w:widowControl w:val="0"/>
      <w:spacing w:before="60" w:line="322" w:lineRule="exact"/>
      <w:ind w:firstLine="0"/>
      <w:jc w:val="left"/>
    </w:pPr>
    <w:rPr>
      <w:b/>
      <w:bCs/>
      <w:sz w:val="22"/>
      <w:szCs w:val="22"/>
      <w:lang w:eastAsia="en-US"/>
    </w:rPr>
  </w:style>
  <w:style w:type="character" w:customStyle="1" w:styleId="95pt">
    <w:name w:val="Основной текст + 9;5 pt;Не полужирный"/>
    <w:basedOn w:val="afffd"/>
    <w:rsid w:val="00FB2735"/>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95pt0">
    <w:name w:val="Основной текст + 9;5 pt"/>
    <w:basedOn w:val="afffd"/>
    <w:rsid w:val="00FB2735"/>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9pt0pt">
    <w:name w:val="Основной текст + 9 pt;Интервал 0 pt"/>
    <w:basedOn w:val="afffd"/>
    <w:rsid w:val="00FB2735"/>
    <w:rPr>
      <w:rFonts w:ascii="Times New Roman" w:eastAsia="Times New Roman" w:hAnsi="Times New Roman" w:cs="Times New Roman"/>
      <w:b/>
      <w:bCs/>
      <w:i w:val="0"/>
      <w:iCs w:val="0"/>
      <w:smallCaps w:val="0"/>
      <w:strike w:val="0"/>
      <w:color w:val="000000"/>
      <w:spacing w:val="10"/>
      <w:w w:val="100"/>
      <w:position w:val="0"/>
      <w:sz w:val="18"/>
      <w:szCs w:val="18"/>
      <w:u w:val="none"/>
      <w:lang w:val="ru-RU" w:eastAsia="ru-RU" w:bidi="ru-RU"/>
    </w:rPr>
  </w:style>
  <w:style w:type="character" w:customStyle="1" w:styleId="45pt0pt">
    <w:name w:val="Основной текст + 4;5 pt;Не полужирный;Курсив;Интервал 0 pt"/>
    <w:basedOn w:val="afffd"/>
    <w:rsid w:val="00FB2735"/>
    <w:rPr>
      <w:rFonts w:ascii="Times New Roman" w:eastAsia="Times New Roman" w:hAnsi="Times New Roman" w:cs="Times New Roman"/>
      <w:b/>
      <w:bCs/>
      <w:i/>
      <w:iCs/>
      <w:smallCaps w:val="0"/>
      <w:strike w:val="0"/>
      <w:color w:val="000000"/>
      <w:spacing w:val="10"/>
      <w:w w:val="100"/>
      <w:position w:val="0"/>
      <w:sz w:val="9"/>
      <w:szCs w:val="9"/>
      <w:u w:val="none"/>
      <w:lang w:val="ru-RU" w:eastAsia="ru-RU" w:bidi="ru-RU"/>
    </w:rPr>
  </w:style>
  <w:style w:type="character" w:customStyle="1" w:styleId="37">
    <w:name w:val="Основной текст (3)_"/>
    <w:basedOn w:val="a3"/>
    <w:link w:val="38"/>
    <w:rsid w:val="00FB2735"/>
    <w:rPr>
      <w:rFonts w:ascii="Times New Roman" w:eastAsia="Times New Roman" w:hAnsi="Times New Roman" w:cs="Times New Roman"/>
    </w:rPr>
  </w:style>
  <w:style w:type="paragraph" w:customStyle="1" w:styleId="38">
    <w:name w:val="Основной текст (3)"/>
    <w:basedOn w:val="a2"/>
    <w:link w:val="37"/>
    <w:rsid w:val="00FB2735"/>
    <w:pPr>
      <w:widowControl w:val="0"/>
      <w:spacing w:before="300" w:line="278" w:lineRule="exact"/>
      <w:ind w:firstLine="700"/>
      <w:jc w:val="left"/>
    </w:pPr>
    <w:rPr>
      <w:sz w:val="22"/>
      <w:szCs w:val="22"/>
      <w:lang w:eastAsia="en-US"/>
    </w:rPr>
  </w:style>
  <w:style w:type="character" w:customStyle="1" w:styleId="8pt">
    <w:name w:val="Основной текст + 8 pt"/>
    <w:basedOn w:val="afffd"/>
    <w:rsid w:val="00205EDC"/>
    <w:rPr>
      <w:rFonts w:ascii="Century Schoolbook" w:eastAsia="Century Schoolbook" w:hAnsi="Century Schoolbook" w:cs="Century Schoolbook"/>
      <w:b w:val="0"/>
      <w:bCs w:val="0"/>
      <w:i w:val="0"/>
      <w:iCs w:val="0"/>
      <w:smallCaps w:val="0"/>
      <w:strike w:val="0"/>
      <w:color w:val="000000"/>
      <w:spacing w:val="0"/>
      <w:w w:val="100"/>
      <w:position w:val="0"/>
      <w:sz w:val="16"/>
      <w:szCs w:val="16"/>
      <w:u w:val="none"/>
      <w:lang w:val="ru-RU" w:eastAsia="ru-RU" w:bidi="ru-RU"/>
    </w:rPr>
  </w:style>
  <w:style w:type="character" w:customStyle="1" w:styleId="8pt0">
    <w:name w:val="Основной текст + 8 pt;Курсив"/>
    <w:basedOn w:val="afffd"/>
    <w:rsid w:val="00205EDC"/>
    <w:rPr>
      <w:rFonts w:ascii="Century Schoolbook" w:eastAsia="Century Schoolbook" w:hAnsi="Century Schoolbook" w:cs="Century Schoolbook"/>
      <w:b w:val="0"/>
      <w:bCs w:val="0"/>
      <w:i/>
      <w:iCs/>
      <w:smallCaps w:val="0"/>
      <w:strike w:val="0"/>
      <w:color w:val="000000"/>
      <w:spacing w:val="0"/>
      <w:w w:val="100"/>
      <w:position w:val="0"/>
      <w:sz w:val="16"/>
      <w:szCs w:val="16"/>
      <w:u w:val="none"/>
      <w:lang w:val="ru-RU" w:eastAsia="ru-RU" w:bidi="ru-RU"/>
    </w:rPr>
  </w:style>
  <w:style w:type="paragraph" w:customStyle="1" w:styleId="70">
    <w:name w:val="Основной текст7"/>
    <w:basedOn w:val="a2"/>
    <w:rsid w:val="00205EDC"/>
    <w:pPr>
      <w:widowControl w:val="0"/>
      <w:spacing w:after="1200" w:line="0" w:lineRule="atLeast"/>
      <w:ind w:firstLine="0"/>
      <w:jc w:val="left"/>
    </w:pPr>
    <w:rPr>
      <w:rFonts w:ascii="Century Schoolbook" w:eastAsia="Century Schoolbook" w:hAnsi="Century Schoolbook" w:cs="Century Schoolbook"/>
      <w:color w:val="000000"/>
      <w:lang w:bidi="ru-RU"/>
    </w:rPr>
  </w:style>
  <w:style w:type="character" w:customStyle="1" w:styleId="85pt">
    <w:name w:val="Основной текст + 8;5 pt;Полужирный;Курсив"/>
    <w:basedOn w:val="afffd"/>
    <w:rsid w:val="008E100E"/>
    <w:rPr>
      <w:rFonts w:ascii="Century Schoolbook" w:eastAsia="Century Schoolbook" w:hAnsi="Century Schoolbook" w:cs="Century Schoolbook"/>
      <w:b/>
      <w:bCs/>
      <w:i/>
      <w:iCs/>
      <w:smallCaps w:val="0"/>
      <w:strike w:val="0"/>
      <w:color w:val="000000"/>
      <w:spacing w:val="0"/>
      <w:w w:val="100"/>
      <w:position w:val="0"/>
      <w:sz w:val="17"/>
      <w:szCs w:val="17"/>
      <w:u w:val="none"/>
      <w:lang w:val="ru-RU" w:eastAsia="ru-RU" w:bidi="ru-RU"/>
    </w:rPr>
  </w:style>
  <w:style w:type="character" w:customStyle="1" w:styleId="7Exact">
    <w:name w:val="Основной текст (7) Exact"/>
    <w:basedOn w:val="a3"/>
    <w:rsid w:val="0041487A"/>
    <w:rPr>
      <w:rFonts w:ascii="Century Schoolbook" w:eastAsia="Century Schoolbook" w:hAnsi="Century Schoolbook" w:cs="Century Schoolbook"/>
      <w:b w:val="0"/>
      <w:bCs w:val="0"/>
      <w:i/>
      <w:iCs/>
      <w:smallCaps w:val="0"/>
      <w:strike w:val="0"/>
      <w:spacing w:val="1"/>
      <w:sz w:val="23"/>
      <w:szCs w:val="23"/>
      <w:u w:val="none"/>
    </w:rPr>
  </w:style>
  <w:style w:type="character" w:customStyle="1" w:styleId="42">
    <w:name w:val="Заголовок №4_"/>
    <w:basedOn w:val="a3"/>
    <w:link w:val="43"/>
    <w:rsid w:val="0041487A"/>
    <w:rPr>
      <w:rFonts w:ascii="Century Schoolbook" w:eastAsia="Century Schoolbook" w:hAnsi="Century Schoolbook" w:cs="Century Schoolbook"/>
      <w:b/>
      <w:bCs/>
      <w:i/>
      <w:iCs/>
    </w:rPr>
  </w:style>
  <w:style w:type="character" w:customStyle="1" w:styleId="39">
    <w:name w:val="Основной текст3"/>
    <w:basedOn w:val="afffd"/>
    <w:rsid w:val="0041487A"/>
    <w:rPr>
      <w:rFonts w:ascii="Century Schoolbook" w:eastAsia="Century Schoolbook" w:hAnsi="Century Schoolbook" w:cs="Century Schoolbook"/>
      <w:b w:val="0"/>
      <w:bCs w:val="0"/>
      <w:i w:val="0"/>
      <w:iCs w:val="0"/>
      <w:smallCaps w:val="0"/>
      <w:strike w:val="0"/>
      <w:color w:val="000000"/>
      <w:spacing w:val="0"/>
      <w:w w:val="100"/>
      <w:position w:val="0"/>
      <w:sz w:val="24"/>
      <w:szCs w:val="24"/>
      <w:u w:val="none"/>
      <w:lang w:val="ru-RU" w:eastAsia="ru-RU" w:bidi="ru-RU"/>
    </w:rPr>
  </w:style>
  <w:style w:type="character" w:customStyle="1" w:styleId="9pt">
    <w:name w:val="Основной текст + 9 pt"/>
    <w:basedOn w:val="afffd"/>
    <w:rsid w:val="0041487A"/>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eastAsia="ru-RU" w:bidi="ru-RU"/>
    </w:rPr>
  </w:style>
  <w:style w:type="character" w:customStyle="1" w:styleId="7pt">
    <w:name w:val="Основной текст + 7 pt"/>
    <w:basedOn w:val="afffd"/>
    <w:rsid w:val="0041487A"/>
    <w:rPr>
      <w:rFonts w:ascii="Century Schoolbook" w:eastAsia="Century Schoolbook" w:hAnsi="Century Schoolbook" w:cs="Century Schoolbook"/>
      <w:b w:val="0"/>
      <w:bCs w:val="0"/>
      <w:i w:val="0"/>
      <w:iCs w:val="0"/>
      <w:smallCaps w:val="0"/>
      <w:strike w:val="0"/>
      <w:color w:val="000000"/>
      <w:spacing w:val="0"/>
      <w:w w:val="100"/>
      <w:position w:val="0"/>
      <w:sz w:val="14"/>
      <w:szCs w:val="14"/>
      <w:u w:val="none"/>
      <w:lang w:val="ru-RU" w:eastAsia="ru-RU" w:bidi="ru-RU"/>
    </w:rPr>
  </w:style>
  <w:style w:type="character" w:customStyle="1" w:styleId="26">
    <w:name w:val="Подпись к таблице (2)_"/>
    <w:basedOn w:val="a3"/>
    <w:rsid w:val="0041487A"/>
    <w:rPr>
      <w:rFonts w:ascii="Century Schoolbook" w:eastAsia="Century Schoolbook" w:hAnsi="Century Schoolbook" w:cs="Century Schoolbook"/>
      <w:b w:val="0"/>
      <w:bCs w:val="0"/>
      <w:i w:val="0"/>
      <w:iCs w:val="0"/>
      <w:smallCaps w:val="0"/>
      <w:strike w:val="0"/>
      <w:u w:val="none"/>
    </w:rPr>
  </w:style>
  <w:style w:type="character" w:customStyle="1" w:styleId="27">
    <w:name w:val="Подпись к таблице (2)"/>
    <w:basedOn w:val="26"/>
    <w:rsid w:val="0041487A"/>
    <w:rPr>
      <w:rFonts w:ascii="Century Schoolbook" w:eastAsia="Century Schoolbook" w:hAnsi="Century Schoolbook" w:cs="Century Schoolbook"/>
      <w:b w:val="0"/>
      <w:bCs w:val="0"/>
      <w:i w:val="0"/>
      <w:iCs w:val="0"/>
      <w:smallCaps w:val="0"/>
      <w:strike w:val="0"/>
      <w:color w:val="000000"/>
      <w:spacing w:val="0"/>
      <w:w w:val="100"/>
      <w:position w:val="0"/>
      <w:sz w:val="24"/>
      <w:szCs w:val="24"/>
      <w:u w:val="none"/>
      <w:lang w:val="ru-RU" w:eastAsia="ru-RU" w:bidi="ru-RU"/>
    </w:rPr>
  </w:style>
  <w:style w:type="character" w:customStyle="1" w:styleId="afffe">
    <w:name w:val="Подпись к таблице_"/>
    <w:basedOn w:val="a3"/>
    <w:link w:val="affff"/>
    <w:rsid w:val="0041487A"/>
    <w:rPr>
      <w:rFonts w:ascii="Century Schoolbook" w:eastAsia="Century Schoolbook" w:hAnsi="Century Schoolbook" w:cs="Century Schoolbook"/>
      <w:i/>
      <w:iCs/>
    </w:rPr>
  </w:style>
  <w:style w:type="character" w:customStyle="1" w:styleId="71">
    <w:name w:val="Основной текст (7)_"/>
    <w:basedOn w:val="a3"/>
    <w:link w:val="72"/>
    <w:rsid w:val="0041487A"/>
    <w:rPr>
      <w:rFonts w:ascii="Century Schoolbook" w:eastAsia="Century Schoolbook" w:hAnsi="Century Schoolbook" w:cs="Century Schoolbook"/>
      <w:i/>
      <w:iCs/>
    </w:rPr>
  </w:style>
  <w:style w:type="paragraph" w:customStyle="1" w:styleId="91">
    <w:name w:val="Основной текст9"/>
    <w:basedOn w:val="a2"/>
    <w:rsid w:val="0041487A"/>
    <w:pPr>
      <w:widowControl w:val="0"/>
      <w:spacing w:line="0" w:lineRule="atLeast"/>
      <w:ind w:hanging="360"/>
      <w:jc w:val="left"/>
    </w:pPr>
    <w:rPr>
      <w:rFonts w:ascii="Century Schoolbook" w:eastAsia="Century Schoolbook" w:hAnsi="Century Schoolbook" w:cs="Century Schoolbook"/>
      <w:color w:val="000000"/>
      <w:lang w:bidi="ru-RU"/>
    </w:rPr>
  </w:style>
  <w:style w:type="paragraph" w:customStyle="1" w:styleId="72">
    <w:name w:val="Основной текст (7)"/>
    <w:basedOn w:val="a2"/>
    <w:link w:val="71"/>
    <w:rsid w:val="0041487A"/>
    <w:pPr>
      <w:widowControl w:val="0"/>
      <w:spacing w:line="360" w:lineRule="exact"/>
      <w:ind w:firstLine="0"/>
      <w:jc w:val="center"/>
    </w:pPr>
    <w:rPr>
      <w:rFonts w:ascii="Century Schoolbook" w:eastAsia="Century Schoolbook" w:hAnsi="Century Schoolbook" w:cs="Century Schoolbook"/>
      <w:i/>
      <w:iCs/>
      <w:sz w:val="22"/>
      <w:szCs w:val="22"/>
      <w:lang w:eastAsia="en-US"/>
    </w:rPr>
  </w:style>
  <w:style w:type="paragraph" w:customStyle="1" w:styleId="43">
    <w:name w:val="Заголовок №4"/>
    <w:basedOn w:val="a2"/>
    <w:link w:val="42"/>
    <w:rsid w:val="0041487A"/>
    <w:pPr>
      <w:widowControl w:val="0"/>
      <w:spacing w:before="180" w:after="180" w:line="0" w:lineRule="atLeast"/>
      <w:ind w:firstLine="0"/>
      <w:outlineLvl w:val="3"/>
    </w:pPr>
    <w:rPr>
      <w:rFonts w:ascii="Century Schoolbook" w:eastAsia="Century Schoolbook" w:hAnsi="Century Schoolbook" w:cs="Century Schoolbook"/>
      <w:b/>
      <w:bCs/>
      <w:i/>
      <w:iCs/>
      <w:sz w:val="22"/>
      <w:szCs w:val="22"/>
      <w:lang w:eastAsia="en-US"/>
    </w:rPr>
  </w:style>
  <w:style w:type="paragraph" w:customStyle="1" w:styleId="affff">
    <w:name w:val="Подпись к таблице"/>
    <w:basedOn w:val="a2"/>
    <w:link w:val="afffe"/>
    <w:rsid w:val="0041487A"/>
    <w:pPr>
      <w:widowControl w:val="0"/>
      <w:spacing w:line="360" w:lineRule="exact"/>
      <w:ind w:firstLine="0"/>
      <w:jc w:val="right"/>
    </w:pPr>
    <w:rPr>
      <w:rFonts w:ascii="Century Schoolbook" w:eastAsia="Century Schoolbook" w:hAnsi="Century Schoolbook" w:cs="Century Schoolbook"/>
      <w:i/>
      <w:iCs/>
      <w:sz w:val="22"/>
      <w:szCs w:val="22"/>
      <w:lang w:eastAsia="en-US"/>
    </w:rPr>
  </w:style>
  <w:style w:type="character" w:customStyle="1" w:styleId="19">
    <w:name w:val="Основной текст (19)_"/>
    <w:basedOn w:val="a3"/>
    <w:link w:val="190"/>
    <w:rsid w:val="0041487A"/>
    <w:rPr>
      <w:spacing w:val="210"/>
      <w:sz w:val="8"/>
      <w:szCs w:val="8"/>
    </w:rPr>
  </w:style>
  <w:style w:type="paragraph" w:customStyle="1" w:styleId="190">
    <w:name w:val="Основной текст (19)"/>
    <w:basedOn w:val="a2"/>
    <w:link w:val="19"/>
    <w:rsid w:val="0041487A"/>
    <w:pPr>
      <w:widowControl w:val="0"/>
      <w:spacing w:line="0" w:lineRule="atLeast"/>
      <w:ind w:firstLine="0"/>
    </w:pPr>
    <w:rPr>
      <w:rFonts w:asciiTheme="minorHAnsi" w:eastAsiaTheme="minorHAnsi" w:hAnsiTheme="minorHAnsi" w:cstheme="minorBidi"/>
      <w:spacing w:val="210"/>
      <w:sz w:val="8"/>
      <w:szCs w:val="8"/>
      <w:lang w:eastAsia="en-US"/>
    </w:rPr>
  </w:style>
  <w:style w:type="character" w:styleId="affff0">
    <w:name w:val="Emphasis"/>
    <w:qFormat/>
    <w:rsid w:val="0041487A"/>
    <w:rPr>
      <w:i/>
      <w:iCs/>
    </w:rPr>
  </w:style>
  <w:style w:type="paragraph" w:styleId="affff1">
    <w:name w:val="No Spacing"/>
    <w:uiPriority w:val="1"/>
    <w:qFormat/>
    <w:rsid w:val="0041487A"/>
    <w:pPr>
      <w:spacing w:after="0" w:line="240" w:lineRule="auto"/>
    </w:pPr>
    <w:rPr>
      <w:rFonts w:ascii="Times New Roman" w:eastAsia="Times New Roman" w:hAnsi="Times New Roman" w:cs="Times New Roman"/>
      <w:sz w:val="24"/>
      <w:szCs w:val="24"/>
      <w:lang w:eastAsia="ru-RU"/>
    </w:rPr>
  </w:style>
  <w:style w:type="paragraph" w:customStyle="1" w:styleId="28">
    <w:name w:val="Пункт_2"/>
    <w:basedOn w:val="a2"/>
    <w:link w:val="29"/>
    <w:rsid w:val="0041487A"/>
    <w:pPr>
      <w:widowControl w:val="0"/>
      <w:tabs>
        <w:tab w:val="num" w:pos="360"/>
      </w:tabs>
      <w:autoSpaceDE w:val="0"/>
      <w:autoSpaceDN w:val="0"/>
      <w:spacing w:line="360" w:lineRule="auto"/>
      <w:ind w:left="360" w:hanging="360"/>
    </w:pPr>
    <w:rPr>
      <w:sz w:val="28"/>
      <w:szCs w:val="28"/>
    </w:rPr>
  </w:style>
  <w:style w:type="character" w:customStyle="1" w:styleId="29">
    <w:name w:val="Пункт_2 Знак"/>
    <w:link w:val="28"/>
    <w:rsid w:val="0041487A"/>
    <w:rPr>
      <w:rFonts w:ascii="Times New Roman" w:eastAsia="Times New Roman" w:hAnsi="Times New Roman" w:cs="Times New Roman"/>
      <w:sz w:val="28"/>
      <w:szCs w:val="28"/>
    </w:rPr>
  </w:style>
  <w:style w:type="paragraph" w:customStyle="1" w:styleId="affff2">
    <w:name w:val="Заголовок раздел"/>
    <w:basedOn w:val="a2"/>
    <w:rsid w:val="0041487A"/>
    <w:pPr>
      <w:widowControl w:val="0"/>
      <w:autoSpaceDE w:val="0"/>
      <w:autoSpaceDN w:val="0"/>
      <w:adjustRightInd w:val="0"/>
      <w:spacing w:before="480" w:after="240" w:line="240" w:lineRule="auto"/>
      <w:ind w:firstLine="0"/>
      <w:jc w:val="left"/>
    </w:pPr>
    <w:rPr>
      <w:b/>
      <w:sz w:val="28"/>
      <w:szCs w:val="20"/>
    </w:rPr>
  </w:style>
  <w:style w:type="paragraph" w:styleId="affff3">
    <w:name w:val="List Number"/>
    <w:basedOn w:val="a2"/>
    <w:rsid w:val="0041487A"/>
    <w:pPr>
      <w:autoSpaceDE w:val="0"/>
      <w:autoSpaceDN w:val="0"/>
      <w:spacing w:before="60" w:line="360" w:lineRule="auto"/>
      <w:ind w:firstLine="0"/>
    </w:pPr>
    <w:rPr>
      <w:sz w:val="28"/>
    </w:rPr>
  </w:style>
  <w:style w:type="character" w:customStyle="1" w:styleId="Normal">
    <w:name w:val="Normal Знак"/>
    <w:link w:val="17"/>
    <w:locked/>
    <w:rsid w:val="0041487A"/>
    <w:rPr>
      <w:sz w:val="24"/>
      <w:szCs w:val="24"/>
      <w:lang w:eastAsia="ru-RU"/>
    </w:rPr>
  </w:style>
  <w:style w:type="paragraph" w:customStyle="1" w:styleId="17">
    <w:name w:val="Обычный1"/>
    <w:link w:val="Normal"/>
    <w:rsid w:val="0041487A"/>
    <w:pPr>
      <w:widowControl w:val="0"/>
      <w:spacing w:after="0" w:line="240" w:lineRule="auto"/>
    </w:pPr>
    <w:rPr>
      <w:sz w:val="24"/>
      <w:szCs w:val="24"/>
      <w:lang w:eastAsia="ru-RU"/>
    </w:rPr>
  </w:style>
  <w:style w:type="paragraph" w:customStyle="1" w:styleId="ConsNormal">
    <w:name w:val="ConsNormal"/>
    <w:link w:val="ConsNormal0"/>
    <w:rsid w:val="0041487A"/>
    <w:pPr>
      <w:widowControl w:val="0"/>
      <w:spacing w:after="0" w:line="240" w:lineRule="auto"/>
      <w:ind w:right="19772" w:firstLine="720"/>
    </w:pPr>
    <w:rPr>
      <w:rFonts w:ascii="Arial" w:eastAsia="Times New Roman" w:hAnsi="Arial" w:cs="Times New Roman"/>
      <w:snapToGrid w:val="0"/>
      <w:sz w:val="20"/>
      <w:szCs w:val="20"/>
      <w:lang w:eastAsia="ru-RU"/>
    </w:rPr>
  </w:style>
  <w:style w:type="character" w:customStyle="1" w:styleId="ConsNormal0">
    <w:name w:val="ConsNormal Знак"/>
    <w:link w:val="ConsNormal"/>
    <w:rsid w:val="0041487A"/>
    <w:rPr>
      <w:rFonts w:ascii="Arial" w:eastAsia="Times New Roman" w:hAnsi="Arial" w:cs="Times New Roman"/>
      <w:snapToGrid w:val="0"/>
      <w:sz w:val="20"/>
      <w:szCs w:val="20"/>
      <w:lang w:eastAsia="ru-RU"/>
    </w:rPr>
  </w:style>
  <w:style w:type="character" w:customStyle="1" w:styleId="tendername1">
    <w:name w:val="tender_name1"/>
    <w:rsid w:val="0041487A"/>
    <w:rPr>
      <w:b w:val="0"/>
      <w:bCs w:val="0"/>
      <w:color w:val="000000"/>
    </w:rPr>
  </w:style>
  <w:style w:type="paragraph" w:customStyle="1" w:styleId="210">
    <w:name w:val="Основной текст с отступом 21"/>
    <w:basedOn w:val="a2"/>
    <w:rsid w:val="0041487A"/>
    <w:pPr>
      <w:suppressAutoHyphens/>
      <w:spacing w:line="240" w:lineRule="auto"/>
      <w:ind w:left="4320" w:firstLine="720"/>
    </w:pPr>
    <w:rPr>
      <w:rFonts w:ascii="Arial" w:hAnsi="Arial"/>
      <w:sz w:val="20"/>
      <w:szCs w:val="20"/>
      <w:lang w:eastAsia="ar-SA"/>
    </w:rPr>
  </w:style>
  <w:style w:type="paragraph" w:customStyle="1" w:styleId="18">
    <w:name w:val="Абзац списка1"/>
    <w:basedOn w:val="a2"/>
    <w:rsid w:val="0041487A"/>
    <w:pPr>
      <w:spacing w:line="240" w:lineRule="auto"/>
      <w:ind w:left="708" w:firstLine="0"/>
      <w:jc w:val="left"/>
    </w:pPr>
    <w:rPr>
      <w:rFonts w:eastAsia="Calibri"/>
    </w:rPr>
  </w:style>
  <w:style w:type="paragraph" w:styleId="affff4">
    <w:name w:val="Body Text Indent"/>
    <w:basedOn w:val="a2"/>
    <w:link w:val="affff5"/>
    <w:uiPriority w:val="99"/>
    <w:rsid w:val="0041487A"/>
    <w:pPr>
      <w:spacing w:after="120" w:line="240" w:lineRule="auto"/>
      <w:ind w:left="283" w:firstLine="0"/>
      <w:jc w:val="left"/>
    </w:pPr>
    <w:rPr>
      <w:sz w:val="20"/>
      <w:szCs w:val="20"/>
    </w:rPr>
  </w:style>
  <w:style w:type="character" w:customStyle="1" w:styleId="affff5">
    <w:name w:val="Основной текст с отступом Знак"/>
    <w:basedOn w:val="a3"/>
    <w:link w:val="affff4"/>
    <w:uiPriority w:val="99"/>
    <w:rsid w:val="0041487A"/>
    <w:rPr>
      <w:rFonts w:ascii="Times New Roman" w:eastAsia="Times New Roman" w:hAnsi="Times New Roman" w:cs="Times New Roman"/>
      <w:sz w:val="20"/>
      <w:szCs w:val="20"/>
      <w:lang w:eastAsia="ru-RU"/>
    </w:rPr>
  </w:style>
  <w:style w:type="paragraph" w:customStyle="1" w:styleId="3a">
    <w:name w:val="Обычный3"/>
    <w:rsid w:val="0041487A"/>
    <w:pPr>
      <w:widowControl w:val="0"/>
      <w:spacing w:after="0" w:line="240" w:lineRule="auto"/>
    </w:pPr>
    <w:rPr>
      <w:rFonts w:ascii="Times New Roman" w:eastAsia="Times New Roman" w:hAnsi="Times New Roman" w:cs="Times New Roman"/>
      <w:sz w:val="24"/>
      <w:szCs w:val="24"/>
      <w:lang w:eastAsia="ru-RU"/>
    </w:rPr>
  </w:style>
  <w:style w:type="paragraph" w:customStyle="1" w:styleId="affff6">
    <w:name w:val="Текст (справка)"/>
    <w:basedOn w:val="a2"/>
    <w:next w:val="a2"/>
    <w:uiPriority w:val="99"/>
    <w:rsid w:val="0041487A"/>
    <w:pPr>
      <w:widowControl w:val="0"/>
      <w:autoSpaceDE w:val="0"/>
      <w:autoSpaceDN w:val="0"/>
      <w:adjustRightInd w:val="0"/>
      <w:spacing w:line="240" w:lineRule="auto"/>
      <w:ind w:left="170" w:right="170" w:firstLine="0"/>
      <w:jc w:val="left"/>
    </w:pPr>
    <w:rPr>
      <w:rFonts w:ascii="Times New Roman CYR" w:hAnsi="Times New Roman CYR" w:cs="Times New Roman CYR"/>
    </w:rPr>
  </w:style>
  <w:style w:type="paragraph" w:customStyle="1" w:styleId="affff7">
    <w:name w:val="Комментарий"/>
    <w:basedOn w:val="affff6"/>
    <w:next w:val="a2"/>
    <w:uiPriority w:val="99"/>
    <w:rsid w:val="0041487A"/>
    <w:pPr>
      <w:spacing w:before="75"/>
      <w:ind w:right="0"/>
      <w:jc w:val="both"/>
    </w:pPr>
    <w:rPr>
      <w:color w:val="353842"/>
    </w:rPr>
  </w:style>
  <w:style w:type="character" w:customStyle="1" w:styleId="affff8">
    <w:name w:val="Цветовое выделение для Текст"/>
    <w:uiPriority w:val="99"/>
    <w:rsid w:val="0041487A"/>
    <w:rPr>
      <w:rFonts w:ascii="Times New Roman CYR" w:hAnsi="Times New Roman CYR"/>
    </w:rPr>
  </w:style>
  <w:style w:type="character" w:styleId="affff9">
    <w:name w:val="Intense Emphasis"/>
    <w:uiPriority w:val="21"/>
    <w:qFormat/>
    <w:rsid w:val="0041487A"/>
    <w:rPr>
      <w:rFonts w:cs="Times New Roman"/>
      <w:b/>
      <w:i/>
      <w:color w:val="4F81BD"/>
    </w:rPr>
  </w:style>
  <w:style w:type="character" w:customStyle="1" w:styleId="11pt">
    <w:name w:val="Основной текст + 11 pt;Полужирный;Курсив"/>
    <w:basedOn w:val="afffd"/>
    <w:rsid w:val="0041487A"/>
    <w:rPr>
      <w:rFonts w:ascii="Century Schoolbook" w:eastAsia="Century Schoolbook" w:hAnsi="Century Schoolbook" w:cs="Century Schoolbook"/>
      <w:b/>
      <w:bCs/>
      <w:i/>
      <w:iCs/>
      <w:smallCaps w:val="0"/>
      <w:strike w:val="0"/>
      <w:color w:val="000000"/>
      <w:spacing w:val="0"/>
      <w:w w:val="100"/>
      <w:position w:val="0"/>
      <w:sz w:val="22"/>
      <w:szCs w:val="22"/>
      <w:u w:val="none"/>
      <w:lang w:val="en-US" w:eastAsia="en-US" w:bidi="en-US"/>
    </w:rPr>
  </w:style>
  <w:style w:type="character" w:customStyle="1" w:styleId="Exact">
    <w:name w:val="Основной текст Exact"/>
    <w:basedOn w:val="a3"/>
    <w:rsid w:val="0041487A"/>
    <w:rPr>
      <w:rFonts w:ascii="Century Schoolbook" w:eastAsia="Century Schoolbook" w:hAnsi="Century Schoolbook" w:cs="Century Schoolbook"/>
      <w:b w:val="0"/>
      <w:bCs w:val="0"/>
      <w:i w:val="0"/>
      <w:iCs w:val="0"/>
      <w:smallCaps w:val="0"/>
      <w:strike w:val="0"/>
      <w:spacing w:val="6"/>
      <w:sz w:val="23"/>
      <w:szCs w:val="23"/>
      <w:u w:val="none"/>
    </w:rPr>
  </w:style>
  <w:style w:type="character" w:customStyle="1" w:styleId="1a">
    <w:name w:val="Заголовок №1_"/>
    <w:basedOn w:val="a3"/>
    <w:link w:val="1b"/>
    <w:rsid w:val="0041487A"/>
    <w:rPr>
      <w:rFonts w:ascii="Century Schoolbook" w:eastAsia="Century Schoolbook" w:hAnsi="Century Schoolbook" w:cs="Century Schoolbook"/>
      <w:b/>
      <w:bCs/>
      <w:sz w:val="48"/>
      <w:szCs w:val="48"/>
    </w:rPr>
  </w:style>
  <w:style w:type="character" w:customStyle="1" w:styleId="2a">
    <w:name w:val="Основной текст (2)_"/>
    <w:basedOn w:val="a3"/>
    <w:link w:val="2b"/>
    <w:rsid w:val="0041487A"/>
    <w:rPr>
      <w:rFonts w:ascii="Century Schoolbook" w:eastAsia="Century Schoolbook" w:hAnsi="Century Schoolbook" w:cs="Century Schoolbook"/>
      <w:b/>
      <w:bCs/>
      <w:sz w:val="32"/>
      <w:szCs w:val="32"/>
    </w:rPr>
  </w:style>
  <w:style w:type="character" w:customStyle="1" w:styleId="2c">
    <w:name w:val="Заголовок №2_"/>
    <w:basedOn w:val="a3"/>
    <w:link w:val="2d"/>
    <w:rsid w:val="0041487A"/>
    <w:rPr>
      <w:rFonts w:ascii="Century Schoolbook" w:eastAsia="Century Schoolbook" w:hAnsi="Century Schoolbook" w:cs="Century Schoolbook"/>
    </w:rPr>
  </w:style>
  <w:style w:type="character" w:customStyle="1" w:styleId="44">
    <w:name w:val="Основной текст (4)_"/>
    <w:basedOn w:val="a3"/>
    <w:rsid w:val="0041487A"/>
    <w:rPr>
      <w:rFonts w:ascii="Century Schoolbook" w:eastAsia="Century Schoolbook" w:hAnsi="Century Schoolbook" w:cs="Century Schoolbook"/>
      <w:b/>
      <w:bCs/>
      <w:i w:val="0"/>
      <w:iCs w:val="0"/>
      <w:smallCaps w:val="0"/>
      <w:strike w:val="0"/>
      <w:u w:val="none"/>
    </w:rPr>
  </w:style>
  <w:style w:type="character" w:customStyle="1" w:styleId="45">
    <w:name w:val="Основной текст (4)"/>
    <w:basedOn w:val="44"/>
    <w:rsid w:val="0041487A"/>
    <w:rPr>
      <w:rFonts w:ascii="Century Schoolbook" w:eastAsia="Century Schoolbook" w:hAnsi="Century Schoolbook" w:cs="Century Schoolbook"/>
      <w:b/>
      <w:bCs/>
      <w:i w:val="0"/>
      <w:iCs w:val="0"/>
      <w:smallCaps w:val="0"/>
      <w:strike w:val="0"/>
      <w:color w:val="000000"/>
      <w:spacing w:val="0"/>
      <w:w w:val="100"/>
      <w:position w:val="0"/>
      <w:sz w:val="24"/>
      <w:szCs w:val="24"/>
      <w:u w:val="single"/>
      <w:lang w:val="ru-RU" w:eastAsia="ru-RU" w:bidi="ru-RU"/>
    </w:rPr>
  </w:style>
  <w:style w:type="character" w:customStyle="1" w:styleId="54">
    <w:name w:val="Основной текст (5)_"/>
    <w:basedOn w:val="a3"/>
    <w:link w:val="55"/>
    <w:rsid w:val="0041487A"/>
    <w:rPr>
      <w:rFonts w:ascii="Century Schoolbook" w:eastAsia="Century Schoolbook" w:hAnsi="Century Schoolbook" w:cs="Century Schoolbook"/>
      <w:sz w:val="14"/>
      <w:szCs w:val="14"/>
    </w:rPr>
  </w:style>
  <w:style w:type="character" w:customStyle="1" w:styleId="3b">
    <w:name w:val="Заголовок №3_"/>
    <w:basedOn w:val="a3"/>
    <w:link w:val="3c"/>
    <w:rsid w:val="0041487A"/>
    <w:rPr>
      <w:rFonts w:ascii="Century Schoolbook" w:eastAsia="Century Schoolbook" w:hAnsi="Century Schoolbook" w:cs="Century Schoolbook"/>
      <w:b/>
      <w:bCs/>
    </w:rPr>
  </w:style>
  <w:style w:type="character" w:customStyle="1" w:styleId="34">
    <w:name w:val="Оглавление 3 Знак"/>
    <w:basedOn w:val="a3"/>
    <w:link w:val="33"/>
    <w:uiPriority w:val="39"/>
    <w:rsid w:val="0041487A"/>
    <w:rPr>
      <w:rFonts w:ascii="Times New Roman" w:eastAsia="Times New Roman" w:hAnsi="Times New Roman" w:cs="Times New Roman"/>
      <w:szCs w:val="20"/>
      <w:lang w:eastAsia="ru-RU"/>
    </w:rPr>
  </w:style>
  <w:style w:type="character" w:customStyle="1" w:styleId="affffa">
    <w:name w:val="Оглавление"/>
    <w:basedOn w:val="34"/>
    <w:rsid w:val="0041487A"/>
    <w:rPr>
      <w:rFonts w:ascii="Times New Roman" w:eastAsia="Times New Roman" w:hAnsi="Times New Roman" w:cs="Times New Roman"/>
      <w:color w:val="000000"/>
      <w:spacing w:val="0"/>
      <w:w w:val="100"/>
      <w:position w:val="0"/>
      <w:szCs w:val="20"/>
      <w:lang w:val="ru-RU" w:eastAsia="ru-RU" w:bidi="ru-RU"/>
    </w:rPr>
  </w:style>
  <w:style w:type="character" w:customStyle="1" w:styleId="61">
    <w:name w:val="Основной текст (6)_"/>
    <w:basedOn w:val="a3"/>
    <w:rsid w:val="0041487A"/>
    <w:rPr>
      <w:rFonts w:ascii="Century Schoolbook" w:eastAsia="Century Schoolbook" w:hAnsi="Century Schoolbook" w:cs="Century Schoolbook"/>
      <w:b w:val="0"/>
      <w:bCs w:val="0"/>
      <w:i w:val="0"/>
      <w:iCs w:val="0"/>
      <w:smallCaps w:val="0"/>
      <w:strike w:val="0"/>
      <w:sz w:val="21"/>
      <w:szCs w:val="21"/>
      <w:u w:val="none"/>
    </w:rPr>
  </w:style>
  <w:style w:type="character" w:customStyle="1" w:styleId="62">
    <w:name w:val="Основной текст (6)"/>
    <w:basedOn w:val="61"/>
    <w:rsid w:val="0041487A"/>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eastAsia="ru-RU" w:bidi="ru-RU"/>
    </w:rPr>
  </w:style>
  <w:style w:type="character" w:customStyle="1" w:styleId="92">
    <w:name w:val="Основной текст (9)_"/>
    <w:basedOn w:val="a3"/>
    <w:link w:val="93"/>
    <w:rsid w:val="0041487A"/>
    <w:rPr>
      <w:rFonts w:ascii="Century Schoolbook" w:eastAsia="Century Schoolbook" w:hAnsi="Century Schoolbook" w:cs="Century Schoolbook"/>
      <w:i/>
      <w:iCs/>
      <w:sz w:val="21"/>
      <w:szCs w:val="21"/>
    </w:rPr>
  </w:style>
  <w:style w:type="character" w:customStyle="1" w:styleId="912pt">
    <w:name w:val="Основной текст (9) + 12 pt"/>
    <w:basedOn w:val="92"/>
    <w:rsid w:val="0041487A"/>
    <w:rPr>
      <w:rFonts w:ascii="Century Schoolbook" w:eastAsia="Century Schoolbook" w:hAnsi="Century Schoolbook" w:cs="Century Schoolbook"/>
      <w:i/>
      <w:iCs/>
      <w:color w:val="000000"/>
      <w:spacing w:val="0"/>
      <w:w w:val="100"/>
      <w:position w:val="0"/>
      <w:sz w:val="24"/>
      <w:szCs w:val="24"/>
      <w:lang w:val="ru-RU" w:eastAsia="ru-RU" w:bidi="ru-RU"/>
    </w:rPr>
  </w:style>
  <w:style w:type="character" w:customStyle="1" w:styleId="85pt0">
    <w:name w:val="Основной текст + 8;5 pt;Полужирный"/>
    <w:basedOn w:val="afffd"/>
    <w:rsid w:val="0041487A"/>
    <w:rPr>
      <w:rFonts w:ascii="Century Schoolbook" w:eastAsia="Century Schoolbook" w:hAnsi="Century Schoolbook" w:cs="Century Schoolbook"/>
      <w:b/>
      <w:bCs/>
      <w:i w:val="0"/>
      <w:iCs w:val="0"/>
      <w:smallCaps w:val="0"/>
      <w:strike w:val="0"/>
      <w:color w:val="000000"/>
      <w:spacing w:val="0"/>
      <w:w w:val="100"/>
      <w:position w:val="0"/>
      <w:sz w:val="17"/>
      <w:szCs w:val="17"/>
      <w:u w:val="none"/>
      <w:lang w:val="ru-RU" w:eastAsia="ru-RU" w:bidi="ru-RU"/>
    </w:rPr>
  </w:style>
  <w:style w:type="character" w:customStyle="1" w:styleId="5pt">
    <w:name w:val="Основной текст + 5 pt"/>
    <w:basedOn w:val="afffd"/>
    <w:rsid w:val="0041487A"/>
    <w:rPr>
      <w:rFonts w:ascii="Century Schoolbook" w:eastAsia="Century Schoolbook" w:hAnsi="Century Schoolbook" w:cs="Century Schoolbook"/>
      <w:b w:val="0"/>
      <w:bCs w:val="0"/>
      <w:i w:val="0"/>
      <w:iCs w:val="0"/>
      <w:smallCaps w:val="0"/>
      <w:strike w:val="0"/>
      <w:color w:val="000000"/>
      <w:spacing w:val="0"/>
      <w:w w:val="100"/>
      <w:position w:val="0"/>
      <w:sz w:val="10"/>
      <w:szCs w:val="10"/>
      <w:u w:val="none"/>
      <w:lang w:val="ru-RU" w:eastAsia="ru-RU" w:bidi="ru-RU"/>
    </w:rPr>
  </w:style>
  <w:style w:type="character" w:customStyle="1" w:styleId="95pt1">
    <w:name w:val="Основной текст + 9;5 pt;Полужирный"/>
    <w:basedOn w:val="afffd"/>
    <w:rsid w:val="0041487A"/>
    <w:rPr>
      <w:rFonts w:ascii="Century Schoolbook" w:eastAsia="Century Schoolbook" w:hAnsi="Century Schoolbook" w:cs="Century Schoolbook"/>
      <w:b/>
      <w:bCs/>
      <w:i w:val="0"/>
      <w:iCs w:val="0"/>
      <w:smallCaps w:val="0"/>
      <w:strike w:val="0"/>
      <w:color w:val="000000"/>
      <w:spacing w:val="0"/>
      <w:w w:val="100"/>
      <w:position w:val="0"/>
      <w:sz w:val="19"/>
      <w:szCs w:val="19"/>
      <w:u w:val="none"/>
      <w:lang w:val="ru-RU" w:eastAsia="ru-RU" w:bidi="ru-RU"/>
    </w:rPr>
  </w:style>
  <w:style w:type="character" w:customStyle="1" w:styleId="affffb">
    <w:name w:val="Подпись к таблице + Не курсив"/>
    <w:basedOn w:val="afffe"/>
    <w:rsid w:val="0041487A"/>
    <w:rPr>
      <w:rFonts w:ascii="Century Schoolbook" w:eastAsia="Century Schoolbook" w:hAnsi="Century Schoolbook" w:cs="Century Schoolbook"/>
      <w:b w:val="0"/>
      <w:bCs w:val="0"/>
      <w:i/>
      <w:iCs/>
      <w:smallCaps w:val="0"/>
      <w:strike w:val="0"/>
      <w:color w:val="000000"/>
      <w:spacing w:val="0"/>
      <w:w w:val="100"/>
      <w:position w:val="0"/>
      <w:sz w:val="24"/>
      <w:szCs w:val="24"/>
      <w:u w:val="none"/>
      <w:lang w:val="ru-RU" w:eastAsia="ru-RU" w:bidi="ru-RU"/>
    </w:rPr>
  </w:style>
  <w:style w:type="character" w:customStyle="1" w:styleId="46">
    <w:name w:val="Основной текст4"/>
    <w:basedOn w:val="afffd"/>
    <w:rsid w:val="0041487A"/>
    <w:rPr>
      <w:rFonts w:ascii="Century Schoolbook" w:eastAsia="Century Schoolbook" w:hAnsi="Century Schoolbook" w:cs="Century Schoolbook"/>
      <w:b w:val="0"/>
      <w:bCs w:val="0"/>
      <w:i w:val="0"/>
      <w:iCs w:val="0"/>
      <w:smallCaps w:val="0"/>
      <w:strike w:val="0"/>
      <w:color w:val="000000"/>
      <w:spacing w:val="0"/>
      <w:w w:val="100"/>
      <w:position w:val="0"/>
      <w:sz w:val="24"/>
      <w:szCs w:val="24"/>
      <w:u w:val="none"/>
      <w:lang w:val="ru-RU" w:eastAsia="ru-RU" w:bidi="ru-RU"/>
    </w:rPr>
  </w:style>
  <w:style w:type="character" w:customStyle="1" w:styleId="73">
    <w:name w:val="Основной текст (7) + Не курсив"/>
    <w:basedOn w:val="71"/>
    <w:rsid w:val="0041487A"/>
    <w:rPr>
      <w:rFonts w:ascii="Century Schoolbook" w:eastAsia="Century Schoolbook" w:hAnsi="Century Schoolbook" w:cs="Century Schoolbook"/>
      <w:b w:val="0"/>
      <w:bCs w:val="0"/>
      <w:i/>
      <w:iCs/>
      <w:smallCaps w:val="0"/>
      <w:strike w:val="0"/>
      <w:color w:val="000000"/>
      <w:spacing w:val="0"/>
      <w:w w:val="100"/>
      <w:position w:val="0"/>
      <w:sz w:val="24"/>
      <w:szCs w:val="24"/>
      <w:u w:val="none"/>
      <w:lang w:val="ru-RU" w:eastAsia="ru-RU" w:bidi="ru-RU"/>
    </w:rPr>
  </w:style>
  <w:style w:type="character" w:customStyle="1" w:styleId="6Exact">
    <w:name w:val="Основной текст (6) Exact"/>
    <w:basedOn w:val="a3"/>
    <w:rsid w:val="0041487A"/>
    <w:rPr>
      <w:rFonts w:ascii="Century Schoolbook" w:eastAsia="Century Schoolbook" w:hAnsi="Century Schoolbook" w:cs="Century Schoolbook"/>
      <w:b w:val="0"/>
      <w:bCs w:val="0"/>
      <w:i w:val="0"/>
      <w:iCs w:val="0"/>
      <w:smallCaps w:val="0"/>
      <w:strike w:val="0"/>
      <w:spacing w:val="2"/>
      <w:sz w:val="20"/>
      <w:szCs w:val="20"/>
      <w:u w:val="none"/>
      <w:lang w:val="en-US" w:eastAsia="en-US" w:bidi="en-US"/>
    </w:rPr>
  </w:style>
  <w:style w:type="character" w:customStyle="1" w:styleId="11Exact">
    <w:name w:val="Основной текст (11) Exact"/>
    <w:basedOn w:val="a3"/>
    <w:link w:val="110"/>
    <w:rsid w:val="0041487A"/>
    <w:rPr>
      <w:rFonts w:ascii="AngsanaUPC" w:eastAsia="AngsanaUPC" w:hAnsi="AngsanaUPC" w:cs="AngsanaUPC"/>
      <w:spacing w:val="-10"/>
      <w:w w:val="150"/>
      <w:sz w:val="16"/>
      <w:szCs w:val="16"/>
      <w:lang w:val="en-US" w:bidi="en-US"/>
    </w:rPr>
  </w:style>
  <w:style w:type="character" w:customStyle="1" w:styleId="CourierNew65pt0pt">
    <w:name w:val="Основной текст + Courier New;6;5 pt;Интервал 0 pt"/>
    <w:basedOn w:val="afffd"/>
    <w:rsid w:val="0041487A"/>
    <w:rPr>
      <w:rFonts w:ascii="Courier New" w:eastAsia="Courier New" w:hAnsi="Courier New" w:cs="Courier New"/>
      <w:b w:val="0"/>
      <w:bCs w:val="0"/>
      <w:i w:val="0"/>
      <w:iCs w:val="0"/>
      <w:smallCaps w:val="0"/>
      <w:strike w:val="0"/>
      <w:color w:val="000000"/>
      <w:spacing w:val="-10"/>
      <w:w w:val="100"/>
      <w:position w:val="0"/>
      <w:sz w:val="13"/>
      <w:szCs w:val="13"/>
      <w:u w:val="none"/>
      <w:lang w:val="en-US" w:eastAsia="en-US" w:bidi="en-US"/>
    </w:rPr>
  </w:style>
  <w:style w:type="character" w:customStyle="1" w:styleId="75pt0pt">
    <w:name w:val="Основной текст + 7;5 pt;Интервал 0 pt"/>
    <w:basedOn w:val="afffd"/>
    <w:rsid w:val="0041487A"/>
    <w:rPr>
      <w:rFonts w:ascii="Century Schoolbook" w:eastAsia="Century Schoolbook" w:hAnsi="Century Schoolbook" w:cs="Century Schoolbook"/>
      <w:b w:val="0"/>
      <w:bCs w:val="0"/>
      <w:i w:val="0"/>
      <w:iCs w:val="0"/>
      <w:smallCaps w:val="0"/>
      <w:strike w:val="0"/>
      <w:color w:val="000000"/>
      <w:spacing w:val="-10"/>
      <w:w w:val="100"/>
      <w:position w:val="0"/>
      <w:sz w:val="15"/>
      <w:szCs w:val="15"/>
      <w:u w:val="none"/>
      <w:lang w:val="en-US" w:eastAsia="en-US" w:bidi="en-US"/>
    </w:rPr>
  </w:style>
  <w:style w:type="character" w:customStyle="1" w:styleId="65pt">
    <w:name w:val="Основной текст + 6;5 pt;Полужирный"/>
    <w:basedOn w:val="afffd"/>
    <w:rsid w:val="0041487A"/>
    <w:rPr>
      <w:rFonts w:ascii="Century Schoolbook" w:eastAsia="Century Schoolbook" w:hAnsi="Century Schoolbook" w:cs="Century Schoolbook"/>
      <w:b/>
      <w:bCs/>
      <w:i w:val="0"/>
      <w:iCs w:val="0"/>
      <w:smallCaps w:val="0"/>
      <w:strike w:val="0"/>
      <w:color w:val="000000"/>
      <w:spacing w:val="0"/>
      <w:w w:val="100"/>
      <w:position w:val="0"/>
      <w:sz w:val="13"/>
      <w:szCs w:val="13"/>
      <w:u w:val="none"/>
      <w:lang w:val="en-US" w:eastAsia="en-US" w:bidi="en-US"/>
    </w:rPr>
  </w:style>
  <w:style w:type="character" w:customStyle="1" w:styleId="CourierNew65pt">
    <w:name w:val="Основной текст + Courier New;6;5 pt;Курсив"/>
    <w:basedOn w:val="afffd"/>
    <w:rsid w:val="0041487A"/>
    <w:rPr>
      <w:rFonts w:ascii="Courier New" w:eastAsia="Courier New" w:hAnsi="Courier New" w:cs="Courier New"/>
      <w:b w:val="0"/>
      <w:bCs w:val="0"/>
      <w:i/>
      <w:iCs/>
      <w:smallCaps w:val="0"/>
      <w:strike w:val="0"/>
      <w:color w:val="000000"/>
      <w:spacing w:val="0"/>
      <w:w w:val="100"/>
      <w:position w:val="0"/>
      <w:sz w:val="13"/>
      <w:szCs w:val="13"/>
      <w:u w:val="none"/>
      <w:lang w:val="en-US" w:eastAsia="en-US" w:bidi="en-US"/>
    </w:rPr>
  </w:style>
  <w:style w:type="character" w:customStyle="1" w:styleId="85pt0pt">
    <w:name w:val="Основной текст + 8;5 pt;Интервал 0 pt"/>
    <w:basedOn w:val="afffd"/>
    <w:rsid w:val="0041487A"/>
    <w:rPr>
      <w:rFonts w:ascii="Century Schoolbook" w:eastAsia="Century Schoolbook" w:hAnsi="Century Schoolbook" w:cs="Century Schoolbook"/>
      <w:b w:val="0"/>
      <w:bCs w:val="0"/>
      <w:i w:val="0"/>
      <w:iCs w:val="0"/>
      <w:smallCaps w:val="0"/>
      <w:strike w:val="0"/>
      <w:color w:val="000000"/>
      <w:spacing w:val="-10"/>
      <w:w w:val="100"/>
      <w:position w:val="0"/>
      <w:sz w:val="17"/>
      <w:szCs w:val="17"/>
      <w:u w:val="none"/>
      <w:lang w:val="en-US" w:eastAsia="en-US" w:bidi="en-US"/>
    </w:rPr>
  </w:style>
  <w:style w:type="character" w:customStyle="1" w:styleId="CordiaUPC55pt">
    <w:name w:val="Основной текст + CordiaUPC;5;5 pt"/>
    <w:basedOn w:val="afffd"/>
    <w:rsid w:val="0041487A"/>
    <w:rPr>
      <w:rFonts w:ascii="CordiaUPC" w:eastAsia="CordiaUPC" w:hAnsi="CordiaUPC" w:cs="CordiaUPC"/>
      <w:b w:val="0"/>
      <w:bCs w:val="0"/>
      <w:i w:val="0"/>
      <w:iCs w:val="0"/>
      <w:smallCaps w:val="0"/>
      <w:strike w:val="0"/>
      <w:color w:val="000000"/>
      <w:spacing w:val="0"/>
      <w:w w:val="100"/>
      <w:position w:val="0"/>
      <w:sz w:val="11"/>
      <w:szCs w:val="11"/>
      <w:u w:val="none"/>
      <w:lang w:val="en-US" w:eastAsia="en-US" w:bidi="en-US"/>
    </w:rPr>
  </w:style>
  <w:style w:type="character" w:customStyle="1" w:styleId="211">
    <w:name w:val="Основной текст (21)_"/>
    <w:basedOn w:val="a3"/>
    <w:link w:val="212"/>
    <w:rsid w:val="0041487A"/>
    <w:rPr>
      <w:rFonts w:ascii="AngsanaUPC" w:eastAsia="AngsanaUPC" w:hAnsi="AngsanaUPC" w:cs="AngsanaUPC"/>
      <w:spacing w:val="150"/>
      <w:sz w:val="20"/>
      <w:szCs w:val="20"/>
    </w:rPr>
  </w:style>
  <w:style w:type="character" w:customStyle="1" w:styleId="55pt">
    <w:name w:val="Основной текст + 5;5 pt"/>
    <w:basedOn w:val="afffd"/>
    <w:rsid w:val="0041487A"/>
    <w:rPr>
      <w:rFonts w:ascii="Century Schoolbook" w:eastAsia="Century Schoolbook" w:hAnsi="Century Schoolbook" w:cs="Century Schoolbook"/>
      <w:b w:val="0"/>
      <w:bCs w:val="0"/>
      <w:i w:val="0"/>
      <w:iCs w:val="0"/>
      <w:smallCaps w:val="0"/>
      <w:strike w:val="0"/>
      <w:color w:val="000000"/>
      <w:spacing w:val="0"/>
      <w:w w:val="100"/>
      <w:position w:val="0"/>
      <w:sz w:val="11"/>
      <w:szCs w:val="11"/>
      <w:u w:val="none"/>
      <w:lang w:val="ru-RU" w:eastAsia="ru-RU" w:bidi="ru-RU"/>
    </w:rPr>
  </w:style>
  <w:style w:type="character" w:customStyle="1" w:styleId="55pt0">
    <w:name w:val="Основной текст + 5;5 pt;Малые прописные"/>
    <w:basedOn w:val="afffd"/>
    <w:rsid w:val="0041487A"/>
    <w:rPr>
      <w:rFonts w:ascii="Century Schoolbook" w:eastAsia="Century Schoolbook" w:hAnsi="Century Schoolbook" w:cs="Century Schoolbook"/>
      <w:b w:val="0"/>
      <w:bCs w:val="0"/>
      <w:i w:val="0"/>
      <w:iCs w:val="0"/>
      <w:smallCaps/>
      <w:strike w:val="0"/>
      <w:color w:val="000000"/>
      <w:spacing w:val="0"/>
      <w:w w:val="100"/>
      <w:position w:val="0"/>
      <w:sz w:val="11"/>
      <w:szCs w:val="11"/>
      <w:u w:val="none"/>
      <w:lang w:val="ru-RU" w:eastAsia="ru-RU" w:bidi="ru-RU"/>
    </w:rPr>
  </w:style>
  <w:style w:type="character" w:customStyle="1" w:styleId="8pt1">
    <w:name w:val="Основной текст + 8 pt;Малые прописные"/>
    <w:basedOn w:val="afffd"/>
    <w:rsid w:val="0041487A"/>
    <w:rPr>
      <w:rFonts w:ascii="Century Schoolbook" w:eastAsia="Century Schoolbook" w:hAnsi="Century Schoolbook" w:cs="Century Schoolbook"/>
      <w:b w:val="0"/>
      <w:bCs w:val="0"/>
      <w:i w:val="0"/>
      <w:iCs w:val="0"/>
      <w:smallCaps/>
      <w:strike w:val="0"/>
      <w:color w:val="000000"/>
      <w:spacing w:val="0"/>
      <w:w w:val="100"/>
      <w:position w:val="0"/>
      <w:sz w:val="16"/>
      <w:szCs w:val="16"/>
      <w:u w:val="none"/>
      <w:lang w:val="ru-RU" w:eastAsia="ru-RU" w:bidi="ru-RU"/>
    </w:rPr>
  </w:style>
  <w:style w:type="character" w:customStyle="1" w:styleId="5pt0">
    <w:name w:val="Основной текст + 5 pt;Малые прописные"/>
    <w:basedOn w:val="afffd"/>
    <w:rsid w:val="0041487A"/>
    <w:rPr>
      <w:rFonts w:ascii="Century Schoolbook" w:eastAsia="Century Schoolbook" w:hAnsi="Century Schoolbook" w:cs="Century Schoolbook"/>
      <w:b w:val="0"/>
      <w:bCs w:val="0"/>
      <w:i w:val="0"/>
      <w:iCs w:val="0"/>
      <w:smallCaps/>
      <w:strike w:val="0"/>
      <w:color w:val="000000"/>
      <w:spacing w:val="0"/>
      <w:w w:val="100"/>
      <w:position w:val="0"/>
      <w:sz w:val="10"/>
      <w:szCs w:val="10"/>
      <w:u w:val="none"/>
      <w:lang w:val="ru-RU" w:eastAsia="ru-RU" w:bidi="ru-RU"/>
    </w:rPr>
  </w:style>
  <w:style w:type="character" w:customStyle="1" w:styleId="ArialNarrow7pt">
    <w:name w:val="Основной текст + Arial Narrow;7 pt;Курсив"/>
    <w:basedOn w:val="afffd"/>
    <w:rsid w:val="0041487A"/>
    <w:rPr>
      <w:rFonts w:ascii="Arial Narrow" w:eastAsia="Arial Narrow" w:hAnsi="Arial Narrow" w:cs="Arial Narrow"/>
      <w:b w:val="0"/>
      <w:bCs w:val="0"/>
      <w:i/>
      <w:iCs/>
      <w:smallCaps w:val="0"/>
      <w:strike w:val="0"/>
      <w:color w:val="000000"/>
      <w:spacing w:val="0"/>
      <w:w w:val="100"/>
      <w:position w:val="0"/>
      <w:sz w:val="14"/>
      <w:szCs w:val="14"/>
      <w:u w:val="none"/>
      <w:lang w:val="ru-RU" w:eastAsia="ru-RU" w:bidi="ru-RU"/>
    </w:rPr>
  </w:style>
  <w:style w:type="character" w:customStyle="1" w:styleId="affffc">
    <w:name w:val="Основной текст + Курсив"/>
    <w:basedOn w:val="afffd"/>
    <w:rsid w:val="0041487A"/>
    <w:rPr>
      <w:rFonts w:ascii="Century Schoolbook" w:eastAsia="Century Schoolbook" w:hAnsi="Century Schoolbook" w:cs="Century Schoolbook"/>
      <w:b w:val="0"/>
      <w:bCs w:val="0"/>
      <w:i/>
      <w:iCs/>
      <w:smallCaps w:val="0"/>
      <w:strike w:val="0"/>
      <w:color w:val="000000"/>
      <w:spacing w:val="0"/>
      <w:w w:val="100"/>
      <w:position w:val="0"/>
      <w:sz w:val="24"/>
      <w:szCs w:val="24"/>
      <w:u w:val="none"/>
      <w:lang w:val="ru-RU" w:eastAsia="ru-RU" w:bidi="ru-RU"/>
    </w:rPr>
  </w:style>
  <w:style w:type="character" w:customStyle="1" w:styleId="710pt">
    <w:name w:val="Основной текст (7) + 10 pt;Не курсив"/>
    <w:basedOn w:val="71"/>
    <w:rsid w:val="0041487A"/>
    <w:rPr>
      <w:rFonts w:ascii="Century Schoolbook" w:eastAsia="Century Schoolbook" w:hAnsi="Century Schoolbook" w:cs="Century Schoolbook"/>
      <w:b w:val="0"/>
      <w:bCs w:val="0"/>
      <w:i/>
      <w:iCs/>
      <w:smallCaps w:val="0"/>
      <w:strike w:val="0"/>
      <w:color w:val="000000"/>
      <w:spacing w:val="0"/>
      <w:w w:val="100"/>
      <w:position w:val="0"/>
      <w:sz w:val="20"/>
      <w:szCs w:val="20"/>
      <w:u w:val="none"/>
      <w:lang w:val="ru-RU" w:eastAsia="ru-RU" w:bidi="ru-RU"/>
    </w:rPr>
  </w:style>
  <w:style w:type="character" w:customStyle="1" w:styleId="220">
    <w:name w:val="Основной текст (22)_"/>
    <w:basedOn w:val="a3"/>
    <w:link w:val="221"/>
    <w:rsid w:val="0041487A"/>
    <w:rPr>
      <w:rFonts w:ascii="Gulim" w:eastAsia="Gulim" w:hAnsi="Gulim" w:cs="Gulim"/>
      <w:sz w:val="8"/>
      <w:szCs w:val="8"/>
    </w:rPr>
  </w:style>
  <w:style w:type="character" w:customStyle="1" w:styleId="22CenturySchoolbook10pt">
    <w:name w:val="Основной текст (22) + Century Schoolbook;10 pt;Курсив"/>
    <w:basedOn w:val="220"/>
    <w:rsid w:val="0041487A"/>
    <w:rPr>
      <w:rFonts w:ascii="Century Schoolbook" w:eastAsia="Century Schoolbook" w:hAnsi="Century Schoolbook" w:cs="Century Schoolbook"/>
      <w:i/>
      <w:iCs/>
      <w:color w:val="000000"/>
      <w:spacing w:val="0"/>
      <w:w w:val="100"/>
      <w:position w:val="0"/>
      <w:sz w:val="20"/>
      <w:szCs w:val="20"/>
      <w:lang w:val="ru-RU" w:eastAsia="ru-RU" w:bidi="ru-RU"/>
    </w:rPr>
  </w:style>
  <w:style w:type="character" w:customStyle="1" w:styleId="3d">
    <w:name w:val="Подпись к таблице (3)_"/>
    <w:basedOn w:val="a3"/>
    <w:link w:val="3e"/>
    <w:rsid w:val="0041487A"/>
    <w:rPr>
      <w:rFonts w:ascii="Century Schoolbook" w:eastAsia="Century Schoolbook" w:hAnsi="Century Schoolbook" w:cs="Century Schoolbook"/>
      <w:sz w:val="18"/>
      <w:szCs w:val="18"/>
    </w:rPr>
  </w:style>
  <w:style w:type="character" w:customStyle="1" w:styleId="2e">
    <w:name w:val="Подпись к картинке (2)_"/>
    <w:basedOn w:val="a3"/>
    <w:link w:val="2f"/>
    <w:rsid w:val="0041487A"/>
    <w:rPr>
      <w:rFonts w:ascii="Times New Roman" w:eastAsia="Times New Roman" w:hAnsi="Times New Roman" w:cs="Times New Roman"/>
      <w:b/>
      <w:bCs/>
      <w:i/>
      <w:iCs/>
      <w:spacing w:val="-20"/>
      <w:sz w:val="23"/>
      <w:szCs w:val="23"/>
    </w:rPr>
  </w:style>
  <w:style w:type="character" w:customStyle="1" w:styleId="230">
    <w:name w:val="Основной текст (23)_"/>
    <w:basedOn w:val="a3"/>
    <w:link w:val="231"/>
    <w:rsid w:val="0041487A"/>
    <w:rPr>
      <w:rFonts w:ascii="Century Schoolbook" w:eastAsia="Century Schoolbook" w:hAnsi="Century Schoolbook" w:cs="Century Schoolbook"/>
      <w:b/>
      <w:bCs/>
    </w:rPr>
  </w:style>
  <w:style w:type="character" w:customStyle="1" w:styleId="150">
    <w:name w:val="Основной текст (15)_"/>
    <w:basedOn w:val="a3"/>
    <w:link w:val="151"/>
    <w:rsid w:val="0041487A"/>
    <w:rPr>
      <w:rFonts w:ascii="Arial Unicode MS" w:eastAsia="Arial Unicode MS" w:hAnsi="Arial Unicode MS" w:cs="Arial Unicode MS"/>
    </w:rPr>
  </w:style>
  <w:style w:type="character" w:customStyle="1" w:styleId="240">
    <w:name w:val="Основной текст (24)_"/>
    <w:basedOn w:val="a3"/>
    <w:link w:val="241"/>
    <w:rsid w:val="0041487A"/>
    <w:rPr>
      <w:rFonts w:ascii="AngsanaUPC" w:eastAsia="AngsanaUPC" w:hAnsi="AngsanaUPC" w:cs="AngsanaUPC"/>
      <w:sz w:val="20"/>
      <w:szCs w:val="20"/>
    </w:rPr>
  </w:style>
  <w:style w:type="character" w:customStyle="1" w:styleId="711pt">
    <w:name w:val="Основной текст (7) + 11 pt;Полужирный"/>
    <w:basedOn w:val="71"/>
    <w:rsid w:val="0041487A"/>
    <w:rPr>
      <w:rFonts w:ascii="Century Schoolbook" w:eastAsia="Century Schoolbook" w:hAnsi="Century Schoolbook" w:cs="Century Schoolbook"/>
      <w:b/>
      <w:bCs/>
      <w:i/>
      <w:iCs/>
      <w:smallCaps w:val="0"/>
      <w:strike w:val="0"/>
      <w:color w:val="000000"/>
      <w:spacing w:val="0"/>
      <w:w w:val="100"/>
      <w:position w:val="0"/>
      <w:sz w:val="22"/>
      <w:szCs w:val="22"/>
      <w:u w:val="none"/>
      <w:lang w:val="ru-RU" w:eastAsia="ru-RU" w:bidi="ru-RU"/>
    </w:rPr>
  </w:style>
  <w:style w:type="character" w:customStyle="1" w:styleId="7105pt">
    <w:name w:val="Основной текст (7) + 10;5 pt"/>
    <w:basedOn w:val="71"/>
    <w:rsid w:val="0041487A"/>
    <w:rPr>
      <w:rFonts w:ascii="Century Schoolbook" w:eastAsia="Century Schoolbook" w:hAnsi="Century Schoolbook" w:cs="Century Schoolbook"/>
      <w:b w:val="0"/>
      <w:bCs w:val="0"/>
      <w:i/>
      <w:iCs/>
      <w:smallCaps w:val="0"/>
      <w:strike w:val="0"/>
      <w:color w:val="000000"/>
      <w:spacing w:val="0"/>
      <w:w w:val="100"/>
      <w:position w:val="0"/>
      <w:sz w:val="21"/>
      <w:szCs w:val="21"/>
      <w:u w:val="none"/>
      <w:lang w:val="ru-RU" w:eastAsia="ru-RU" w:bidi="ru-RU"/>
    </w:rPr>
  </w:style>
  <w:style w:type="character" w:customStyle="1" w:styleId="10pt">
    <w:name w:val="Основной текст + 10 pt"/>
    <w:basedOn w:val="afffd"/>
    <w:rsid w:val="0041487A"/>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RU" w:eastAsia="ru-RU" w:bidi="ru-RU"/>
    </w:rPr>
  </w:style>
  <w:style w:type="character" w:customStyle="1" w:styleId="81">
    <w:name w:val="Основной текст8"/>
    <w:basedOn w:val="afffd"/>
    <w:rsid w:val="0041487A"/>
    <w:rPr>
      <w:rFonts w:ascii="Century Schoolbook" w:eastAsia="Century Schoolbook" w:hAnsi="Century Schoolbook" w:cs="Century Schoolbook"/>
      <w:b w:val="0"/>
      <w:bCs w:val="0"/>
      <w:i w:val="0"/>
      <w:iCs w:val="0"/>
      <w:smallCaps w:val="0"/>
      <w:strike w:val="0"/>
      <w:color w:val="000000"/>
      <w:spacing w:val="0"/>
      <w:w w:val="100"/>
      <w:position w:val="0"/>
      <w:sz w:val="24"/>
      <w:szCs w:val="24"/>
      <w:u w:val="none"/>
      <w:lang w:val="ru-RU" w:eastAsia="ru-RU" w:bidi="ru-RU"/>
    </w:rPr>
  </w:style>
  <w:style w:type="character" w:customStyle="1" w:styleId="4pt">
    <w:name w:val="Основной текст + 4 pt;Курсив"/>
    <w:basedOn w:val="afffd"/>
    <w:rsid w:val="0041487A"/>
    <w:rPr>
      <w:rFonts w:ascii="Century Schoolbook" w:eastAsia="Century Schoolbook" w:hAnsi="Century Schoolbook" w:cs="Century Schoolbook"/>
      <w:b w:val="0"/>
      <w:bCs w:val="0"/>
      <w:i/>
      <w:iCs/>
      <w:smallCaps w:val="0"/>
      <w:strike w:val="0"/>
      <w:color w:val="000000"/>
      <w:spacing w:val="0"/>
      <w:w w:val="100"/>
      <w:position w:val="0"/>
      <w:sz w:val="8"/>
      <w:szCs w:val="8"/>
      <w:u w:val="none"/>
      <w:lang w:val="en-US" w:eastAsia="en-US" w:bidi="en-US"/>
    </w:rPr>
  </w:style>
  <w:style w:type="character" w:customStyle="1" w:styleId="17Exact">
    <w:name w:val="Основной текст (17) Exact"/>
    <w:basedOn w:val="a3"/>
    <w:link w:val="170"/>
    <w:rsid w:val="0041487A"/>
    <w:rPr>
      <w:rFonts w:ascii="Century Schoolbook" w:eastAsia="Century Schoolbook" w:hAnsi="Century Schoolbook" w:cs="Century Schoolbook"/>
      <w:b/>
      <w:bCs/>
      <w:sz w:val="18"/>
      <w:szCs w:val="18"/>
    </w:rPr>
  </w:style>
  <w:style w:type="character" w:customStyle="1" w:styleId="8pt2">
    <w:name w:val="Основной текст + 8 pt;Полужирный"/>
    <w:basedOn w:val="afffd"/>
    <w:rsid w:val="0041487A"/>
    <w:rPr>
      <w:rFonts w:ascii="Century Schoolbook" w:eastAsia="Century Schoolbook" w:hAnsi="Century Schoolbook" w:cs="Century Schoolbook"/>
      <w:b/>
      <w:bCs/>
      <w:i w:val="0"/>
      <w:iCs w:val="0"/>
      <w:smallCaps w:val="0"/>
      <w:strike w:val="0"/>
      <w:color w:val="000000"/>
      <w:spacing w:val="0"/>
      <w:w w:val="100"/>
      <w:position w:val="0"/>
      <w:sz w:val="16"/>
      <w:szCs w:val="16"/>
      <w:u w:val="none"/>
      <w:lang w:val="ru-RU" w:eastAsia="ru-RU" w:bidi="ru-RU"/>
    </w:rPr>
  </w:style>
  <w:style w:type="character" w:customStyle="1" w:styleId="Gulim4pt">
    <w:name w:val="Основной текст + Gulim;4 pt"/>
    <w:basedOn w:val="afffd"/>
    <w:rsid w:val="0041487A"/>
    <w:rPr>
      <w:rFonts w:ascii="Gulim" w:eastAsia="Gulim" w:hAnsi="Gulim" w:cs="Gulim"/>
      <w:b w:val="0"/>
      <w:bCs w:val="0"/>
      <w:i w:val="0"/>
      <w:iCs w:val="0"/>
      <w:smallCaps w:val="0"/>
      <w:strike w:val="0"/>
      <w:color w:val="000000"/>
      <w:spacing w:val="0"/>
      <w:w w:val="100"/>
      <w:position w:val="0"/>
      <w:sz w:val="8"/>
      <w:szCs w:val="8"/>
      <w:u w:val="none"/>
      <w:lang w:val="ru-RU" w:eastAsia="ru-RU" w:bidi="ru-RU"/>
    </w:rPr>
  </w:style>
  <w:style w:type="character" w:customStyle="1" w:styleId="7pt0">
    <w:name w:val="Основной текст + 7 pt;Малые прописные"/>
    <w:basedOn w:val="afffd"/>
    <w:rsid w:val="0041487A"/>
    <w:rPr>
      <w:rFonts w:ascii="Century Schoolbook" w:eastAsia="Century Schoolbook" w:hAnsi="Century Schoolbook" w:cs="Century Schoolbook"/>
      <w:b w:val="0"/>
      <w:bCs w:val="0"/>
      <w:i w:val="0"/>
      <w:iCs w:val="0"/>
      <w:smallCaps/>
      <w:strike w:val="0"/>
      <w:color w:val="000000"/>
      <w:spacing w:val="0"/>
      <w:w w:val="100"/>
      <w:position w:val="0"/>
      <w:sz w:val="14"/>
      <w:szCs w:val="14"/>
      <w:u w:val="none"/>
      <w:lang w:val="ru-RU" w:eastAsia="ru-RU" w:bidi="ru-RU"/>
    </w:rPr>
  </w:style>
  <w:style w:type="paragraph" w:customStyle="1" w:styleId="1b">
    <w:name w:val="Заголовок №1"/>
    <w:basedOn w:val="a2"/>
    <w:link w:val="1a"/>
    <w:rsid w:val="0041487A"/>
    <w:pPr>
      <w:widowControl w:val="0"/>
      <w:spacing w:after="240" w:line="0" w:lineRule="atLeast"/>
      <w:ind w:firstLine="0"/>
      <w:jc w:val="left"/>
      <w:outlineLvl w:val="0"/>
    </w:pPr>
    <w:rPr>
      <w:rFonts w:ascii="Century Schoolbook" w:eastAsia="Century Schoolbook" w:hAnsi="Century Schoolbook" w:cs="Century Schoolbook"/>
      <w:b/>
      <w:bCs/>
      <w:sz w:val="48"/>
      <w:szCs w:val="48"/>
      <w:lang w:eastAsia="en-US"/>
    </w:rPr>
  </w:style>
  <w:style w:type="paragraph" w:customStyle="1" w:styleId="2b">
    <w:name w:val="Основной текст (2)"/>
    <w:basedOn w:val="a2"/>
    <w:link w:val="2a"/>
    <w:rsid w:val="0041487A"/>
    <w:pPr>
      <w:widowControl w:val="0"/>
      <w:spacing w:before="240" w:line="494" w:lineRule="exact"/>
      <w:ind w:firstLine="0"/>
      <w:jc w:val="center"/>
    </w:pPr>
    <w:rPr>
      <w:rFonts w:ascii="Century Schoolbook" w:eastAsia="Century Schoolbook" w:hAnsi="Century Schoolbook" w:cs="Century Schoolbook"/>
      <w:b/>
      <w:bCs/>
      <w:sz w:val="32"/>
      <w:szCs w:val="32"/>
      <w:lang w:eastAsia="en-US"/>
    </w:rPr>
  </w:style>
  <w:style w:type="paragraph" w:customStyle="1" w:styleId="2d">
    <w:name w:val="Заголовок №2"/>
    <w:basedOn w:val="a2"/>
    <w:link w:val="2c"/>
    <w:rsid w:val="0041487A"/>
    <w:pPr>
      <w:widowControl w:val="0"/>
      <w:spacing w:after="480" w:line="0" w:lineRule="atLeast"/>
      <w:ind w:firstLine="0"/>
      <w:jc w:val="center"/>
      <w:outlineLvl w:val="1"/>
    </w:pPr>
    <w:rPr>
      <w:rFonts w:ascii="Century Schoolbook" w:eastAsia="Century Schoolbook" w:hAnsi="Century Schoolbook" w:cs="Century Schoolbook"/>
      <w:sz w:val="22"/>
      <w:szCs w:val="22"/>
      <w:lang w:eastAsia="en-US"/>
    </w:rPr>
  </w:style>
  <w:style w:type="paragraph" w:customStyle="1" w:styleId="55">
    <w:name w:val="Основной текст (5)"/>
    <w:basedOn w:val="a2"/>
    <w:link w:val="54"/>
    <w:rsid w:val="0041487A"/>
    <w:pPr>
      <w:widowControl w:val="0"/>
      <w:spacing w:before="60" w:after="360" w:line="0" w:lineRule="atLeast"/>
      <w:ind w:firstLine="0"/>
    </w:pPr>
    <w:rPr>
      <w:rFonts w:ascii="Century Schoolbook" w:eastAsia="Century Schoolbook" w:hAnsi="Century Schoolbook" w:cs="Century Schoolbook"/>
      <w:sz w:val="14"/>
      <w:szCs w:val="14"/>
      <w:lang w:eastAsia="en-US"/>
    </w:rPr>
  </w:style>
  <w:style w:type="paragraph" w:customStyle="1" w:styleId="3c">
    <w:name w:val="Заголовок №3"/>
    <w:basedOn w:val="a2"/>
    <w:link w:val="3b"/>
    <w:rsid w:val="0041487A"/>
    <w:pPr>
      <w:widowControl w:val="0"/>
      <w:spacing w:after="180" w:line="0" w:lineRule="atLeast"/>
      <w:ind w:firstLine="0"/>
      <w:outlineLvl w:val="2"/>
    </w:pPr>
    <w:rPr>
      <w:rFonts w:ascii="Century Schoolbook" w:eastAsia="Century Schoolbook" w:hAnsi="Century Schoolbook" w:cs="Century Schoolbook"/>
      <w:b/>
      <w:bCs/>
      <w:sz w:val="22"/>
      <w:szCs w:val="22"/>
      <w:lang w:eastAsia="en-US"/>
    </w:rPr>
  </w:style>
  <w:style w:type="paragraph" w:customStyle="1" w:styleId="93">
    <w:name w:val="Основной текст (9)"/>
    <w:basedOn w:val="a2"/>
    <w:link w:val="92"/>
    <w:rsid w:val="0041487A"/>
    <w:pPr>
      <w:widowControl w:val="0"/>
      <w:spacing w:after="180" w:line="355" w:lineRule="exact"/>
      <w:ind w:firstLine="0"/>
      <w:jc w:val="center"/>
    </w:pPr>
    <w:rPr>
      <w:rFonts w:ascii="Century Schoolbook" w:eastAsia="Century Schoolbook" w:hAnsi="Century Schoolbook" w:cs="Century Schoolbook"/>
      <w:i/>
      <w:iCs/>
      <w:sz w:val="21"/>
      <w:szCs w:val="21"/>
      <w:lang w:eastAsia="en-US"/>
    </w:rPr>
  </w:style>
  <w:style w:type="paragraph" w:customStyle="1" w:styleId="110">
    <w:name w:val="Основной текст (11)"/>
    <w:basedOn w:val="a2"/>
    <w:link w:val="11Exact"/>
    <w:rsid w:val="0041487A"/>
    <w:pPr>
      <w:widowControl w:val="0"/>
      <w:spacing w:line="0" w:lineRule="atLeast"/>
      <w:ind w:firstLine="0"/>
      <w:jc w:val="left"/>
    </w:pPr>
    <w:rPr>
      <w:rFonts w:ascii="AngsanaUPC" w:eastAsia="AngsanaUPC" w:hAnsi="AngsanaUPC" w:cs="AngsanaUPC"/>
      <w:spacing w:val="-10"/>
      <w:w w:val="150"/>
      <w:sz w:val="16"/>
      <w:szCs w:val="16"/>
      <w:lang w:val="en-US" w:eastAsia="en-US" w:bidi="en-US"/>
    </w:rPr>
  </w:style>
  <w:style w:type="paragraph" w:customStyle="1" w:styleId="212">
    <w:name w:val="Основной текст (21)"/>
    <w:basedOn w:val="a2"/>
    <w:link w:val="211"/>
    <w:rsid w:val="0041487A"/>
    <w:pPr>
      <w:widowControl w:val="0"/>
      <w:spacing w:line="0" w:lineRule="atLeast"/>
      <w:ind w:firstLine="440"/>
    </w:pPr>
    <w:rPr>
      <w:rFonts w:ascii="AngsanaUPC" w:eastAsia="AngsanaUPC" w:hAnsi="AngsanaUPC" w:cs="AngsanaUPC"/>
      <w:spacing w:val="150"/>
      <w:sz w:val="20"/>
      <w:szCs w:val="20"/>
      <w:lang w:eastAsia="en-US"/>
    </w:rPr>
  </w:style>
  <w:style w:type="paragraph" w:customStyle="1" w:styleId="221">
    <w:name w:val="Основной текст (22)"/>
    <w:basedOn w:val="a2"/>
    <w:link w:val="220"/>
    <w:rsid w:val="0041487A"/>
    <w:pPr>
      <w:widowControl w:val="0"/>
      <w:spacing w:line="0" w:lineRule="atLeast"/>
      <w:ind w:firstLine="0"/>
    </w:pPr>
    <w:rPr>
      <w:rFonts w:ascii="Gulim" w:eastAsia="Gulim" w:hAnsi="Gulim" w:cs="Gulim"/>
      <w:sz w:val="8"/>
      <w:szCs w:val="8"/>
      <w:lang w:eastAsia="en-US"/>
    </w:rPr>
  </w:style>
  <w:style w:type="paragraph" w:customStyle="1" w:styleId="3e">
    <w:name w:val="Подпись к таблице (3)"/>
    <w:basedOn w:val="a2"/>
    <w:link w:val="3d"/>
    <w:rsid w:val="0041487A"/>
    <w:pPr>
      <w:widowControl w:val="0"/>
      <w:spacing w:line="278" w:lineRule="exact"/>
      <w:ind w:firstLine="0"/>
      <w:jc w:val="center"/>
    </w:pPr>
    <w:rPr>
      <w:rFonts w:ascii="Century Schoolbook" w:eastAsia="Century Schoolbook" w:hAnsi="Century Schoolbook" w:cs="Century Schoolbook"/>
      <w:sz w:val="18"/>
      <w:szCs w:val="18"/>
      <w:lang w:eastAsia="en-US"/>
    </w:rPr>
  </w:style>
  <w:style w:type="paragraph" w:customStyle="1" w:styleId="2f">
    <w:name w:val="Подпись к картинке (2)"/>
    <w:basedOn w:val="a2"/>
    <w:link w:val="2e"/>
    <w:rsid w:val="0041487A"/>
    <w:pPr>
      <w:widowControl w:val="0"/>
      <w:spacing w:line="0" w:lineRule="atLeast"/>
      <w:ind w:firstLine="0"/>
      <w:jc w:val="left"/>
    </w:pPr>
    <w:rPr>
      <w:b/>
      <w:bCs/>
      <w:i/>
      <w:iCs/>
      <w:spacing w:val="-20"/>
      <w:sz w:val="23"/>
      <w:szCs w:val="23"/>
      <w:lang w:eastAsia="en-US"/>
    </w:rPr>
  </w:style>
  <w:style w:type="paragraph" w:customStyle="1" w:styleId="231">
    <w:name w:val="Основной текст (23)"/>
    <w:basedOn w:val="a2"/>
    <w:link w:val="230"/>
    <w:rsid w:val="0041487A"/>
    <w:pPr>
      <w:widowControl w:val="0"/>
      <w:spacing w:line="355" w:lineRule="exact"/>
      <w:ind w:firstLine="440"/>
    </w:pPr>
    <w:rPr>
      <w:rFonts w:ascii="Century Schoolbook" w:eastAsia="Century Schoolbook" w:hAnsi="Century Schoolbook" w:cs="Century Schoolbook"/>
      <w:b/>
      <w:bCs/>
      <w:sz w:val="22"/>
      <w:szCs w:val="22"/>
      <w:lang w:eastAsia="en-US"/>
    </w:rPr>
  </w:style>
  <w:style w:type="paragraph" w:customStyle="1" w:styleId="151">
    <w:name w:val="Основной текст (15)"/>
    <w:basedOn w:val="a2"/>
    <w:link w:val="150"/>
    <w:rsid w:val="0041487A"/>
    <w:pPr>
      <w:widowControl w:val="0"/>
      <w:spacing w:line="197" w:lineRule="exact"/>
      <w:ind w:firstLine="0"/>
      <w:jc w:val="left"/>
    </w:pPr>
    <w:rPr>
      <w:rFonts w:ascii="Arial Unicode MS" w:eastAsia="Arial Unicode MS" w:hAnsi="Arial Unicode MS" w:cs="Arial Unicode MS"/>
      <w:sz w:val="22"/>
      <w:szCs w:val="22"/>
      <w:lang w:eastAsia="en-US"/>
    </w:rPr>
  </w:style>
  <w:style w:type="paragraph" w:customStyle="1" w:styleId="241">
    <w:name w:val="Основной текст (24)"/>
    <w:basedOn w:val="a2"/>
    <w:link w:val="240"/>
    <w:rsid w:val="0041487A"/>
    <w:pPr>
      <w:widowControl w:val="0"/>
      <w:spacing w:line="197" w:lineRule="exact"/>
      <w:ind w:firstLine="0"/>
      <w:jc w:val="left"/>
    </w:pPr>
    <w:rPr>
      <w:rFonts w:ascii="AngsanaUPC" w:eastAsia="AngsanaUPC" w:hAnsi="AngsanaUPC" w:cs="AngsanaUPC"/>
      <w:sz w:val="20"/>
      <w:szCs w:val="20"/>
      <w:lang w:eastAsia="en-US"/>
    </w:rPr>
  </w:style>
  <w:style w:type="paragraph" w:customStyle="1" w:styleId="170">
    <w:name w:val="Основной текст (17)"/>
    <w:basedOn w:val="a2"/>
    <w:link w:val="17Exact"/>
    <w:rsid w:val="0041487A"/>
    <w:pPr>
      <w:widowControl w:val="0"/>
      <w:spacing w:line="0" w:lineRule="atLeast"/>
      <w:ind w:firstLine="0"/>
      <w:jc w:val="left"/>
    </w:pPr>
    <w:rPr>
      <w:rFonts w:ascii="Century Schoolbook" w:eastAsia="Century Schoolbook" w:hAnsi="Century Schoolbook" w:cs="Century Schoolbook"/>
      <w:b/>
      <w:bCs/>
      <w:sz w:val="18"/>
      <w:szCs w:val="18"/>
      <w:lang w:eastAsia="en-US"/>
    </w:rPr>
  </w:style>
  <w:style w:type="paragraph" w:customStyle="1" w:styleId="s1">
    <w:name w:val="s_1"/>
    <w:basedOn w:val="a2"/>
    <w:rsid w:val="00872B2B"/>
    <w:pPr>
      <w:spacing w:before="100" w:beforeAutospacing="1" w:after="100" w:afterAutospacing="1" w:line="240" w:lineRule="auto"/>
      <w:ind w:firstLine="0"/>
      <w:jc w:val="left"/>
    </w:pPr>
  </w:style>
  <w:style w:type="table" w:customStyle="1" w:styleId="TableNormal">
    <w:name w:val="Table Normal"/>
    <w:uiPriority w:val="2"/>
    <w:semiHidden/>
    <w:unhideWhenUsed/>
    <w:qFormat/>
    <w:rsid w:val="00C758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C758AA"/>
    <w:pPr>
      <w:widowControl w:val="0"/>
      <w:autoSpaceDE w:val="0"/>
      <w:autoSpaceDN w:val="0"/>
      <w:spacing w:line="240" w:lineRule="auto"/>
      <w:ind w:firstLine="0"/>
      <w:jc w:val="center"/>
    </w:pPr>
    <w:rPr>
      <w:sz w:val="22"/>
      <w:szCs w:val="22"/>
      <w:lang w:eastAsia="en-US"/>
    </w:rPr>
  </w:style>
  <w:style w:type="numbering" w:customStyle="1" w:styleId="0541">
    <w:name w:val="0.5 Список Заг.41"/>
    <w:uiPriority w:val="99"/>
    <w:rsid w:val="002F0B0F"/>
  </w:style>
  <w:style w:type="character" w:customStyle="1" w:styleId="docdata">
    <w:name w:val="docdata"/>
    <w:aliases w:val="docy,v5,960,bqiaagaaeyqcaaagiaiaaamnawaabtudaaaaaaaaaaaaaaaaaaaaaaaaaaaaaaaaaaaaaaaaaaaaaaaaaaaaaaaaaaaaaaaaaaaaaaaaaaaaaaaaaaaaaaaaaaaaaaaaaaaaaaaaaaaaaaaaaaaaaaaaaaaaaaaaaaaaaaaaaaaaaaaaaaaaaaaaaaaaaaaaaaaaaaaaaaaaaaaaaaaaaaaaaaaaaaaaaaaaaaaaa"/>
    <w:basedOn w:val="a3"/>
    <w:rsid w:val="001C7602"/>
  </w:style>
</w:styles>
</file>

<file path=word/webSettings.xml><?xml version="1.0" encoding="utf-8"?>
<w:webSettings xmlns:r="http://schemas.openxmlformats.org/officeDocument/2006/relationships" xmlns:w="http://schemas.openxmlformats.org/wordprocessingml/2006/main">
  <w:divs>
    <w:div w:id="112486006">
      <w:bodyDiv w:val="1"/>
      <w:marLeft w:val="0"/>
      <w:marRight w:val="0"/>
      <w:marTop w:val="0"/>
      <w:marBottom w:val="0"/>
      <w:divBdr>
        <w:top w:val="none" w:sz="0" w:space="0" w:color="auto"/>
        <w:left w:val="none" w:sz="0" w:space="0" w:color="auto"/>
        <w:bottom w:val="none" w:sz="0" w:space="0" w:color="auto"/>
        <w:right w:val="none" w:sz="0" w:space="0" w:color="auto"/>
      </w:divBdr>
    </w:div>
    <w:div w:id="291135852">
      <w:bodyDiv w:val="1"/>
      <w:marLeft w:val="0"/>
      <w:marRight w:val="0"/>
      <w:marTop w:val="0"/>
      <w:marBottom w:val="0"/>
      <w:divBdr>
        <w:top w:val="none" w:sz="0" w:space="0" w:color="auto"/>
        <w:left w:val="none" w:sz="0" w:space="0" w:color="auto"/>
        <w:bottom w:val="none" w:sz="0" w:space="0" w:color="auto"/>
        <w:right w:val="none" w:sz="0" w:space="0" w:color="auto"/>
      </w:divBdr>
    </w:div>
    <w:div w:id="593392838">
      <w:bodyDiv w:val="1"/>
      <w:marLeft w:val="0"/>
      <w:marRight w:val="0"/>
      <w:marTop w:val="0"/>
      <w:marBottom w:val="0"/>
      <w:divBdr>
        <w:top w:val="none" w:sz="0" w:space="0" w:color="auto"/>
        <w:left w:val="none" w:sz="0" w:space="0" w:color="auto"/>
        <w:bottom w:val="none" w:sz="0" w:space="0" w:color="auto"/>
        <w:right w:val="none" w:sz="0" w:space="0" w:color="auto"/>
      </w:divBdr>
    </w:div>
    <w:div w:id="649284049">
      <w:bodyDiv w:val="1"/>
      <w:marLeft w:val="0"/>
      <w:marRight w:val="0"/>
      <w:marTop w:val="0"/>
      <w:marBottom w:val="0"/>
      <w:divBdr>
        <w:top w:val="none" w:sz="0" w:space="0" w:color="auto"/>
        <w:left w:val="none" w:sz="0" w:space="0" w:color="auto"/>
        <w:bottom w:val="none" w:sz="0" w:space="0" w:color="auto"/>
        <w:right w:val="none" w:sz="0" w:space="0" w:color="auto"/>
      </w:divBdr>
    </w:div>
    <w:div w:id="799885185">
      <w:bodyDiv w:val="1"/>
      <w:marLeft w:val="0"/>
      <w:marRight w:val="0"/>
      <w:marTop w:val="0"/>
      <w:marBottom w:val="0"/>
      <w:divBdr>
        <w:top w:val="none" w:sz="0" w:space="0" w:color="auto"/>
        <w:left w:val="none" w:sz="0" w:space="0" w:color="auto"/>
        <w:bottom w:val="none" w:sz="0" w:space="0" w:color="auto"/>
        <w:right w:val="none" w:sz="0" w:space="0" w:color="auto"/>
      </w:divBdr>
    </w:div>
    <w:div w:id="1189872245">
      <w:bodyDiv w:val="1"/>
      <w:marLeft w:val="0"/>
      <w:marRight w:val="0"/>
      <w:marTop w:val="0"/>
      <w:marBottom w:val="0"/>
      <w:divBdr>
        <w:top w:val="none" w:sz="0" w:space="0" w:color="auto"/>
        <w:left w:val="none" w:sz="0" w:space="0" w:color="auto"/>
        <w:bottom w:val="none" w:sz="0" w:space="0" w:color="auto"/>
        <w:right w:val="none" w:sz="0" w:space="0" w:color="auto"/>
      </w:divBdr>
    </w:div>
    <w:div w:id="1366910502">
      <w:bodyDiv w:val="1"/>
      <w:marLeft w:val="0"/>
      <w:marRight w:val="0"/>
      <w:marTop w:val="0"/>
      <w:marBottom w:val="0"/>
      <w:divBdr>
        <w:top w:val="none" w:sz="0" w:space="0" w:color="auto"/>
        <w:left w:val="none" w:sz="0" w:space="0" w:color="auto"/>
        <w:bottom w:val="none" w:sz="0" w:space="0" w:color="auto"/>
        <w:right w:val="none" w:sz="0" w:space="0" w:color="auto"/>
      </w:divBdr>
      <w:divsChild>
        <w:div w:id="1444691834">
          <w:marLeft w:val="0"/>
          <w:marRight w:val="0"/>
          <w:marTop w:val="0"/>
          <w:marBottom w:val="0"/>
          <w:divBdr>
            <w:top w:val="none" w:sz="0" w:space="0" w:color="auto"/>
            <w:left w:val="none" w:sz="0" w:space="0" w:color="auto"/>
            <w:bottom w:val="none" w:sz="0" w:space="0" w:color="auto"/>
            <w:right w:val="none" w:sz="0" w:space="0" w:color="auto"/>
          </w:divBdr>
          <w:divsChild>
            <w:div w:id="1109860199">
              <w:marLeft w:val="0"/>
              <w:marRight w:val="0"/>
              <w:marTop w:val="0"/>
              <w:marBottom w:val="0"/>
              <w:divBdr>
                <w:top w:val="none" w:sz="0" w:space="0" w:color="auto"/>
                <w:left w:val="none" w:sz="0" w:space="0" w:color="auto"/>
                <w:bottom w:val="none" w:sz="0" w:space="0" w:color="auto"/>
                <w:right w:val="none" w:sz="0" w:space="0" w:color="auto"/>
              </w:divBdr>
              <w:divsChild>
                <w:div w:id="33588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76373">
          <w:marLeft w:val="0"/>
          <w:marRight w:val="0"/>
          <w:marTop w:val="0"/>
          <w:marBottom w:val="0"/>
          <w:divBdr>
            <w:top w:val="none" w:sz="0" w:space="0" w:color="auto"/>
            <w:left w:val="none" w:sz="0" w:space="0" w:color="auto"/>
            <w:bottom w:val="none" w:sz="0" w:space="0" w:color="auto"/>
            <w:right w:val="none" w:sz="0" w:space="0" w:color="auto"/>
          </w:divBdr>
          <w:divsChild>
            <w:div w:id="1333794267">
              <w:marLeft w:val="0"/>
              <w:marRight w:val="0"/>
              <w:marTop w:val="0"/>
              <w:marBottom w:val="0"/>
              <w:divBdr>
                <w:top w:val="none" w:sz="0" w:space="0" w:color="auto"/>
                <w:left w:val="none" w:sz="0" w:space="0" w:color="auto"/>
                <w:bottom w:val="none" w:sz="0" w:space="0" w:color="auto"/>
                <w:right w:val="none" w:sz="0" w:space="0" w:color="auto"/>
              </w:divBdr>
              <w:divsChild>
                <w:div w:id="1648897706">
                  <w:marLeft w:val="0"/>
                  <w:marRight w:val="0"/>
                  <w:marTop w:val="0"/>
                  <w:marBottom w:val="0"/>
                  <w:divBdr>
                    <w:top w:val="none" w:sz="0" w:space="0" w:color="auto"/>
                    <w:left w:val="none" w:sz="0" w:space="0" w:color="auto"/>
                    <w:bottom w:val="none" w:sz="0" w:space="0" w:color="auto"/>
                    <w:right w:val="none" w:sz="0" w:space="0" w:color="auto"/>
                  </w:divBdr>
                  <w:divsChild>
                    <w:div w:id="1171138462">
                      <w:marLeft w:val="0"/>
                      <w:marRight w:val="0"/>
                      <w:marTop w:val="0"/>
                      <w:marBottom w:val="0"/>
                      <w:divBdr>
                        <w:top w:val="none" w:sz="0" w:space="0" w:color="auto"/>
                        <w:left w:val="none" w:sz="0" w:space="0" w:color="auto"/>
                        <w:bottom w:val="none" w:sz="0" w:space="0" w:color="auto"/>
                        <w:right w:val="none" w:sz="0" w:space="0" w:color="auto"/>
                      </w:divBdr>
                    </w:div>
                    <w:div w:id="1914046915">
                      <w:marLeft w:val="0"/>
                      <w:marRight w:val="0"/>
                      <w:marTop w:val="0"/>
                      <w:marBottom w:val="0"/>
                      <w:divBdr>
                        <w:top w:val="none" w:sz="0" w:space="0" w:color="auto"/>
                        <w:left w:val="none" w:sz="0" w:space="0" w:color="auto"/>
                        <w:bottom w:val="none" w:sz="0" w:space="0" w:color="auto"/>
                        <w:right w:val="none" w:sz="0" w:space="0" w:color="auto"/>
                      </w:divBdr>
                    </w:div>
                    <w:div w:id="133446998">
                      <w:marLeft w:val="0"/>
                      <w:marRight w:val="0"/>
                      <w:marTop w:val="0"/>
                      <w:marBottom w:val="0"/>
                      <w:divBdr>
                        <w:top w:val="none" w:sz="0" w:space="0" w:color="auto"/>
                        <w:left w:val="none" w:sz="0" w:space="0" w:color="auto"/>
                        <w:bottom w:val="none" w:sz="0" w:space="0" w:color="auto"/>
                        <w:right w:val="none" w:sz="0" w:space="0" w:color="auto"/>
                      </w:divBdr>
                    </w:div>
                    <w:div w:id="646057644">
                      <w:marLeft w:val="0"/>
                      <w:marRight w:val="0"/>
                      <w:marTop w:val="0"/>
                      <w:marBottom w:val="0"/>
                      <w:divBdr>
                        <w:top w:val="none" w:sz="0" w:space="0" w:color="auto"/>
                        <w:left w:val="none" w:sz="0" w:space="0" w:color="auto"/>
                        <w:bottom w:val="none" w:sz="0" w:space="0" w:color="auto"/>
                        <w:right w:val="none" w:sz="0" w:space="0" w:color="auto"/>
                      </w:divBdr>
                    </w:div>
                    <w:div w:id="1445923562">
                      <w:marLeft w:val="0"/>
                      <w:marRight w:val="0"/>
                      <w:marTop w:val="0"/>
                      <w:marBottom w:val="0"/>
                      <w:divBdr>
                        <w:top w:val="none" w:sz="0" w:space="0" w:color="auto"/>
                        <w:left w:val="none" w:sz="0" w:space="0" w:color="auto"/>
                        <w:bottom w:val="none" w:sz="0" w:space="0" w:color="auto"/>
                        <w:right w:val="none" w:sz="0" w:space="0" w:color="auto"/>
                      </w:divBdr>
                    </w:div>
                    <w:div w:id="10944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441685">
      <w:bodyDiv w:val="1"/>
      <w:marLeft w:val="0"/>
      <w:marRight w:val="0"/>
      <w:marTop w:val="0"/>
      <w:marBottom w:val="0"/>
      <w:divBdr>
        <w:top w:val="none" w:sz="0" w:space="0" w:color="auto"/>
        <w:left w:val="none" w:sz="0" w:space="0" w:color="auto"/>
        <w:bottom w:val="none" w:sz="0" w:space="0" w:color="auto"/>
        <w:right w:val="none" w:sz="0" w:space="0" w:color="auto"/>
      </w:divBdr>
    </w:div>
    <w:div w:id="1437865274">
      <w:bodyDiv w:val="1"/>
      <w:marLeft w:val="0"/>
      <w:marRight w:val="0"/>
      <w:marTop w:val="0"/>
      <w:marBottom w:val="0"/>
      <w:divBdr>
        <w:top w:val="none" w:sz="0" w:space="0" w:color="auto"/>
        <w:left w:val="none" w:sz="0" w:space="0" w:color="auto"/>
        <w:bottom w:val="none" w:sz="0" w:space="0" w:color="auto"/>
        <w:right w:val="none" w:sz="0" w:space="0" w:color="auto"/>
      </w:divBdr>
    </w:div>
    <w:div w:id="1559779878">
      <w:bodyDiv w:val="1"/>
      <w:marLeft w:val="0"/>
      <w:marRight w:val="0"/>
      <w:marTop w:val="0"/>
      <w:marBottom w:val="0"/>
      <w:divBdr>
        <w:top w:val="none" w:sz="0" w:space="0" w:color="auto"/>
        <w:left w:val="none" w:sz="0" w:space="0" w:color="auto"/>
        <w:bottom w:val="none" w:sz="0" w:space="0" w:color="auto"/>
        <w:right w:val="none" w:sz="0" w:space="0" w:color="auto"/>
      </w:divBdr>
    </w:div>
    <w:div w:id="1641374262">
      <w:bodyDiv w:val="1"/>
      <w:marLeft w:val="0"/>
      <w:marRight w:val="0"/>
      <w:marTop w:val="0"/>
      <w:marBottom w:val="0"/>
      <w:divBdr>
        <w:top w:val="none" w:sz="0" w:space="0" w:color="auto"/>
        <w:left w:val="none" w:sz="0" w:space="0" w:color="auto"/>
        <w:bottom w:val="none" w:sz="0" w:space="0" w:color="auto"/>
        <w:right w:val="none" w:sz="0" w:space="0" w:color="auto"/>
      </w:divBdr>
    </w:div>
    <w:div w:id="1673339463">
      <w:bodyDiv w:val="1"/>
      <w:marLeft w:val="0"/>
      <w:marRight w:val="0"/>
      <w:marTop w:val="0"/>
      <w:marBottom w:val="0"/>
      <w:divBdr>
        <w:top w:val="none" w:sz="0" w:space="0" w:color="auto"/>
        <w:left w:val="none" w:sz="0" w:space="0" w:color="auto"/>
        <w:bottom w:val="none" w:sz="0" w:space="0" w:color="auto"/>
        <w:right w:val="none" w:sz="0" w:space="0" w:color="auto"/>
      </w:divBdr>
    </w:div>
    <w:div w:id="1770848770">
      <w:bodyDiv w:val="1"/>
      <w:marLeft w:val="0"/>
      <w:marRight w:val="0"/>
      <w:marTop w:val="0"/>
      <w:marBottom w:val="0"/>
      <w:divBdr>
        <w:top w:val="none" w:sz="0" w:space="0" w:color="auto"/>
        <w:left w:val="none" w:sz="0" w:space="0" w:color="auto"/>
        <w:bottom w:val="none" w:sz="0" w:space="0" w:color="auto"/>
        <w:right w:val="none" w:sz="0" w:space="0" w:color="auto"/>
      </w:divBdr>
    </w:div>
    <w:div w:id="1982878722">
      <w:bodyDiv w:val="1"/>
      <w:marLeft w:val="0"/>
      <w:marRight w:val="0"/>
      <w:marTop w:val="0"/>
      <w:marBottom w:val="0"/>
      <w:divBdr>
        <w:top w:val="none" w:sz="0" w:space="0" w:color="auto"/>
        <w:left w:val="none" w:sz="0" w:space="0" w:color="auto"/>
        <w:bottom w:val="none" w:sz="0" w:space="0" w:color="auto"/>
        <w:right w:val="none" w:sz="0" w:space="0" w:color="auto"/>
      </w:divBdr>
      <w:divsChild>
        <w:div w:id="1033581633">
          <w:marLeft w:val="0"/>
          <w:marRight w:val="0"/>
          <w:marTop w:val="0"/>
          <w:marBottom w:val="0"/>
          <w:divBdr>
            <w:top w:val="none" w:sz="0" w:space="0" w:color="auto"/>
            <w:left w:val="none" w:sz="0" w:space="0" w:color="auto"/>
            <w:bottom w:val="none" w:sz="0" w:space="0" w:color="auto"/>
            <w:right w:val="none" w:sz="0" w:space="0" w:color="auto"/>
          </w:divBdr>
        </w:div>
        <w:div w:id="999388134">
          <w:marLeft w:val="0"/>
          <w:marRight w:val="0"/>
          <w:marTop w:val="0"/>
          <w:marBottom w:val="0"/>
          <w:divBdr>
            <w:top w:val="none" w:sz="0" w:space="0" w:color="auto"/>
            <w:left w:val="none" w:sz="0" w:space="0" w:color="auto"/>
            <w:bottom w:val="none" w:sz="0" w:space="0" w:color="auto"/>
            <w:right w:val="none" w:sz="0" w:space="0" w:color="auto"/>
          </w:divBdr>
        </w:div>
      </w:divsChild>
    </w:div>
    <w:div w:id="2016880984">
      <w:bodyDiv w:val="1"/>
      <w:marLeft w:val="0"/>
      <w:marRight w:val="0"/>
      <w:marTop w:val="0"/>
      <w:marBottom w:val="0"/>
      <w:divBdr>
        <w:top w:val="none" w:sz="0" w:space="0" w:color="auto"/>
        <w:left w:val="none" w:sz="0" w:space="0" w:color="auto"/>
        <w:bottom w:val="none" w:sz="0" w:space="0" w:color="auto"/>
        <w:right w:val="none" w:sz="0" w:space="0" w:color="auto"/>
      </w:divBdr>
    </w:div>
    <w:div w:id="211022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comments" Target="comments.xml"/><Relationship Id="rId34"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footer" Target="footer2.xml"/><Relationship Id="rId30"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ED487-9301-4CA2-A60D-D31D7AA71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14554</Words>
  <Characters>82964</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"УЖКХ"</Company>
  <LinksUpToDate>false</LinksUpToDate>
  <CharactersWithSpaces>97324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МКУ</dc:creator>
  <cp:lastModifiedBy>пк</cp:lastModifiedBy>
  <cp:revision>2</cp:revision>
  <cp:lastPrinted>2024-10-21T06:52:00Z</cp:lastPrinted>
  <dcterms:created xsi:type="dcterms:W3CDTF">2026-01-30T02:51:00Z</dcterms:created>
  <dcterms:modified xsi:type="dcterms:W3CDTF">2026-01-30T02:51:00Z</dcterms:modified>
</cp:coreProperties>
</file>